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6F2" w:rsidRPr="000B6237" w:rsidRDefault="008D1AA7" w:rsidP="00907287">
      <w:pPr>
        <w:spacing w:after="0" w:line="240" w:lineRule="auto"/>
        <w:ind w:firstLine="709"/>
        <w:rPr>
          <w:rFonts w:ascii="Times New Roman" w:hAnsi="Times New Roman" w:cs="Times New Roman"/>
          <w:color w:val="000000"/>
          <w:sz w:val="27"/>
          <w:szCs w:val="27"/>
        </w:rPr>
      </w:pPr>
      <w:r w:rsidRPr="000B6237">
        <w:rPr>
          <w:rFonts w:ascii="Times New Roman" w:hAnsi="Times New Roman" w:cs="Times New Roman"/>
          <w:color w:val="000000"/>
          <w:sz w:val="27"/>
          <w:szCs w:val="27"/>
        </w:rPr>
        <w:t>УДК 373.2.017:811.111'373-047.22(045)</w:t>
      </w:r>
    </w:p>
    <w:p w:rsidR="008D1AA7" w:rsidRPr="00CC66F2" w:rsidRDefault="008D1AA7" w:rsidP="00907287">
      <w:pPr>
        <w:spacing w:after="0" w:line="240" w:lineRule="auto"/>
        <w:ind w:firstLine="709"/>
        <w:rPr>
          <w:rFonts w:ascii="Times New Roman" w:hAnsi="Times New Roman" w:cs="Times New Roman"/>
          <w:i/>
          <w:color w:val="000000"/>
          <w:sz w:val="28"/>
          <w:szCs w:val="28"/>
          <w:lang w:val="uk-UA"/>
        </w:rPr>
      </w:pP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proofErr w:type="spellStart"/>
      <w:r w:rsidRPr="003F44FD">
        <w:rPr>
          <w:rFonts w:ascii="Times New Roman" w:hAnsi="Times New Roman" w:cs="Times New Roman"/>
          <w:b/>
          <w:sz w:val="28"/>
          <w:szCs w:val="28"/>
          <w:lang w:val="uk-UA"/>
        </w:rPr>
        <w:t>Трофаїла</w:t>
      </w:r>
      <w:proofErr w:type="spellEnd"/>
      <w:r w:rsidRPr="003F44FD">
        <w:rPr>
          <w:rFonts w:ascii="Times New Roman" w:hAnsi="Times New Roman" w:cs="Times New Roman"/>
          <w:b/>
          <w:sz w:val="28"/>
          <w:szCs w:val="28"/>
          <w:lang w:val="uk-UA"/>
        </w:rPr>
        <w:t xml:space="preserve"> Наталія Дмитрівна</w:t>
      </w:r>
      <w:r w:rsidRPr="003F44FD">
        <w:rPr>
          <w:rFonts w:ascii="Times New Roman" w:hAnsi="Times New Roman" w:cs="Times New Roman"/>
          <w:sz w:val="28"/>
          <w:szCs w:val="28"/>
          <w:lang w:val="uk-UA"/>
        </w:rPr>
        <w:t>, кандидат педагогічних наук, доцент кафедри психології та педагогіки розвитку дитини, Уманського державного педагогічного університету імені Павла Тичини, 20304, м. Умань, вул. Садова, 28, e-</w:t>
      </w:r>
      <w:proofErr w:type="spellStart"/>
      <w:r w:rsidRPr="003F44FD">
        <w:rPr>
          <w:rFonts w:ascii="Times New Roman" w:hAnsi="Times New Roman" w:cs="Times New Roman"/>
          <w:sz w:val="28"/>
          <w:szCs w:val="28"/>
          <w:lang w:val="uk-UA"/>
        </w:rPr>
        <w:t>mail</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lang w:val="en-US"/>
        </w:rPr>
        <w:t>Trofaila</w:t>
      </w:r>
      <w:proofErr w:type="spellEnd"/>
      <w:r w:rsidRPr="003F44FD">
        <w:rPr>
          <w:rFonts w:ascii="Times New Roman" w:hAnsi="Times New Roman" w:cs="Times New Roman"/>
          <w:sz w:val="28"/>
          <w:szCs w:val="28"/>
          <w:lang w:val="uk-UA"/>
        </w:rPr>
        <w:t>_09@</w:t>
      </w:r>
      <w:proofErr w:type="spellStart"/>
      <w:r w:rsidRPr="003F44FD">
        <w:rPr>
          <w:rFonts w:ascii="Times New Roman" w:hAnsi="Times New Roman" w:cs="Times New Roman"/>
          <w:sz w:val="28"/>
          <w:szCs w:val="28"/>
          <w:lang w:val="en-US"/>
        </w:rPr>
        <w:t>i</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lang w:val="en-US"/>
        </w:rPr>
        <w:t>ua</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rPr>
        <w:t>https</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orcid</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rPr>
        <w:t>org</w:t>
      </w:r>
      <w:proofErr w:type="spellEnd"/>
      <w:r w:rsidRPr="003F44FD">
        <w:rPr>
          <w:rFonts w:ascii="Times New Roman" w:hAnsi="Times New Roman" w:cs="Times New Roman"/>
          <w:sz w:val="28"/>
          <w:szCs w:val="28"/>
          <w:lang w:val="uk-UA"/>
        </w:rPr>
        <w:t>/0000-0002-9865-6133</w:t>
      </w:r>
    </w:p>
    <w:p w:rsidR="00422B6D" w:rsidRPr="00CC66F2" w:rsidRDefault="00422B6D" w:rsidP="00422B6D">
      <w:pPr>
        <w:pStyle w:val="Default"/>
        <w:rPr>
          <w:lang w:val="uk-UA"/>
        </w:rPr>
      </w:pPr>
    </w:p>
    <w:p w:rsidR="00C86B6D" w:rsidRPr="0074037E" w:rsidRDefault="00232F99" w:rsidP="00FF6F7D">
      <w:pPr>
        <w:jc w:val="center"/>
        <w:rPr>
          <w:sz w:val="28"/>
          <w:szCs w:val="28"/>
          <w:lang w:val="uk-UA"/>
        </w:rPr>
      </w:pPr>
      <w:r w:rsidRPr="0074037E">
        <w:rPr>
          <w:rStyle w:val="ab"/>
          <w:rFonts w:ascii="Liberation Serif" w:hAnsi="Liberation Serif"/>
          <w:color w:val="00000A"/>
          <w:sz w:val="28"/>
          <w:szCs w:val="28"/>
          <w:shd w:val="clear" w:color="auto" w:fill="FFFFFF"/>
          <w:lang w:val="uk-UA"/>
        </w:rPr>
        <w:t>ФОРМУВАННЯ ОСНОВ ЕЛЕМЕНТАРНОЇ АНГЛОМОВНОЇ ЛЕКСИЧНОЇ КОМПЕТЕНТНОСТІ ДІТЕЙ ДОШКІЛЬНОГО ВІКУ</w:t>
      </w:r>
    </w:p>
    <w:p w:rsidR="00A914B6" w:rsidRPr="00A914B6" w:rsidRDefault="003B31F1"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8C6284">
        <w:rPr>
          <w:rFonts w:ascii="Times New Roman" w:hAnsi="Times New Roman" w:cs="Times New Roman"/>
          <w:b/>
          <w:sz w:val="28"/>
          <w:szCs w:val="28"/>
          <w:lang w:val="uk-UA"/>
        </w:rPr>
        <w:t>Анотація.</w:t>
      </w:r>
      <w:r w:rsidRPr="008C6284">
        <w:rPr>
          <w:rFonts w:ascii="Times New Roman" w:hAnsi="Times New Roman" w:cs="Times New Roman"/>
          <w:sz w:val="28"/>
          <w:szCs w:val="28"/>
          <w:lang w:val="uk-UA"/>
        </w:rPr>
        <w:t xml:space="preserve"> </w:t>
      </w:r>
      <w:r w:rsidR="00A914B6" w:rsidRPr="00A914B6">
        <w:rPr>
          <w:rFonts w:ascii="Times New Roman" w:hAnsi="Times New Roman" w:cs="Times New Roman"/>
          <w:sz w:val="28"/>
          <w:szCs w:val="28"/>
          <w:shd w:val="clear" w:color="auto" w:fill="FFFFFF"/>
          <w:lang w:val="uk-UA"/>
        </w:rPr>
        <w:t>У статті розглядаються питання, що стосуються</w:t>
      </w:r>
      <w:r w:rsidR="00A914B6">
        <w:rPr>
          <w:rFonts w:ascii="Times New Roman" w:hAnsi="Times New Roman" w:cs="Times New Roman"/>
          <w:sz w:val="28"/>
          <w:szCs w:val="28"/>
          <w:shd w:val="clear" w:color="auto" w:fill="FFFFFF"/>
          <w:lang w:val="uk-UA"/>
        </w:rPr>
        <w:t xml:space="preserve"> формування основ елементарної лексичної компетентності</w:t>
      </w:r>
      <w:r w:rsidR="00A914B6" w:rsidRPr="00A914B6">
        <w:rPr>
          <w:rFonts w:ascii="Times New Roman" w:hAnsi="Times New Roman" w:cs="Times New Roman"/>
          <w:sz w:val="28"/>
          <w:szCs w:val="28"/>
          <w:shd w:val="clear" w:color="auto" w:fill="FFFFFF"/>
          <w:lang w:val="uk-UA"/>
        </w:rPr>
        <w:t xml:space="preserve"> та шляхів оптимізації процесу</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формування навичок мовлення у дітей дошкільного віку на заняттях з</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іноземної мови, обґрунтовані етапи, вправи та завдання формування навичок</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мовлення. Визначено, що основною метою дошкільного навчання іноземним</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мовам є формування у дитини уявлення про іноземну мову як про засіб</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спілкування, а також розвиток елементарних навичок іншомовної</w:t>
      </w:r>
      <w:r w:rsidR="00A914B6">
        <w:rPr>
          <w:rFonts w:ascii="Times New Roman" w:hAnsi="Times New Roman" w:cs="Times New Roman"/>
          <w:sz w:val="28"/>
          <w:szCs w:val="28"/>
          <w:shd w:val="clear" w:color="auto" w:fill="FFFFFF"/>
          <w:lang w:val="uk-UA"/>
        </w:rPr>
        <w:t xml:space="preserve"> </w:t>
      </w:r>
      <w:r w:rsidR="00A914B6" w:rsidRPr="00A914B6">
        <w:rPr>
          <w:rFonts w:ascii="Times New Roman" w:hAnsi="Times New Roman" w:cs="Times New Roman"/>
          <w:sz w:val="28"/>
          <w:szCs w:val="28"/>
          <w:shd w:val="clear" w:color="auto" w:fill="FFFFFF"/>
          <w:lang w:val="uk-UA"/>
        </w:rPr>
        <w:t xml:space="preserve">комунікації. </w:t>
      </w:r>
    </w:p>
    <w:p w:rsidR="00A914B6" w:rsidRPr="00A914B6" w:rsidRDefault="00A914B6"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A914B6">
        <w:rPr>
          <w:rFonts w:ascii="Times New Roman" w:hAnsi="Times New Roman" w:cs="Times New Roman"/>
          <w:sz w:val="28"/>
          <w:szCs w:val="28"/>
          <w:shd w:val="clear" w:color="auto" w:fill="FFFFFF"/>
          <w:lang w:val="uk-UA"/>
        </w:rPr>
        <w:t>Навчання дітей англійської мови є важливою умовою формування майбутньої компетентної особистості в англомовному середовищі, а також є  важливим засобом навчання та виховання дітей дошкільного віку, підготовки до школи.</w:t>
      </w:r>
    </w:p>
    <w:p w:rsidR="00A914B6" w:rsidRPr="0074037E" w:rsidRDefault="00A914B6"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74037E">
        <w:rPr>
          <w:rFonts w:ascii="Times New Roman" w:hAnsi="Times New Roman" w:cs="Times New Roman"/>
          <w:sz w:val="28"/>
          <w:szCs w:val="28"/>
          <w:shd w:val="clear" w:color="auto" w:fill="FFFFFF"/>
          <w:lang w:val="uk-UA"/>
        </w:rPr>
        <w:t>Стрімкий розвиток життя та системи освіти вимагає від нового покоління гнучкості, комунікабельності, відкритості, здатності адаптуватися до життєвих ситуацій, критично мислити, бути готовим до міжособистісного та міжкультурного спілкування, комунікативної компетентності. Статус англійської мови як мови міжнародного спілкування визначає оптимальний її розвиток на різних рівнях та необхідність вивчення всіх її аспектів, впровадження в програму навчання та виховання дітей дошкільного віку. Володіння дітьми дошкільного віку англійською мовою сьогодні є важливим засобом адаптації дитини до англомовного середовища.</w:t>
      </w:r>
    </w:p>
    <w:p w:rsidR="00A914B6" w:rsidRPr="0074037E" w:rsidRDefault="00A914B6"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74037E">
        <w:rPr>
          <w:rFonts w:ascii="Times New Roman" w:hAnsi="Times New Roman" w:cs="Times New Roman"/>
          <w:sz w:val="28"/>
          <w:szCs w:val="28"/>
          <w:shd w:val="clear" w:color="auto" w:fill="FFFFFF"/>
          <w:lang w:val="uk-UA"/>
        </w:rPr>
        <w:t>Англомовна лексична компетентність є важливою складовою формування елементарної англомовної комунікативної компетентності. Вона включає в себе сукупність необхідного лексичного запасу та вміння його використовувати в різних ситуаціях.</w:t>
      </w:r>
    </w:p>
    <w:p w:rsidR="00A914B6" w:rsidRPr="0074037E" w:rsidRDefault="00A914B6"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74037E">
        <w:rPr>
          <w:rFonts w:ascii="Times New Roman" w:hAnsi="Times New Roman" w:cs="Times New Roman"/>
          <w:sz w:val="28"/>
          <w:szCs w:val="28"/>
          <w:shd w:val="clear" w:color="auto" w:fill="FFFFFF"/>
          <w:lang w:val="uk-UA"/>
        </w:rPr>
        <w:t xml:space="preserve">Англомовна монологічна мовленнєва компетентність є </w:t>
      </w:r>
      <w:proofErr w:type="spellStart"/>
      <w:r w:rsidRPr="0074037E">
        <w:rPr>
          <w:rFonts w:ascii="Times New Roman" w:hAnsi="Times New Roman" w:cs="Times New Roman"/>
          <w:sz w:val="28"/>
          <w:szCs w:val="28"/>
          <w:shd w:val="clear" w:color="auto" w:fill="FFFFFF"/>
          <w:lang w:val="uk-UA"/>
        </w:rPr>
        <w:t>невідʼємною</w:t>
      </w:r>
      <w:proofErr w:type="spellEnd"/>
      <w:r w:rsidRPr="0074037E">
        <w:rPr>
          <w:rFonts w:ascii="Times New Roman" w:hAnsi="Times New Roman" w:cs="Times New Roman"/>
          <w:sz w:val="28"/>
          <w:szCs w:val="28"/>
          <w:shd w:val="clear" w:color="auto" w:fill="FFFFFF"/>
          <w:lang w:val="uk-UA"/>
        </w:rPr>
        <w:t xml:space="preserve"> складовою комунікативної культури та однією з умов розвитку мовлення дітей. Особливе значення сьогодні має становлення методики викладання англійської мови у закладах дошкільної освіти та монологічної компетентності як її складової. А тому поставлене завдання на визначення вдосконалення навчання дошкільників та системи формування англомовної монологічної мовленнєвої компетентності в</w:t>
      </w:r>
      <w:r w:rsidR="0074037E">
        <w:rPr>
          <w:rFonts w:ascii="Times New Roman" w:hAnsi="Times New Roman" w:cs="Times New Roman"/>
          <w:sz w:val="28"/>
          <w:szCs w:val="28"/>
          <w:shd w:val="clear" w:color="auto" w:fill="FFFFFF"/>
          <w:lang w:val="uk-UA"/>
        </w:rPr>
        <w:t xml:space="preserve"> </w:t>
      </w:r>
      <w:r w:rsidRPr="0074037E">
        <w:rPr>
          <w:rFonts w:ascii="Times New Roman" w:hAnsi="Times New Roman" w:cs="Times New Roman"/>
          <w:sz w:val="28"/>
          <w:szCs w:val="28"/>
          <w:shd w:val="clear" w:color="auto" w:fill="FFFFFF"/>
          <w:lang w:val="uk-UA"/>
        </w:rPr>
        <w:t>цілому.</w:t>
      </w:r>
    </w:p>
    <w:p w:rsidR="00EA3617" w:rsidRDefault="00CA3DE7"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D516B3">
        <w:rPr>
          <w:rFonts w:ascii="Times New Roman" w:eastAsia="Times New Roman" w:hAnsi="Times New Roman" w:cs="Times New Roman"/>
          <w:b/>
          <w:iCs/>
          <w:sz w:val="28"/>
          <w:szCs w:val="28"/>
          <w:lang w:val="uk-UA" w:eastAsia="ru-RU"/>
        </w:rPr>
        <w:t>Ключові слова</w:t>
      </w:r>
      <w:r w:rsidRPr="00D516B3">
        <w:rPr>
          <w:rFonts w:ascii="Times New Roman" w:eastAsia="Times New Roman" w:hAnsi="Times New Roman" w:cs="Times New Roman"/>
          <w:b/>
          <w:sz w:val="28"/>
          <w:szCs w:val="28"/>
          <w:lang w:val="uk-UA" w:eastAsia="ru-RU"/>
        </w:rPr>
        <w:t>:</w:t>
      </w:r>
      <w:r w:rsidRPr="00EA3617">
        <w:rPr>
          <w:rFonts w:ascii="Times New Roman" w:eastAsia="Times New Roman" w:hAnsi="Times New Roman" w:cs="Times New Roman"/>
          <w:sz w:val="28"/>
          <w:szCs w:val="28"/>
          <w:lang w:val="ru-UA" w:eastAsia="ru-RU"/>
        </w:rPr>
        <w:t> </w:t>
      </w:r>
      <w:r w:rsidR="00EA3617" w:rsidRPr="00EA3617">
        <w:rPr>
          <w:rFonts w:ascii="Times New Roman" w:hAnsi="Times New Roman" w:cs="Times New Roman"/>
          <w:sz w:val="28"/>
          <w:szCs w:val="28"/>
          <w:shd w:val="clear" w:color="auto" w:fill="FFFFFF"/>
          <w:lang w:val="uk-UA"/>
        </w:rPr>
        <w:t xml:space="preserve"> іноземна мова, </w:t>
      </w:r>
      <w:r w:rsidR="00A914B6">
        <w:rPr>
          <w:rFonts w:ascii="Times New Roman" w:hAnsi="Times New Roman" w:cs="Times New Roman"/>
          <w:sz w:val="28"/>
          <w:szCs w:val="28"/>
          <w:shd w:val="clear" w:color="auto" w:fill="FFFFFF"/>
          <w:lang w:val="uk-UA"/>
        </w:rPr>
        <w:t>лексична компетентність, діти дошкільного віку</w:t>
      </w:r>
      <w:r w:rsidR="00EA3617">
        <w:rPr>
          <w:rFonts w:ascii="Times New Roman" w:hAnsi="Times New Roman" w:cs="Times New Roman"/>
          <w:sz w:val="28"/>
          <w:szCs w:val="28"/>
          <w:shd w:val="clear" w:color="auto" w:fill="FFFFFF"/>
          <w:lang w:val="uk-UA"/>
        </w:rPr>
        <w:t>.</w:t>
      </w:r>
    </w:p>
    <w:p w:rsidR="00EA3617" w:rsidRDefault="00EA3617" w:rsidP="00EA3617">
      <w:pPr>
        <w:shd w:val="clear" w:color="auto" w:fill="FFFFFF"/>
        <w:spacing w:after="0" w:line="240" w:lineRule="auto"/>
        <w:ind w:firstLine="709"/>
        <w:jc w:val="both"/>
        <w:rPr>
          <w:rFonts w:ascii="Times New Roman" w:hAnsi="Times New Roman" w:cs="Times New Roman"/>
          <w:b/>
          <w:color w:val="000000" w:themeColor="text1"/>
          <w:sz w:val="28"/>
          <w:szCs w:val="28"/>
          <w:lang w:val="uk-UA"/>
        </w:rPr>
      </w:pPr>
    </w:p>
    <w:p w:rsidR="003F44FD" w:rsidRDefault="003F44FD" w:rsidP="00EA3617">
      <w:pPr>
        <w:shd w:val="clear" w:color="auto" w:fill="FFFFFF"/>
        <w:spacing w:after="0" w:line="240" w:lineRule="auto"/>
        <w:ind w:firstLine="709"/>
        <w:jc w:val="both"/>
        <w:rPr>
          <w:rFonts w:ascii="Times New Roman" w:hAnsi="Times New Roman" w:cs="Times New Roman"/>
          <w:sz w:val="28"/>
          <w:szCs w:val="28"/>
          <w:lang w:val="uk-UA"/>
        </w:rPr>
      </w:pPr>
      <w:r w:rsidRPr="003F44FD">
        <w:rPr>
          <w:rFonts w:ascii="Times New Roman" w:hAnsi="Times New Roman" w:cs="Times New Roman"/>
          <w:b/>
          <w:color w:val="000000" w:themeColor="text1"/>
          <w:sz w:val="28"/>
          <w:szCs w:val="28"/>
          <w:lang w:val="en-US"/>
        </w:rPr>
        <w:lastRenderedPageBreak/>
        <w:t>T</w:t>
      </w:r>
      <w:proofErr w:type="spellStart"/>
      <w:r w:rsidRPr="003F44FD">
        <w:rPr>
          <w:rFonts w:ascii="Times New Roman" w:hAnsi="Times New Roman" w:cs="Times New Roman"/>
          <w:b/>
          <w:color w:val="000000" w:themeColor="text1"/>
          <w:sz w:val="28"/>
          <w:szCs w:val="28"/>
          <w:lang w:val="uk-UA"/>
        </w:rPr>
        <w:t>rofailа</w:t>
      </w:r>
      <w:proofErr w:type="spellEnd"/>
      <w:r w:rsidRPr="003F44FD">
        <w:rPr>
          <w:rFonts w:ascii="Times New Roman" w:hAnsi="Times New Roman" w:cs="Times New Roman"/>
          <w:b/>
          <w:color w:val="000000" w:themeColor="text1"/>
          <w:sz w:val="28"/>
          <w:szCs w:val="28"/>
          <w:lang w:val="en-US"/>
        </w:rPr>
        <w:t xml:space="preserve"> </w:t>
      </w:r>
      <w:proofErr w:type="spellStart"/>
      <w:r w:rsidRPr="003F44FD">
        <w:rPr>
          <w:rFonts w:ascii="Times New Roman" w:hAnsi="Times New Roman" w:cs="Times New Roman"/>
          <w:b/>
          <w:color w:val="000000" w:themeColor="text1"/>
          <w:sz w:val="28"/>
          <w:szCs w:val="28"/>
          <w:lang w:val="en-US"/>
        </w:rPr>
        <w:t>Nataliia</w:t>
      </w:r>
      <w:proofErr w:type="spellEnd"/>
      <w:r w:rsidRPr="003F44FD">
        <w:rPr>
          <w:rFonts w:ascii="Times New Roman" w:hAnsi="Times New Roman" w:cs="Times New Roman"/>
          <w:b/>
          <w:color w:val="000000" w:themeColor="text1"/>
          <w:sz w:val="28"/>
          <w:szCs w:val="28"/>
          <w:lang w:val="uk-UA"/>
        </w:rPr>
        <w:t>,</w:t>
      </w:r>
      <w:r w:rsidRPr="003F44FD">
        <w:rPr>
          <w:rFonts w:ascii="Times New Roman" w:hAnsi="Times New Roman" w:cs="Times New Roman"/>
          <w:b/>
          <w:color w:val="000000" w:themeColor="text1"/>
          <w:sz w:val="28"/>
          <w:szCs w:val="28"/>
          <w:lang w:val="en-US"/>
        </w:rPr>
        <w:t xml:space="preserve"> </w:t>
      </w:r>
      <w:r w:rsidRPr="003F44FD">
        <w:rPr>
          <w:rFonts w:ascii="Times New Roman" w:hAnsi="Times New Roman" w:cs="Times New Roman"/>
          <w:color w:val="000000" w:themeColor="text1"/>
          <w:sz w:val="28"/>
          <w:szCs w:val="28"/>
          <w:lang w:val="en-US"/>
        </w:rPr>
        <w:t>c</w:t>
      </w:r>
      <w:proofErr w:type="spellStart"/>
      <w:r w:rsidR="003B31F1" w:rsidRPr="003F44FD">
        <w:rPr>
          <w:rFonts w:ascii="Times New Roman" w:hAnsi="Times New Roman" w:cs="Times New Roman"/>
          <w:color w:val="000000" w:themeColor="text1"/>
          <w:sz w:val="28"/>
          <w:szCs w:val="28"/>
          <w:lang w:val="uk-UA"/>
        </w:rPr>
        <w:t>andidate</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of</w:t>
      </w:r>
      <w:proofErr w:type="spellEnd"/>
      <w:r w:rsidR="003B31F1"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en-US"/>
        </w:rPr>
        <w:t>P</w:t>
      </w:r>
      <w:proofErr w:type="spellStart"/>
      <w:r w:rsidR="003B31F1" w:rsidRPr="003F44FD">
        <w:rPr>
          <w:rFonts w:ascii="Times New Roman" w:hAnsi="Times New Roman" w:cs="Times New Roman"/>
          <w:color w:val="000000" w:themeColor="text1"/>
          <w:sz w:val="28"/>
          <w:szCs w:val="28"/>
          <w:lang w:val="uk-UA"/>
        </w:rPr>
        <w:t>edagogical</w:t>
      </w:r>
      <w:proofErr w:type="spellEnd"/>
      <w:r w:rsidR="003B31F1"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en-US"/>
        </w:rPr>
        <w:t>S</w:t>
      </w:r>
      <w:proofErr w:type="spellStart"/>
      <w:r w:rsidR="003B31F1" w:rsidRPr="003F44FD">
        <w:rPr>
          <w:rFonts w:ascii="Times New Roman" w:hAnsi="Times New Roman" w:cs="Times New Roman"/>
          <w:color w:val="000000" w:themeColor="text1"/>
          <w:sz w:val="28"/>
          <w:szCs w:val="28"/>
          <w:lang w:val="uk-UA"/>
        </w:rPr>
        <w:t>iences</w:t>
      </w:r>
      <w:proofErr w:type="spellEnd"/>
      <w:r w:rsidR="003B31F1"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en-US"/>
        </w:rPr>
        <w:t xml:space="preserve">Associate Professor at </w:t>
      </w:r>
      <w:proofErr w:type="spellStart"/>
      <w:r w:rsidR="003B31F1" w:rsidRPr="003F44FD">
        <w:rPr>
          <w:rFonts w:ascii="Times New Roman" w:hAnsi="Times New Roman" w:cs="Times New Roman"/>
          <w:color w:val="000000" w:themeColor="text1"/>
          <w:sz w:val="28"/>
          <w:szCs w:val="28"/>
          <w:lang w:val="uk-UA"/>
        </w:rPr>
        <w:t>the</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Department</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of</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Child</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Psychology</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and</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Pedagogy</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Pa</w:t>
      </w:r>
      <w:proofErr w:type="spellEnd"/>
      <w:r w:rsidRPr="003F44FD">
        <w:rPr>
          <w:rFonts w:ascii="Times New Roman" w:hAnsi="Times New Roman" w:cs="Times New Roman"/>
          <w:color w:val="000000" w:themeColor="text1"/>
          <w:sz w:val="28"/>
          <w:szCs w:val="28"/>
          <w:lang w:val="en-US"/>
        </w:rPr>
        <w:t>v</w:t>
      </w:r>
      <w:proofErr w:type="spellStart"/>
      <w:r w:rsidR="003B31F1" w:rsidRPr="003F44FD">
        <w:rPr>
          <w:rFonts w:ascii="Times New Roman" w:hAnsi="Times New Roman" w:cs="Times New Roman"/>
          <w:color w:val="000000" w:themeColor="text1"/>
          <w:sz w:val="28"/>
          <w:szCs w:val="28"/>
          <w:lang w:val="uk-UA"/>
        </w:rPr>
        <w:t>lо</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Tychyna</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Uman</w:t>
      </w:r>
      <w:proofErr w:type="spellEnd"/>
      <w:r w:rsidR="003B31F1" w:rsidRPr="003F44FD">
        <w:rPr>
          <w:rFonts w:ascii="Times New Roman" w:hAnsi="Times New Roman" w:cs="Times New Roman"/>
          <w:color w:val="000000" w:themeColor="text1"/>
          <w:sz w:val="28"/>
          <w:szCs w:val="28"/>
          <w:lang w:val="uk-UA"/>
        </w:rPr>
        <w:t xml:space="preserve"> </w:t>
      </w:r>
      <w:proofErr w:type="spellStart"/>
      <w:proofErr w:type="gramStart"/>
      <w:r w:rsidR="003B31F1" w:rsidRPr="003F44FD">
        <w:rPr>
          <w:rFonts w:ascii="Times New Roman" w:hAnsi="Times New Roman" w:cs="Times New Roman"/>
          <w:color w:val="000000" w:themeColor="text1"/>
          <w:sz w:val="28"/>
          <w:szCs w:val="28"/>
          <w:lang w:val="uk-UA"/>
        </w:rPr>
        <w:t>State</w:t>
      </w:r>
      <w:proofErr w:type="spellEnd"/>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uk-UA"/>
        </w:rPr>
        <w:t>Pedagogical</w:t>
      </w:r>
      <w:proofErr w:type="spellEnd"/>
      <w:proofErr w:type="gramEnd"/>
      <w:r w:rsidR="003B31F1" w:rsidRPr="003F44FD">
        <w:rPr>
          <w:rFonts w:ascii="Times New Roman" w:hAnsi="Times New Roman" w:cs="Times New Roman"/>
          <w:color w:val="000000" w:themeColor="text1"/>
          <w:sz w:val="28"/>
          <w:szCs w:val="28"/>
          <w:lang w:val="en-US"/>
        </w:rPr>
        <w:t xml:space="preserve"> </w:t>
      </w:r>
      <w:proofErr w:type="spellStart"/>
      <w:r w:rsidR="003B31F1" w:rsidRPr="003F44FD">
        <w:rPr>
          <w:rFonts w:ascii="Times New Roman" w:hAnsi="Times New Roman" w:cs="Times New Roman"/>
          <w:color w:val="000000" w:themeColor="text1"/>
          <w:sz w:val="28"/>
          <w:szCs w:val="28"/>
          <w:lang w:val="uk-UA"/>
        </w:rPr>
        <w:t>University</w:t>
      </w:r>
      <w:proofErr w:type="spellEnd"/>
      <w:r w:rsidR="003B31F1" w:rsidRPr="003F44FD">
        <w:rPr>
          <w:rFonts w:ascii="Times New Roman" w:hAnsi="Times New Roman" w:cs="Times New Roman"/>
          <w:color w:val="000000" w:themeColor="text1"/>
          <w:sz w:val="28"/>
          <w:szCs w:val="28"/>
          <w:lang w:val="uk-UA"/>
        </w:rPr>
        <w:t xml:space="preserve">, </w:t>
      </w:r>
      <w:r w:rsidRPr="003F44FD">
        <w:rPr>
          <w:rFonts w:ascii="Times New Roman" w:hAnsi="Times New Roman" w:cs="Times New Roman"/>
          <w:color w:val="000000" w:themeColor="text1"/>
          <w:sz w:val="28"/>
          <w:szCs w:val="28"/>
          <w:lang w:val="uk-UA"/>
        </w:rPr>
        <w:t>2030</w:t>
      </w:r>
      <w:r w:rsidRPr="003F44FD">
        <w:rPr>
          <w:rFonts w:ascii="Times New Roman" w:hAnsi="Times New Roman" w:cs="Times New Roman"/>
          <w:color w:val="000000" w:themeColor="text1"/>
          <w:sz w:val="28"/>
          <w:szCs w:val="28"/>
          <w:lang w:val="en-US"/>
        </w:rPr>
        <w:t>4</w:t>
      </w:r>
      <w:r w:rsidRPr="003F44FD">
        <w:rPr>
          <w:rFonts w:ascii="Times New Roman" w:hAnsi="Times New Roman" w:cs="Times New Roman"/>
          <w:color w:val="000000" w:themeColor="text1"/>
          <w:sz w:val="28"/>
          <w:szCs w:val="28"/>
          <w:lang w:val="uk-UA"/>
        </w:rPr>
        <w:t>,</w:t>
      </w:r>
      <w:r w:rsidRPr="003F44FD">
        <w:rPr>
          <w:rFonts w:ascii="Times New Roman" w:hAnsi="Times New Roman" w:cs="Times New Roman"/>
          <w:b/>
          <w:color w:val="000000" w:themeColor="text1"/>
          <w:sz w:val="28"/>
          <w:szCs w:val="28"/>
          <w:lang w:val="en-US"/>
        </w:rPr>
        <w:t xml:space="preserve"> </w:t>
      </w:r>
      <w:proofErr w:type="spellStart"/>
      <w:r w:rsidRPr="003F44FD">
        <w:rPr>
          <w:rFonts w:ascii="Times New Roman" w:hAnsi="Times New Roman" w:cs="Times New Roman"/>
          <w:color w:val="000000" w:themeColor="text1"/>
          <w:sz w:val="28"/>
          <w:szCs w:val="28"/>
          <w:lang w:val="en-US"/>
        </w:rPr>
        <w:t>Uman</w:t>
      </w:r>
      <w:proofErr w:type="spellEnd"/>
      <w:r w:rsidRPr="003F44FD">
        <w:rPr>
          <w:rFonts w:ascii="Times New Roman" w:hAnsi="Times New Roman" w:cs="Times New Roman"/>
          <w:color w:val="000000" w:themeColor="text1"/>
          <w:sz w:val="28"/>
          <w:szCs w:val="28"/>
          <w:lang w:val="uk-UA"/>
        </w:rPr>
        <w:t xml:space="preserve">, </w:t>
      </w:r>
      <w:r w:rsidR="003B31F1" w:rsidRPr="003F44FD">
        <w:rPr>
          <w:rFonts w:ascii="Times New Roman" w:hAnsi="Times New Roman" w:cs="Times New Roman"/>
          <w:color w:val="000000" w:themeColor="text1"/>
          <w:sz w:val="28"/>
          <w:szCs w:val="28"/>
          <w:lang w:val="uk-UA"/>
        </w:rPr>
        <w:t>2</w:t>
      </w:r>
      <w:r w:rsidRPr="003F44FD">
        <w:rPr>
          <w:rFonts w:ascii="Times New Roman" w:hAnsi="Times New Roman" w:cs="Times New Roman"/>
          <w:color w:val="000000" w:themeColor="text1"/>
          <w:sz w:val="28"/>
          <w:szCs w:val="28"/>
          <w:lang w:val="en-US"/>
        </w:rPr>
        <w:t>8</w:t>
      </w:r>
      <w:r w:rsidR="003B31F1" w:rsidRPr="003F44FD">
        <w:rPr>
          <w:rFonts w:ascii="Times New Roman" w:hAnsi="Times New Roman" w:cs="Times New Roman"/>
          <w:color w:val="000000" w:themeColor="text1"/>
          <w:sz w:val="28"/>
          <w:szCs w:val="28"/>
          <w:lang w:val="uk-UA"/>
        </w:rPr>
        <w:t xml:space="preserve"> </w:t>
      </w:r>
      <w:proofErr w:type="spellStart"/>
      <w:r w:rsidR="003B31F1" w:rsidRPr="003F44FD">
        <w:rPr>
          <w:rFonts w:ascii="Times New Roman" w:hAnsi="Times New Roman" w:cs="Times New Roman"/>
          <w:color w:val="000000" w:themeColor="text1"/>
          <w:sz w:val="28"/>
          <w:szCs w:val="28"/>
          <w:lang w:val="en-US"/>
        </w:rPr>
        <w:t>Sadova</w:t>
      </w:r>
      <w:proofErr w:type="spellEnd"/>
      <w:r w:rsidR="003B31F1" w:rsidRPr="003F44FD">
        <w:rPr>
          <w:rFonts w:ascii="Times New Roman" w:hAnsi="Times New Roman" w:cs="Times New Roman"/>
          <w:color w:val="000000" w:themeColor="text1"/>
          <w:sz w:val="28"/>
          <w:szCs w:val="28"/>
          <w:lang w:val="en-US"/>
        </w:rPr>
        <w:t xml:space="preserve"> str.</w:t>
      </w:r>
      <w:r w:rsidR="003B31F1" w:rsidRPr="003F44FD">
        <w:rPr>
          <w:rFonts w:ascii="Times New Roman" w:hAnsi="Times New Roman" w:cs="Times New Roman"/>
          <w:color w:val="000000" w:themeColor="text1"/>
          <w:sz w:val="28"/>
          <w:szCs w:val="28"/>
          <w:lang w:val="uk-UA"/>
        </w:rPr>
        <w:t xml:space="preserve">, </w:t>
      </w:r>
      <w:r w:rsidRPr="003F44FD">
        <w:rPr>
          <w:rFonts w:ascii="Times New Roman" w:hAnsi="Times New Roman" w:cs="Times New Roman"/>
          <w:sz w:val="28"/>
          <w:szCs w:val="28"/>
          <w:lang w:val="uk-UA"/>
        </w:rPr>
        <w:t>e-</w:t>
      </w:r>
      <w:proofErr w:type="spellStart"/>
      <w:r w:rsidRPr="003F44FD">
        <w:rPr>
          <w:rFonts w:ascii="Times New Roman" w:hAnsi="Times New Roman" w:cs="Times New Roman"/>
          <w:sz w:val="28"/>
          <w:szCs w:val="28"/>
          <w:lang w:val="uk-UA"/>
        </w:rPr>
        <w:t>mail</w:t>
      </w:r>
      <w:proofErr w:type="spellEnd"/>
      <w:r w:rsidRPr="003F44FD">
        <w:rPr>
          <w:rFonts w:ascii="Times New Roman" w:hAnsi="Times New Roman" w:cs="Times New Roman"/>
          <w:sz w:val="28"/>
          <w:szCs w:val="28"/>
          <w:lang w:val="uk-UA"/>
        </w:rPr>
        <w:t xml:space="preserve">: </w:t>
      </w:r>
      <w:proofErr w:type="spellStart"/>
      <w:r w:rsidRPr="003F44FD">
        <w:rPr>
          <w:rFonts w:ascii="Times New Roman" w:hAnsi="Times New Roman" w:cs="Times New Roman"/>
          <w:sz w:val="28"/>
          <w:szCs w:val="28"/>
          <w:lang w:val="en-US"/>
        </w:rPr>
        <w:t>Trofaila</w:t>
      </w:r>
      <w:proofErr w:type="spellEnd"/>
      <w:r w:rsidRPr="003F44FD">
        <w:rPr>
          <w:rFonts w:ascii="Times New Roman" w:hAnsi="Times New Roman" w:cs="Times New Roman"/>
          <w:sz w:val="28"/>
          <w:szCs w:val="28"/>
          <w:lang w:val="uk-UA"/>
        </w:rPr>
        <w:t>_09@</w:t>
      </w:r>
      <w:proofErr w:type="spellStart"/>
      <w:r w:rsidRPr="003F44FD">
        <w:rPr>
          <w:rFonts w:ascii="Times New Roman" w:hAnsi="Times New Roman" w:cs="Times New Roman"/>
          <w:sz w:val="28"/>
          <w:szCs w:val="28"/>
          <w:lang w:val="en-US"/>
        </w:rPr>
        <w:t>i</w:t>
      </w:r>
      <w:proofErr w:type="spellEnd"/>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lang w:val="en-US"/>
        </w:rPr>
        <w:t>ua</w:t>
      </w:r>
      <w:proofErr w:type="spellEnd"/>
      <w:r w:rsidRPr="003F44FD">
        <w:rPr>
          <w:rFonts w:ascii="Times New Roman" w:hAnsi="Times New Roman" w:cs="Times New Roman"/>
          <w:sz w:val="28"/>
          <w:szCs w:val="28"/>
          <w:lang w:val="uk-UA"/>
        </w:rPr>
        <w:t xml:space="preserve">, </w:t>
      </w:r>
      <w:r w:rsidRPr="003F44FD">
        <w:rPr>
          <w:rFonts w:ascii="Times New Roman" w:hAnsi="Times New Roman" w:cs="Times New Roman"/>
          <w:sz w:val="28"/>
          <w:szCs w:val="28"/>
          <w:lang w:val="en-US"/>
        </w:rPr>
        <w:t>https</w:t>
      </w:r>
      <w:r w:rsidRPr="003F44FD">
        <w:rPr>
          <w:rFonts w:ascii="Times New Roman" w:hAnsi="Times New Roman" w:cs="Times New Roman"/>
          <w:sz w:val="28"/>
          <w:szCs w:val="28"/>
          <w:lang w:val="uk-UA"/>
        </w:rPr>
        <w:t>//</w:t>
      </w:r>
      <w:proofErr w:type="spellStart"/>
      <w:r w:rsidRPr="003F44FD">
        <w:rPr>
          <w:rFonts w:ascii="Times New Roman" w:hAnsi="Times New Roman" w:cs="Times New Roman"/>
          <w:sz w:val="28"/>
          <w:szCs w:val="28"/>
          <w:lang w:val="en-US"/>
        </w:rPr>
        <w:t>orcid</w:t>
      </w:r>
      <w:proofErr w:type="spellEnd"/>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org</w:t>
      </w:r>
      <w:r w:rsidRPr="003F44FD">
        <w:rPr>
          <w:rFonts w:ascii="Times New Roman" w:hAnsi="Times New Roman" w:cs="Times New Roman"/>
          <w:sz w:val="28"/>
          <w:szCs w:val="28"/>
          <w:lang w:val="uk-UA"/>
        </w:rPr>
        <w:t>/0000-0002-9865-6133</w:t>
      </w:r>
    </w:p>
    <w:p w:rsidR="00A914B6" w:rsidRPr="003F44FD" w:rsidRDefault="00A914B6" w:rsidP="00EA3617">
      <w:pPr>
        <w:shd w:val="clear" w:color="auto" w:fill="FFFFFF"/>
        <w:spacing w:after="0" w:line="240" w:lineRule="auto"/>
        <w:ind w:firstLine="709"/>
        <w:jc w:val="both"/>
        <w:rPr>
          <w:rFonts w:ascii="Times New Roman" w:hAnsi="Times New Roman" w:cs="Times New Roman"/>
          <w:sz w:val="28"/>
          <w:szCs w:val="28"/>
          <w:lang w:val="uk-UA"/>
        </w:rPr>
      </w:pPr>
    </w:p>
    <w:p w:rsidR="004025DD" w:rsidRDefault="00A914B6" w:rsidP="00821787">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r w:rsidRPr="00A914B6">
        <w:rPr>
          <w:rFonts w:eastAsiaTheme="minorHAnsi"/>
          <w:b/>
          <w:sz w:val="28"/>
          <w:szCs w:val="28"/>
          <w:lang w:val="uk-UA" w:eastAsia="en-US"/>
        </w:rPr>
        <w:t>FORMATION OF THE FUNDAMENTALS OF ELEMENTARY ENGLISH LEXICAL COMPETENCE OF PRESCHOOL CHILDREN</w:t>
      </w:r>
    </w:p>
    <w:p w:rsidR="00A914B6" w:rsidRDefault="00A914B6" w:rsidP="00821787">
      <w:pPr>
        <w:pStyle w:val="aa"/>
        <w:tabs>
          <w:tab w:val="left" w:pos="4395"/>
        </w:tabs>
        <w:spacing w:before="0" w:beforeAutospacing="0" w:after="0" w:afterAutospacing="0"/>
        <w:ind w:firstLine="680"/>
        <w:jc w:val="center"/>
        <w:textAlignment w:val="baseline"/>
        <w:rPr>
          <w:rFonts w:eastAsiaTheme="minorHAnsi"/>
          <w:b/>
          <w:sz w:val="28"/>
          <w:szCs w:val="28"/>
          <w:lang w:val="uk-UA" w:eastAsia="en-US"/>
        </w:rPr>
      </w:pPr>
    </w:p>
    <w:p w:rsidR="00A914B6" w:rsidRPr="0074037E" w:rsidRDefault="00CA3DE7"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proofErr w:type="spellStart"/>
      <w:r w:rsidRPr="00FA1D15">
        <w:rPr>
          <w:rFonts w:eastAsiaTheme="minorHAnsi"/>
          <w:b/>
          <w:sz w:val="28"/>
          <w:szCs w:val="28"/>
          <w:lang w:val="uk-UA" w:eastAsia="en-US"/>
        </w:rPr>
        <w:t>Abstract</w:t>
      </w:r>
      <w:proofErr w:type="spellEnd"/>
      <w:r w:rsidRPr="00FA1D15">
        <w:rPr>
          <w:rFonts w:eastAsiaTheme="minorHAnsi"/>
          <w:b/>
          <w:sz w:val="28"/>
          <w:szCs w:val="28"/>
          <w:lang w:val="uk-UA" w:eastAsia="en-US"/>
        </w:rPr>
        <w:t>.</w:t>
      </w:r>
      <w:r w:rsidRPr="00FA1D15">
        <w:rPr>
          <w:rFonts w:eastAsiaTheme="minorHAnsi"/>
          <w:sz w:val="28"/>
          <w:szCs w:val="28"/>
          <w:lang w:val="uk-UA" w:eastAsia="en-US"/>
        </w:rPr>
        <w:t xml:space="preserve"> </w:t>
      </w:r>
      <w:r w:rsidR="00A914B6" w:rsidRPr="0074037E">
        <w:rPr>
          <w:rFonts w:eastAsiaTheme="minorHAnsi"/>
          <w:sz w:val="28"/>
          <w:szCs w:val="28"/>
          <w:lang w:val="en-US" w:eastAsia="en-US"/>
        </w:rPr>
        <w:t>The article examines issues related to the formation of the basics of elementary lexical competence and ways to optimize the process of formation of speech skills in preschool children in foreign language classes, substantiated stages, exercises and tasks of formation of speech skills. It was determined that the main goal of preschool education in foreign languages is the formation of a child's idea of a foreign language as a means of communication, as well as the development of elementary foreign language communication skills.</w:t>
      </w:r>
    </w:p>
    <w:p w:rsidR="00A914B6" w:rsidRPr="0074037E" w:rsidRDefault="00A914B6"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74037E">
        <w:rPr>
          <w:rFonts w:eastAsiaTheme="minorHAnsi"/>
          <w:sz w:val="28"/>
          <w:szCs w:val="28"/>
          <w:lang w:val="en-US" w:eastAsia="en-US"/>
        </w:rPr>
        <w:t>Teaching children the English language is an important condition for the formation of a future competent personality in an English-speaking environment, as well as an important means of teaching and educating preschool children, preparing them for school.</w:t>
      </w:r>
    </w:p>
    <w:p w:rsidR="00A914B6" w:rsidRPr="0074037E" w:rsidRDefault="00A914B6"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74037E">
        <w:rPr>
          <w:rFonts w:eastAsiaTheme="minorHAnsi"/>
          <w:sz w:val="28"/>
          <w:szCs w:val="28"/>
          <w:lang w:val="en-US" w:eastAsia="en-US"/>
        </w:rPr>
        <w:t>The rapid development of life and the education system requires from the new generation flexibility, sociability, openness, the ability to adapt to life situations, to think critically, to be ready for interpersonal and intercultural communication, communicative competence. The status of the English language as a language of international communication determines its optimal development at various levels and the need to study all its aspects, to introduce them into the curriculum of education and upbringing of preschool children. Proficiency in English for preschool children today is an important means of a child's adaptation to an English-speaking environment.</w:t>
      </w:r>
    </w:p>
    <w:p w:rsidR="00A914B6" w:rsidRPr="0074037E" w:rsidRDefault="00A914B6"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74037E">
        <w:rPr>
          <w:rFonts w:eastAsiaTheme="minorHAnsi"/>
          <w:sz w:val="28"/>
          <w:szCs w:val="28"/>
          <w:lang w:val="en-US" w:eastAsia="en-US"/>
        </w:rPr>
        <w:t>English lexical competence is an important component of the formation of basic English communicative competence. It includes a collection of necessary vocabulary and the ability to use it in various situations.</w:t>
      </w:r>
    </w:p>
    <w:p w:rsidR="00A914B6" w:rsidRPr="0074037E" w:rsidRDefault="00A914B6"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74037E">
        <w:rPr>
          <w:rFonts w:eastAsiaTheme="minorHAnsi"/>
          <w:sz w:val="28"/>
          <w:szCs w:val="28"/>
          <w:lang w:val="en-US" w:eastAsia="en-US"/>
        </w:rPr>
        <w:t xml:space="preserve">English monologue speech competence is an integral part of communicative culture and one of the conditions for the development of children's speech. Of particular importance today is the formation of the methodology of teaching English in preschool education institutions and </w:t>
      </w:r>
      <w:proofErr w:type="spellStart"/>
      <w:r w:rsidRPr="0074037E">
        <w:rPr>
          <w:rFonts w:eastAsiaTheme="minorHAnsi"/>
          <w:sz w:val="28"/>
          <w:szCs w:val="28"/>
          <w:lang w:val="en-US" w:eastAsia="en-US"/>
        </w:rPr>
        <w:t>monologic</w:t>
      </w:r>
      <w:proofErr w:type="spellEnd"/>
      <w:r w:rsidRPr="0074037E">
        <w:rPr>
          <w:rFonts w:eastAsiaTheme="minorHAnsi"/>
          <w:sz w:val="28"/>
          <w:szCs w:val="28"/>
          <w:lang w:val="en-US" w:eastAsia="en-US"/>
        </w:rPr>
        <w:t xml:space="preserve"> competence as its component. And that is why the task was set to determine the improvement of education of preschoolers and the system of formation of English monologue speech competence as a whole.</w:t>
      </w:r>
    </w:p>
    <w:p w:rsidR="00907287" w:rsidRPr="0074037E" w:rsidRDefault="00A914B6" w:rsidP="00A914B6">
      <w:pPr>
        <w:pStyle w:val="aa"/>
        <w:tabs>
          <w:tab w:val="left" w:pos="4395"/>
        </w:tabs>
        <w:spacing w:before="0" w:beforeAutospacing="0" w:after="0" w:afterAutospacing="0"/>
        <w:ind w:firstLine="680"/>
        <w:jc w:val="both"/>
        <w:textAlignment w:val="baseline"/>
        <w:rPr>
          <w:rFonts w:eastAsiaTheme="minorHAnsi"/>
          <w:sz w:val="28"/>
          <w:szCs w:val="28"/>
          <w:lang w:val="en-US" w:eastAsia="en-US"/>
        </w:rPr>
      </w:pPr>
      <w:r w:rsidRPr="0074037E">
        <w:rPr>
          <w:rFonts w:eastAsiaTheme="minorHAnsi"/>
          <w:b/>
          <w:sz w:val="28"/>
          <w:szCs w:val="28"/>
          <w:lang w:val="en-US" w:eastAsia="en-US"/>
        </w:rPr>
        <w:t>Key words:</w:t>
      </w:r>
      <w:r w:rsidRPr="0074037E">
        <w:rPr>
          <w:rFonts w:eastAsiaTheme="minorHAnsi"/>
          <w:sz w:val="28"/>
          <w:szCs w:val="28"/>
          <w:lang w:val="en-US" w:eastAsia="en-US"/>
        </w:rPr>
        <w:t xml:space="preserve"> foreign language, lexical competence, preschool children.</w:t>
      </w:r>
    </w:p>
    <w:p w:rsidR="00A914B6" w:rsidRPr="0074037E" w:rsidRDefault="00A914B6" w:rsidP="00A914B6">
      <w:pPr>
        <w:pStyle w:val="aa"/>
        <w:tabs>
          <w:tab w:val="left" w:pos="4395"/>
        </w:tabs>
        <w:spacing w:before="0" w:beforeAutospacing="0" w:after="0" w:afterAutospacing="0"/>
        <w:ind w:firstLine="680"/>
        <w:jc w:val="both"/>
        <w:textAlignment w:val="baseline"/>
        <w:rPr>
          <w:sz w:val="28"/>
          <w:szCs w:val="28"/>
          <w:lang w:val="en-US"/>
        </w:rPr>
      </w:pPr>
    </w:p>
    <w:p w:rsidR="00232F99" w:rsidRPr="0074037E" w:rsidRDefault="00115352" w:rsidP="00232F99">
      <w:pPr>
        <w:pStyle w:val="aa"/>
        <w:shd w:val="clear" w:color="auto" w:fill="FFFFFF"/>
        <w:spacing w:before="0" w:beforeAutospacing="0" w:after="0" w:afterAutospacing="0"/>
        <w:ind w:firstLine="851"/>
        <w:jc w:val="both"/>
        <w:rPr>
          <w:rFonts w:ascii="Arial" w:hAnsi="Arial" w:cs="Arial"/>
          <w:color w:val="333333"/>
          <w:sz w:val="28"/>
          <w:szCs w:val="28"/>
          <w:lang w:val="uk-UA" w:eastAsia="ru-UA"/>
        </w:rPr>
      </w:pPr>
      <w:r w:rsidRPr="0074037E">
        <w:rPr>
          <w:rStyle w:val="ab"/>
          <w:sz w:val="28"/>
          <w:szCs w:val="28"/>
          <w:lang w:val="uk-UA"/>
        </w:rPr>
        <w:t>Постанов</w:t>
      </w:r>
      <w:r w:rsidR="003F44FD" w:rsidRPr="0074037E">
        <w:rPr>
          <w:rStyle w:val="ab"/>
          <w:sz w:val="28"/>
          <w:szCs w:val="28"/>
          <w:lang w:val="uk-UA"/>
        </w:rPr>
        <w:t>ка проблеми</w:t>
      </w:r>
      <w:r w:rsidRPr="0074037E">
        <w:rPr>
          <w:rStyle w:val="ab"/>
          <w:sz w:val="28"/>
          <w:szCs w:val="28"/>
          <w:lang w:val="uk-UA"/>
        </w:rPr>
        <w:t xml:space="preserve">. </w:t>
      </w:r>
      <w:r w:rsidR="00232F99" w:rsidRPr="0074037E">
        <w:rPr>
          <w:rFonts w:ascii="Liberation Serif" w:hAnsi="Liberation Serif" w:cs="Arial"/>
          <w:sz w:val="28"/>
          <w:szCs w:val="28"/>
          <w:lang w:val="uk-UA" w:eastAsia="ru-UA"/>
        </w:rPr>
        <w:t xml:space="preserve">Дошкільний вік є найбільш сприятливим для засвоєння іноземної мови як системи лексичного запасу слів за певними темами та граматичними нормами, а також всіма іншими аспектами, якими мають оволодіти діти в цьому віці. </w:t>
      </w:r>
      <w:r w:rsidR="0019378E">
        <w:rPr>
          <w:rFonts w:ascii="Liberation Serif" w:hAnsi="Liberation Serif" w:cs="Arial"/>
          <w:sz w:val="28"/>
          <w:szCs w:val="28"/>
          <w:lang w:val="uk-UA" w:eastAsia="ru-UA"/>
        </w:rPr>
        <w:t>О</w:t>
      </w:r>
      <w:r w:rsidR="00232F99" w:rsidRPr="0074037E">
        <w:rPr>
          <w:rFonts w:ascii="Liberation Serif" w:hAnsi="Liberation Serif" w:cs="Arial"/>
          <w:sz w:val="28"/>
          <w:szCs w:val="28"/>
          <w:lang w:val="uk-UA" w:eastAsia="ru-UA"/>
        </w:rPr>
        <w:t xml:space="preserve">сновним завданням системи освіти </w:t>
      </w:r>
      <w:r w:rsidR="00DD77B2" w:rsidRPr="0074037E">
        <w:rPr>
          <w:sz w:val="28"/>
          <w:szCs w:val="28"/>
          <w:lang w:val="uk-UA" w:eastAsia="ru-UA"/>
        </w:rPr>
        <w:t>XXI</w:t>
      </w:r>
      <w:r w:rsidR="00232F99" w:rsidRPr="0074037E">
        <w:rPr>
          <w:rFonts w:ascii="Liberation Serif" w:hAnsi="Liberation Serif" w:cs="Arial"/>
          <w:sz w:val="28"/>
          <w:szCs w:val="28"/>
          <w:lang w:val="uk-UA" w:eastAsia="ru-UA"/>
        </w:rPr>
        <w:t xml:space="preserve"> сторіччя є залучення дітей до вивчення іноземної мови з раннього віку, яка є </w:t>
      </w:r>
      <w:r w:rsidR="00232F99" w:rsidRPr="0074037E">
        <w:rPr>
          <w:rFonts w:ascii="Liberation Serif" w:hAnsi="Liberation Serif" w:cs="Arial"/>
          <w:color w:val="00000A"/>
          <w:sz w:val="28"/>
          <w:szCs w:val="28"/>
          <w:lang w:val="uk-UA" w:eastAsia="ru-UA"/>
        </w:rPr>
        <w:t xml:space="preserve">мовою </w:t>
      </w:r>
      <w:r w:rsidR="00232F99" w:rsidRPr="0074037E">
        <w:rPr>
          <w:rFonts w:ascii="Liberation Serif" w:hAnsi="Liberation Serif" w:cs="Arial"/>
          <w:color w:val="00000A"/>
          <w:sz w:val="28"/>
          <w:szCs w:val="28"/>
          <w:lang w:val="uk-UA" w:eastAsia="ru-UA"/>
        </w:rPr>
        <w:lastRenderedPageBreak/>
        <w:t>міжнародного спілкування та матиме велике значення в майбутньому підростаючого покоління.</w:t>
      </w:r>
    </w:p>
    <w:p w:rsidR="00232F99" w:rsidRPr="0074037E" w:rsidRDefault="00232F99" w:rsidP="00232F99">
      <w:pPr>
        <w:shd w:val="clear" w:color="auto" w:fill="FFFFFF"/>
        <w:spacing w:after="0" w:line="240" w:lineRule="auto"/>
        <w:ind w:firstLine="851"/>
        <w:jc w:val="both"/>
        <w:rPr>
          <w:rFonts w:ascii="Arial" w:eastAsia="Times New Roman" w:hAnsi="Arial" w:cs="Arial"/>
          <w:color w:val="333333"/>
          <w:sz w:val="28"/>
          <w:szCs w:val="28"/>
          <w:lang w:val="uk-UA" w:eastAsia="ru-UA"/>
        </w:rPr>
      </w:pPr>
      <w:r w:rsidRPr="0074037E">
        <w:rPr>
          <w:rFonts w:ascii="Liberation Serif" w:eastAsia="Times New Roman" w:hAnsi="Liberation Serif" w:cs="Arial"/>
          <w:color w:val="00000A"/>
          <w:sz w:val="28"/>
          <w:szCs w:val="28"/>
          <w:lang w:val="uk-UA" w:eastAsia="ru-UA"/>
        </w:rPr>
        <w:t xml:space="preserve">Оволодіння </w:t>
      </w:r>
      <w:r w:rsidR="0019378E">
        <w:rPr>
          <w:rFonts w:ascii="Liberation Serif" w:eastAsia="Times New Roman" w:hAnsi="Liberation Serif" w:cs="Arial"/>
          <w:color w:val="00000A"/>
          <w:sz w:val="28"/>
          <w:szCs w:val="28"/>
          <w:lang w:val="uk-UA" w:eastAsia="ru-UA"/>
        </w:rPr>
        <w:t>дітьми дошкільного віку</w:t>
      </w:r>
      <w:r w:rsidRPr="0074037E">
        <w:rPr>
          <w:rFonts w:ascii="Liberation Serif" w:eastAsia="Times New Roman" w:hAnsi="Liberation Serif" w:cs="Arial"/>
          <w:color w:val="00000A"/>
          <w:sz w:val="28"/>
          <w:szCs w:val="28"/>
          <w:lang w:val="uk-UA" w:eastAsia="ru-UA"/>
        </w:rPr>
        <w:t xml:space="preserve"> лексичним запасом слів є головною умовою орієнтування дітей в англомовному середовищі та залучення до спілкування з однолітками та дорослими. Засвоєння лексичного складу є однією зі складових завдання мовленнєвого розвитку дітей.</w:t>
      </w:r>
    </w:p>
    <w:p w:rsidR="00232F99" w:rsidRPr="0074037E" w:rsidRDefault="00232F99" w:rsidP="00232F99">
      <w:pPr>
        <w:shd w:val="clear" w:color="auto" w:fill="FFFFFF"/>
        <w:spacing w:after="0" w:line="240" w:lineRule="auto"/>
        <w:ind w:firstLine="851"/>
        <w:jc w:val="both"/>
        <w:rPr>
          <w:rFonts w:ascii="Arial" w:eastAsia="Times New Roman" w:hAnsi="Arial" w:cs="Arial"/>
          <w:color w:val="333333"/>
          <w:sz w:val="28"/>
          <w:szCs w:val="28"/>
          <w:lang w:val="uk-UA" w:eastAsia="ru-UA"/>
        </w:rPr>
      </w:pPr>
      <w:r w:rsidRPr="0074037E">
        <w:rPr>
          <w:rFonts w:ascii="Liberation Serif" w:eastAsia="Times New Roman" w:hAnsi="Liberation Serif" w:cs="Arial"/>
          <w:color w:val="00000A"/>
          <w:sz w:val="28"/>
          <w:szCs w:val="28"/>
          <w:lang w:val="uk-UA" w:eastAsia="ru-UA"/>
        </w:rPr>
        <w:t>Англомовна елементарна лексична компетентність є головним завданням залучення дітей до вивчення іноземної мови, пізнання соціокультурних особливостей англомовних країн, а також успішного пізнання та оволодіння англійською мовою на початковому етапі.</w:t>
      </w:r>
    </w:p>
    <w:p w:rsidR="00232F99" w:rsidRPr="0074037E" w:rsidRDefault="00232F99" w:rsidP="00232F99">
      <w:pPr>
        <w:shd w:val="clear" w:color="auto" w:fill="FFFFFF"/>
        <w:spacing w:after="0" w:line="240" w:lineRule="auto"/>
        <w:ind w:firstLine="851"/>
        <w:jc w:val="both"/>
        <w:rPr>
          <w:rFonts w:ascii="Arial" w:eastAsia="Times New Roman" w:hAnsi="Arial" w:cs="Arial"/>
          <w:color w:val="333333"/>
          <w:sz w:val="28"/>
          <w:szCs w:val="28"/>
          <w:lang w:val="uk-UA" w:eastAsia="ru-UA"/>
        </w:rPr>
      </w:pPr>
      <w:r w:rsidRPr="0074037E">
        <w:rPr>
          <w:rFonts w:ascii="Liberation Serif" w:eastAsia="Times New Roman" w:hAnsi="Liberation Serif" w:cs="Arial"/>
          <w:color w:val="00000A"/>
          <w:sz w:val="28"/>
          <w:szCs w:val="28"/>
          <w:lang w:val="uk-UA" w:eastAsia="ru-UA"/>
        </w:rPr>
        <w:t xml:space="preserve">Важливість  формування елементарної англомовної лексичної компетентності наголошується в нормативних програмах розвитку дитини та державних освітніх документах </w:t>
      </w:r>
      <w:r w:rsidR="00FF6F7D" w:rsidRPr="0074037E">
        <w:rPr>
          <w:rFonts w:ascii="Liberation Serif" w:eastAsia="Times New Roman" w:hAnsi="Liberation Serif" w:cs="Arial"/>
          <w:color w:val="00000A"/>
          <w:sz w:val="28"/>
          <w:szCs w:val="28"/>
          <w:lang w:val="uk-UA" w:eastAsia="ru-UA"/>
        </w:rPr>
        <w:t>«</w:t>
      </w:r>
      <w:r w:rsidRPr="0074037E">
        <w:rPr>
          <w:rFonts w:ascii="Liberation Serif" w:eastAsia="Times New Roman" w:hAnsi="Liberation Serif" w:cs="Arial"/>
          <w:color w:val="00000A"/>
          <w:sz w:val="28"/>
          <w:szCs w:val="28"/>
          <w:lang w:val="uk-UA" w:eastAsia="ru-UA"/>
        </w:rPr>
        <w:t>Дитина</w:t>
      </w:r>
      <w:r w:rsidR="00FF6F7D" w:rsidRPr="0074037E">
        <w:rPr>
          <w:rFonts w:ascii="Liberation Serif" w:eastAsia="Times New Roman" w:hAnsi="Liberation Serif" w:cs="Arial"/>
          <w:color w:val="00000A"/>
          <w:sz w:val="28"/>
          <w:szCs w:val="28"/>
          <w:lang w:val="uk-UA" w:eastAsia="ru-UA"/>
        </w:rPr>
        <w:t>»</w:t>
      </w:r>
      <w:r w:rsidRPr="0074037E">
        <w:rPr>
          <w:rFonts w:ascii="Liberation Serif" w:eastAsia="Times New Roman" w:hAnsi="Liberation Serif" w:cs="Arial"/>
          <w:color w:val="00000A"/>
          <w:sz w:val="28"/>
          <w:szCs w:val="28"/>
          <w:lang w:val="uk-UA" w:eastAsia="ru-UA"/>
        </w:rPr>
        <w:t xml:space="preserve">, </w:t>
      </w:r>
      <w:r w:rsidR="00FF6F7D" w:rsidRPr="0074037E">
        <w:rPr>
          <w:rFonts w:ascii="Liberation Serif" w:eastAsia="Times New Roman" w:hAnsi="Liberation Serif" w:cs="Arial"/>
          <w:color w:val="00000A"/>
          <w:sz w:val="28"/>
          <w:szCs w:val="28"/>
          <w:lang w:val="uk-UA" w:eastAsia="ru-UA"/>
        </w:rPr>
        <w:t>«</w:t>
      </w:r>
      <w:r w:rsidRPr="0074037E">
        <w:rPr>
          <w:rFonts w:ascii="Liberation Serif" w:eastAsia="Times New Roman" w:hAnsi="Liberation Serif" w:cs="Arial"/>
          <w:color w:val="00000A"/>
          <w:sz w:val="28"/>
          <w:szCs w:val="28"/>
          <w:lang w:val="uk-UA" w:eastAsia="ru-UA"/>
        </w:rPr>
        <w:t>Я у світі</w:t>
      </w:r>
      <w:r w:rsidR="00FF6F7D" w:rsidRPr="0074037E">
        <w:rPr>
          <w:rFonts w:ascii="Liberation Serif" w:eastAsia="Times New Roman" w:hAnsi="Liberation Serif" w:cs="Arial"/>
          <w:color w:val="00000A"/>
          <w:sz w:val="28"/>
          <w:szCs w:val="28"/>
          <w:lang w:val="uk-UA" w:eastAsia="ru-UA"/>
        </w:rPr>
        <w:t>»</w:t>
      </w:r>
      <w:r w:rsidRPr="0074037E">
        <w:rPr>
          <w:rFonts w:ascii="Liberation Serif" w:eastAsia="Times New Roman" w:hAnsi="Liberation Serif" w:cs="Arial"/>
          <w:color w:val="00000A"/>
          <w:sz w:val="28"/>
          <w:szCs w:val="28"/>
          <w:lang w:val="uk-UA" w:eastAsia="ru-UA"/>
        </w:rPr>
        <w:t>, а також в Базовому компоненті дошкільної освіти</w:t>
      </w:r>
      <w:r w:rsidR="0019378E">
        <w:rPr>
          <w:rFonts w:ascii="Liberation Serif" w:eastAsia="Times New Roman" w:hAnsi="Liberation Serif" w:cs="Arial"/>
          <w:color w:val="00000A"/>
          <w:sz w:val="28"/>
          <w:szCs w:val="28"/>
          <w:lang w:val="uk-UA" w:eastAsia="ru-UA"/>
        </w:rPr>
        <w:t xml:space="preserve"> (нова редакція)</w:t>
      </w:r>
      <w:r w:rsidRPr="0074037E">
        <w:rPr>
          <w:rFonts w:ascii="Liberation Serif" w:eastAsia="Times New Roman" w:hAnsi="Liberation Serif" w:cs="Arial"/>
          <w:color w:val="00000A"/>
          <w:sz w:val="28"/>
          <w:szCs w:val="28"/>
          <w:lang w:val="uk-UA" w:eastAsia="ru-UA"/>
        </w:rPr>
        <w:t>.</w:t>
      </w:r>
    </w:p>
    <w:p w:rsidR="00FF6F7D" w:rsidRPr="0074037E" w:rsidRDefault="00232F99" w:rsidP="00107302">
      <w:pPr>
        <w:shd w:val="clear" w:color="auto" w:fill="FFFFFF"/>
        <w:spacing w:after="0" w:line="240" w:lineRule="auto"/>
        <w:ind w:firstLine="851"/>
        <w:jc w:val="both"/>
        <w:rPr>
          <w:rFonts w:ascii="Liberation Serif" w:eastAsia="Times New Roman" w:hAnsi="Liberation Serif" w:cs="Arial"/>
          <w:color w:val="00000A"/>
          <w:sz w:val="28"/>
          <w:szCs w:val="28"/>
          <w:lang w:val="uk-UA" w:eastAsia="ru-UA"/>
        </w:rPr>
      </w:pPr>
      <w:r w:rsidRPr="0074037E">
        <w:rPr>
          <w:rFonts w:ascii="Liberation Serif" w:eastAsia="Times New Roman" w:hAnsi="Liberation Serif" w:cs="Arial"/>
          <w:color w:val="00000A"/>
          <w:sz w:val="28"/>
          <w:szCs w:val="28"/>
          <w:lang w:val="uk-UA" w:eastAsia="ru-UA"/>
        </w:rPr>
        <w:t xml:space="preserve">Серед відомих науковців, які першими звернули увагу на здатність дітей вивчати </w:t>
      </w:r>
      <w:r w:rsidR="0019378E">
        <w:rPr>
          <w:rFonts w:ascii="Liberation Serif" w:eastAsia="Times New Roman" w:hAnsi="Liberation Serif" w:cs="Arial"/>
          <w:color w:val="00000A"/>
          <w:sz w:val="28"/>
          <w:szCs w:val="28"/>
          <w:lang w:val="uk-UA" w:eastAsia="ru-UA"/>
        </w:rPr>
        <w:t xml:space="preserve">іноземну </w:t>
      </w:r>
      <w:r w:rsidRPr="0074037E">
        <w:rPr>
          <w:rFonts w:ascii="Liberation Serif" w:eastAsia="Times New Roman" w:hAnsi="Liberation Serif" w:cs="Arial"/>
          <w:color w:val="00000A"/>
          <w:sz w:val="28"/>
          <w:szCs w:val="28"/>
          <w:lang w:val="uk-UA" w:eastAsia="ru-UA"/>
        </w:rPr>
        <w:t>мову, були Ф.</w:t>
      </w:r>
      <w:r w:rsidR="00FF6F7D" w:rsidRPr="0074037E">
        <w:rPr>
          <w:rFonts w:ascii="Liberation Serif" w:eastAsia="Times New Roman" w:hAnsi="Liberation Serif" w:cs="Arial"/>
          <w:color w:val="00000A"/>
          <w:sz w:val="28"/>
          <w:szCs w:val="28"/>
          <w:lang w:val="uk-UA" w:eastAsia="ru-UA"/>
        </w:rPr>
        <w:t> </w:t>
      </w:r>
      <w:proofErr w:type="spellStart"/>
      <w:r w:rsidRPr="0074037E">
        <w:rPr>
          <w:rFonts w:ascii="Liberation Serif" w:eastAsia="Times New Roman" w:hAnsi="Liberation Serif" w:cs="Arial"/>
          <w:color w:val="00000A"/>
          <w:sz w:val="28"/>
          <w:szCs w:val="28"/>
          <w:lang w:val="uk-UA" w:eastAsia="ru-UA"/>
        </w:rPr>
        <w:t>Гуен</w:t>
      </w:r>
      <w:proofErr w:type="spellEnd"/>
      <w:r w:rsidRPr="0074037E">
        <w:rPr>
          <w:rFonts w:ascii="Liberation Serif" w:eastAsia="Times New Roman" w:hAnsi="Liberation Serif" w:cs="Arial"/>
          <w:color w:val="00000A"/>
          <w:sz w:val="28"/>
          <w:szCs w:val="28"/>
          <w:lang w:val="uk-UA" w:eastAsia="ru-UA"/>
        </w:rPr>
        <w:t>, Г</w:t>
      </w:r>
      <w:r w:rsidR="00FF6F7D" w:rsidRPr="0074037E">
        <w:rPr>
          <w:rFonts w:ascii="Liberation Serif" w:eastAsia="Times New Roman" w:hAnsi="Liberation Serif" w:cs="Arial"/>
          <w:color w:val="00000A"/>
          <w:sz w:val="28"/>
          <w:szCs w:val="28"/>
          <w:lang w:val="uk-UA" w:eastAsia="ru-UA"/>
        </w:rPr>
        <w:t>. </w:t>
      </w:r>
      <w:proofErr w:type="spellStart"/>
      <w:r w:rsidRPr="0074037E">
        <w:rPr>
          <w:rFonts w:ascii="Liberation Serif" w:eastAsia="Times New Roman" w:hAnsi="Liberation Serif" w:cs="Arial"/>
          <w:color w:val="00000A"/>
          <w:sz w:val="28"/>
          <w:szCs w:val="28"/>
          <w:lang w:val="uk-UA" w:eastAsia="ru-UA"/>
        </w:rPr>
        <w:t>Палмер</w:t>
      </w:r>
      <w:proofErr w:type="spellEnd"/>
      <w:r w:rsidRPr="0074037E">
        <w:rPr>
          <w:rFonts w:ascii="Liberation Serif" w:eastAsia="Times New Roman" w:hAnsi="Liberation Serif" w:cs="Arial"/>
          <w:color w:val="00000A"/>
          <w:sz w:val="28"/>
          <w:szCs w:val="28"/>
          <w:lang w:val="uk-UA" w:eastAsia="ru-UA"/>
        </w:rPr>
        <w:t xml:space="preserve">, </w:t>
      </w:r>
      <w:proofErr w:type="spellStart"/>
      <w:r w:rsidRPr="0074037E">
        <w:rPr>
          <w:rFonts w:ascii="Liberation Serif" w:eastAsia="Times New Roman" w:hAnsi="Liberation Serif" w:cs="Arial"/>
          <w:color w:val="00000A"/>
          <w:sz w:val="28"/>
          <w:szCs w:val="28"/>
          <w:lang w:val="uk-UA" w:eastAsia="ru-UA"/>
        </w:rPr>
        <w:t>Дж</w:t>
      </w:r>
      <w:proofErr w:type="spellEnd"/>
      <w:r w:rsidRPr="0074037E">
        <w:rPr>
          <w:rFonts w:ascii="Liberation Serif" w:eastAsia="Times New Roman" w:hAnsi="Liberation Serif" w:cs="Arial"/>
          <w:color w:val="00000A"/>
          <w:sz w:val="28"/>
          <w:szCs w:val="28"/>
          <w:lang w:val="uk-UA" w:eastAsia="ru-UA"/>
        </w:rPr>
        <w:t xml:space="preserve">. </w:t>
      </w:r>
      <w:proofErr w:type="spellStart"/>
      <w:r w:rsidRPr="0074037E">
        <w:rPr>
          <w:rFonts w:ascii="Liberation Serif" w:eastAsia="Times New Roman" w:hAnsi="Liberation Serif" w:cs="Arial"/>
          <w:color w:val="00000A"/>
          <w:sz w:val="28"/>
          <w:szCs w:val="28"/>
          <w:lang w:val="uk-UA" w:eastAsia="ru-UA"/>
        </w:rPr>
        <w:t>Ашер</w:t>
      </w:r>
      <w:proofErr w:type="spellEnd"/>
      <w:r w:rsidRPr="0074037E">
        <w:rPr>
          <w:rFonts w:ascii="Liberation Serif" w:eastAsia="Times New Roman" w:hAnsi="Liberation Serif" w:cs="Arial"/>
          <w:color w:val="00000A"/>
          <w:sz w:val="28"/>
          <w:szCs w:val="28"/>
          <w:lang w:val="uk-UA" w:eastAsia="ru-UA"/>
        </w:rPr>
        <w:t xml:space="preserve">. </w:t>
      </w:r>
    </w:p>
    <w:p w:rsidR="00232F99" w:rsidRPr="0074037E" w:rsidRDefault="00232F99" w:rsidP="00107302">
      <w:pPr>
        <w:shd w:val="clear" w:color="auto" w:fill="FFFFFF"/>
        <w:spacing w:after="0" w:line="240" w:lineRule="auto"/>
        <w:ind w:firstLine="851"/>
        <w:jc w:val="both"/>
        <w:rPr>
          <w:rFonts w:ascii="Arial" w:eastAsia="Times New Roman" w:hAnsi="Arial" w:cs="Arial"/>
          <w:color w:val="333333"/>
          <w:sz w:val="28"/>
          <w:szCs w:val="28"/>
          <w:lang w:val="uk-UA" w:eastAsia="ru-UA"/>
        </w:rPr>
      </w:pPr>
      <w:r w:rsidRPr="0074037E">
        <w:rPr>
          <w:rFonts w:ascii="Liberation Serif" w:eastAsia="Times New Roman" w:hAnsi="Liberation Serif" w:cs="Arial"/>
          <w:color w:val="00000A"/>
          <w:sz w:val="28"/>
          <w:szCs w:val="28"/>
          <w:lang w:val="uk-UA" w:eastAsia="ru-UA"/>
        </w:rPr>
        <w:t xml:space="preserve">Упродовж багатьох років </w:t>
      </w:r>
      <w:r w:rsidR="0019378E">
        <w:rPr>
          <w:rFonts w:ascii="Liberation Serif" w:eastAsia="Times New Roman" w:hAnsi="Liberation Serif" w:cs="Arial"/>
          <w:color w:val="00000A"/>
          <w:sz w:val="28"/>
          <w:szCs w:val="28"/>
          <w:lang w:val="uk-UA" w:eastAsia="ru-UA"/>
        </w:rPr>
        <w:t>вчені</w:t>
      </w:r>
      <w:r w:rsidRPr="0074037E">
        <w:rPr>
          <w:rFonts w:ascii="Liberation Serif" w:eastAsia="Times New Roman" w:hAnsi="Liberation Serif" w:cs="Arial"/>
          <w:color w:val="00000A"/>
          <w:sz w:val="28"/>
          <w:szCs w:val="28"/>
          <w:lang w:val="uk-UA" w:eastAsia="ru-UA"/>
        </w:rPr>
        <w:t xml:space="preserve"> досліджували процес вивчення мов таким способом на різних вікових етапах. Кожен з них прагнув створити метод, який би не лише давав найкращі результати у вивчення мов, а й стимулював навчання. Саме таким методом і виявився метод повної фізичної реакції.</w:t>
      </w:r>
    </w:p>
    <w:p w:rsidR="00FF6F7D" w:rsidRPr="0074037E" w:rsidRDefault="00115352" w:rsidP="00107302">
      <w:pPr>
        <w:autoSpaceDE w:val="0"/>
        <w:autoSpaceDN w:val="0"/>
        <w:adjustRightInd w:val="0"/>
        <w:spacing w:after="0" w:line="240" w:lineRule="auto"/>
        <w:ind w:firstLine="709"/>
        <w:jc w:val="both"/>
        <w:rPr>
          <w:rFonts w:ascii="Times New Roman" w:hAnsi="Times New Roman" w:cs="Times New Roman"/>
          <w:sz w:val="28"/>
          <w:szCs w:val="28"/>
          <w:lang w:val="uk-UA"/>
        </w:rPr>
      </w:pPr>
      <w:r w:rsidRPr="0074037E">
        <w:rPr>
          <w:rStyle w:val="ab"/>
          <w:rFonts w:ascii="Times New Roman" w:hAnsi="Times New Roman" w:cs="Times New Roman"/>
          <w:sz w:val="28"/>
          <w:szCs w:val="28"/>
          <w:lang w:val="uk-UA"/>
        </w:rPr>
        <w:t>Аналіз о</w:t>
      </w:r>
      <w:r w:rsidR="00C821EB" w:rsidRPr="0074037E">
        <w:rPr>
          <w:rStyle w:val="ab"/>
          <w:rFonts w:ascii="Times New Roman" w:hAnsi="Times New Roman" w:cs="Times New Roman"/>
          <w:sz w:val="28"/>
          <w:szCs w:val="28"/>
          <w:lang w:val="uk-UA"/>
        </w:rPr>
        <w:t>станніх досліджень і публікацій</w:t>
      </w:r>
      <w:r w:rsidR="00222292" w:rsidRPr="0074037E">
        <w:rPr>
          <w:rStyle w:val="ab"/>
          <w:rFonts w:ascii="Times New Roman" w:hAnsi="Times New Roman" w:cs="Times New Roman"/>
          <w:sz w:val="28"/>
          <w:szCs w:val="28"/>
          <w:lang w:val="uk-UA"/>
        </w:rPr>
        <w:t>.</w:t>
      </w:r>
      <w:r w:rsidRPr="0074037E">
        <w:rPr>
          <w:rStyle w:val="ab"/>
          <w:rFonts w:ascii="Times New Roman" w:hAnsi="Times New Roman" w:cs="Times New Roman"/>
          <w:sz w:val="28"/>
          <w:szCs w:val="28"/>
          <w:lang w:val="uk-UA"/>
        </w:rPr>
        <w:t xml:space="preserve"> </w:t>
      </w:r>
      <w:r w:rsidR="00FF6F7D" w:rsidRPr="0074037E">
        <w:rPr>
          <w:rFonts w:ascii="Times New Roman" w:hAnsi="Times New Roman" w:cs="Times New Roman"/>
          <w:sz w:val="28"/>
          <w:szCs w:val="28"/>
          <w:lang w:val="uk-UA"/>
        </w:rPr>
        <w:t>Питання методики навчання лексики іноземних мов розглядалися багатьма дослідниками, такими як В. </w:t>
      </w:r>
      <w:proofErr w:type="spellStart"/>
      <w:r w:rsidR="00FF6F7D" w:rsidRPr="0074037E">
        <w:rPr>
          <w:rFonts w:ascii="Times New Roman" w:hAnsi="Times New Roman" w:cs="Times New Roman"/>
          <w:sz w:val="28"/>
          <w:szCs w:val="28"/>
          <w:lang w:val="uk-UA"/>
        </w:rPr>
        <w:t>Бухбіндером</w:t>
      </w:r>
      <w:proofErr w:type="spellEnd"/>
      <w:r w:rsidR="00FF6F7D" w:rsidRPr="0074037E">
        <w:rPr>
          <w:rFonts w:ascii="Times New Roman" w:hAnsi="Times New Roman" w:cs="Times New Roman"/>
          <w:sz w:val="28"/>
          <w:szCs w:val="28"/>
          <w:lang w:val="uk-UA"/>
        </w:rPr>
        <w:t>, І. Бім, В. Шацьким, Н. Жилко.</w:t>
      </w:r>
    </w:p>
    <w:p w:rsidR="00FF6F7D" w:rsidRPr="0074037E" w:rsidRDefault="00FF6F7D" w:rsidP="00FF6F7D">
      <w:pPr>
        <w:autoSpaceDE w:val="0"/>
        <w:autoSpaceDN w:val="0"/>
        <w:adjustRightInd w:val="0"/>
        <w:spacing w:after="0" w:line="240" w:lineRule="auto"/>
        <w:ind w:firstLine="709"/>
        <w:jc w:val="both"/>
        <w:rPr>
          <w:lang w:val="uk-UA"/>
        </w:rPr>
      </w:pPr>
      <w:r w:rsidRPr="0074037E">
        <w:rPr>
          <w:rFonts w:ascii="Times New Roman" w:hAnsi="Times New Roman" w:cs="Times New Roman"/>
          <w:sz w:val="28"/>
          <w:szCs w:val="28"/>
          <w:lang w:val="uk-UA"/>
        </w:rPr>
        <w:t>У деяких роботах, присвячених навчанню іноземної мови у початковій школі, питання навчання лексики порушувалися попутно, в руслі дослідження інших проблем</w:t>
      </w:r>
      <w:r w:rsidR="00840D75">
        <w:rPr>
          <w:rFonts w:ascii="Times New Roman" w:hAnsi="Times New Roman" w:cs="Times New Roman"/>
          <w:sz w:val="28"/>
          <w:szCs w:val="28"/>
          <w:lang w:val="uk-UA"/>
        </w:rPr>
        <w:t>.</w:t>
      </w:r>
    </w:p>
    <w:p w:rsidR="00FF6F7D" w:rsidRPr="0074037E" w:rsidRDefault="003F44FD" w:rsidP="00107302">
      <w:pPr>
        <w:spacing w:after="0" w:line="240" w:lineRule="auto"/>
        <w:ind w:firstLine="709"/>
        <w:jc w:val="both"/>
        <w:rPr>
          <w:rFonts w:ascii="Times New Roman" w:hAnsi="Times New Roman" w:cs="Times New Roman"/>
          <w:sz w:val="28"/>
          <w:szCs w:val="28"/>
          <w:lang w:val="uk-UA"/>
        </w:rPr>
      </w:pPr>
      <w:r w:rsidRPr="0074037E">
        <w:rPr>
          <w:rStyle w:val="ab"/>
          <w:rFonts w:ascii="Times New Roman" w:hAnsi="Times New Roman" w:cs="Times New Roman"/>
          <w:sz w:val="28"/>
          <w:szCs w:val="28"/>
          <w:lang w:val="uk-UA"/>
        </w:rPr>
        <w:t xml:space="preserve">Мета статті </w:t>
      </w:r>
      <w:r w:rsidR="00DC2BC0" w:rsidRPr="0074037E">
        <w:rPr>
          <w:rStyle w:val="ab"/>
          <w:rFonts w:ascii="Times New Roman" w:hAnsi="Times New Roman" w:cs="Times New Roman"/>
          <w:sz w:val="28"/>
          <w:szCs w:val="28"/>
          <w:lang w:val="uk-UA"/>
        </w:rPr>
        <w:t>‒</w:t>
      </w:r>
      <w:r w:rsidRPr="0074037E">
        <w:rPr>
          <w:rStyle w:val="ab"/>
          <w:rFonts w:ascii="Times New Roman" w:hAnsi="Times New Roman" w:cs="Times New Roman"/>
          <w:sz w:val="28"/>
          <w:szCs w:val="28"/>
          <w:lang w:val="uk-UA"/>
        </w:rPr>
        <w:t xml:space="preserve"> </w:t>
      </w:r>
      <w:r w:rsidR="00FF6F7D" w:rsidRPr="0074037E">
        <w:rPr>
          <w:rFonts w:ascii="Times New Roman" w:hAnsi="Times New Roman" w:cs="Times New Roman"/>
          <w:sz w:val="28"/>
          <w:szCs w:val="28"/>
          <w:lang w:val="uk-UA"/>
        </w:rPr>
        <w:t xml:space="preserve">дослідження питання процесу формування </w:t>
      </w:r>
      <w:r w:rsidR="00FF6F7D" w:rsidRPr="0074037E">
        <w:rPr>
          <w:rStyle w:val="ab"/>
          <w:rFonts w:ascii="Times New Roman" w:hAnsi="Times New Roman" w:cs="Times New Roman"/>
          <w:b w:val="0"/>
          <w:color w:val="00000A"/>
          <w:sz w:val="28"/>
          <w:szCs w:val="28"/>
          <w:shd w:val="clear" w:color="auto" w:fill="FFFFFF"/>
          <w:lang w:val="uk-UA"/>
        </w:rPr>
        <w:t>основ елементарної англомовної лексичної компетентності дітей дошкільного віку</w:t>
      </w:r>
      <w:r w:rsidR="00107302" w:rsidRPr="0074037E">
        <w:rPr>
          <w:rStyle w:val="ab"/>
          <w:rFonts w:ascii="Times New Roman" w:hAnsi="Times New Roman" w:cs="Times New Roman"/>
          <w:b w:val="0"/>
          <w:color w:val="00000A"/>
          <w:sz w:val="28"/>
          <w:szCs w:val="28"/>
          <w:shd w:val="clear" w:color="auto" w:fill="FFFFFF"/>
          <w:lang w:val="uk-UA"/>
        </w:rPr>
        <w:t>.</w:t>
      </w:r>
    </w:p>
    <w:p w:rsidR="00232F99" w:rsidRPr="0074037E" w:rsidRDefault="00115352" w:rsidP="00FF6F7D">
      <w:pPr>
        <w:autoSpaceDE w:val="0"/>
        <w:autoSpaceDN w:val="0"/>
        <w:adjustRightInd w:val="0"/>
        <w:spacing w:after="0" w:line="240" w:lineRule="auto"/>
        <w:ind w:firstLine="709"/>
        <w:jc w:val="both"/>
        <w:rPr>
          <w:rFonts w:ascii="Times New Roman" w:hAnsi="Times New Roman" w:cs="Times New Roman"/>
          <w:sz w:val="28"/>
          <w:szCs w:val="28"/>
          <w:lang w:val="uk-UA" w:eastAsia="ru-UA"/>
        </w:rPr>
      </w:pPr>
      <w:r w:rsidRPr="0074037E">
        <w:rPr>
          <w:rStyle w:val="ab"/>
          <w:rFonts w:ascii="Times New Roman" w:hAnsi="Times New Roman" w:cs="Times New Roman"/>
          <w:sz w:val="28"/>
          <w:szCs w:val="28"/>
          <w:lang w:val="uk-UA"/>
        </w:rPr>
        <w:t xml:space="preserve">Виклад основного матеріалу. </w:t>
      </w:r>
      <w:r w:rsidR="00232F99" w:rsidRPr="0074037E">
        <w:rPr>
          <w:rFonts w:ascii="Times New Roman" w:hAnsi="Times New Roman" w:cs="Times New Roman"/>
          <w:sz w:val="28"/>
          <w:szCs w:val="28"/>
          <w:lang w:val="uk-UA" w:eastAsia="ru-UA"/>
        </w:rPr>
        <w:t>Лексична компетентність є важливою складовою англомовної комунікативної компетентності. В свою чергу, це здатність та готовність здійснювати іншомовне спілкування з носіями мови, а також залучати до пізнання основ культури іноземних країн, що визначає необхідність формування соціокультурної компетентності</w:t>
      </w:r>
      <w:r w:rsidR="00107302" w:rsidRPr="0074037E">
        <w:rPr>
          <w:rFonts w:ascii="Times New Roman" w:hAnsi="Times New Roman" w:cs="Times New Roman"/>
          <w:sz w:val="28"/>
          <w:szCs w:val="28"/>
          <w:lang w:val="uk-UA" w:eastAsia="ru-UA"/>
        </w:rPr>
        <w:t xml:space="preserve"> </w:t>
      </w:r>
      <w:r w:rsidR="00232F99" w:rsidRPr="0074037E">
        <w:rPr>
          <w:rFonts w:ascii="Times New Roman" w:hAnsi="Times New Roman" w:cs="Times New Roman"/>
          <w:sz w:val="28"/>
          <w:szCs w:val="28"/>
          <w:lang w:val="uk-UA" w:eastAsia="ru-UA"/>
        </w:rPr>
        <w:t>[</w:t>
      </w:r>
      <w:r w:rsidR="00DD77B2" w:rsidRPr="0074037E">
        <w:rPr>
          <w:rFonts w:ascii="Times New Roman" w:hAnsi="Times New Roman" w:cs="Times New Roman"/>
          <w:sz w:val="28"/>
          <w:szCs w:val="28"/>
          <w:lang w:val="uk-UA" w:eastAsia="ru-UA"/>
        </w:rPr>
        <w:t>4</w:t>
      </w:r>
      <w:r w:rsidR="00232F99" w:rsidRPr="0074037E">
        <w:rPr>
          <w:rFonts w:ascii="Times New Roman" w:hAnsi="Times New Roman" w:cs="Times New Roman"/>
          <w:sz w:val="28"/>
          <w:szCs w:val="28"/>
          <w:lang w:val="uk-UA" w:eastAsia="ru-UA"/>
        </w:rPr>
        <w:t>].</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Лексична компетентність передбачає формування лексичної навички та знань. Основою формування лексичних навичок є наступні</w:t>
      </w:r>
      <w:r w:rsidRPr="0074037E">
        <w:rPr>
          <w:rFonts w:ascii="Times New Roman" w:eastAsia="Times New Roman" w:hAnsi="Times New Roman" w:cs="Times New Roman"/>
          <w:b/>
          <w:bCs/>
          <w:sz w:val="28"/>
          <w:szCs w:val="28"/>
          <w:lang w:val="uk-UA" w:eastAsia="ru-UA"/>
        </w:rPr>
        <w:t> </w:t>
      </w:r>
      <w:r w:rsidRPr="0074037E">
        <w:rPr>
          <w:rFonts w:ascii="Times New Roman" w:eastAsia="Times New Roman" w:hAnsi="Times New Roman" w:cs="Times New Roman"/>
          <w:bCs/>
          <w:sz w:val="28"/>
          <w:szCs w:val="28"/>
          <w:lang w:val="uk-UA" w:eastAsia="ru-UA"/>
        </w:rPr>
        <w:t>лексичні знання:</w:t>
      </w:r>
    </w:p>
    <w:p w:rsidR="00232F99" w:rsidRPr="0074037E" w:rsidRDefault="00232F99" w:rsidP="00232F99">
      <w:pPr>
        <w:shd w:val="clear" w:color="auto" w:fill="FFFFFF"/>
        <w:spacing w:after="0" w:line="240" w:lineRule="auto"/>
        <w:ind w:firstLine="85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 розвиток вимовних навичок на основі </w:t>
      </w:r>
      <w:proofErr w:type="spellStart"/>
      <w:r w:rsidRPr="0074037E">
        <w:rPr>
          <w:rFonts w:ascii="Times New Roman" w:eastAsia="Times New Roman" w:hAnsi="Times New Roman" w:cs="Times New Roman"/>
          <w:sz w:val="28"/>
          <w:szCs w:val="28"/>
          <w:lang w:val="uk-UA" w:eastAsia="ru-UA"/>
        </w:rPr>
        <w:t>слухо</w:t>
      </w:r>
      <w:proofErr w:type="spellEnd"/>
      <w:r w:rsidR="0074037E">
        <w:rPr>
          <w:rFonts w:ascii="Times New Roman" w:eastAsia="Times New Roman" w:hAnsi="Times New Roman" w:cs="Times New Roman"/>
          <w:sz w:val="28"/>
          <w:szCs w:val="28"/>
          <w:lang w:val="uk-UA" w:eastAsia="ru-UA"/>
        </w:rPr>
        <w:t>-</w:t>
      </w:r>
      <w:r w:rsidRPr="0074037E">
        <w:rPr>
          <w:rFonts w:ascii="Times New Roman" w:eastAsia="Times New Roman" w:hAnsi="Times New Roman" w:cs="Times New Roman"/>
          <w:sz w:val="28"/>
          <w:szCs w:val="28"/>
          <w:lang w:val="uk-UA" w:eastAsia="ru-UA"/>
        </w:rPr>
        <w:t>моторних образів лексичних одиниць;</w:t>
      </w:r>
    </w:p>
    <w:p w:rsidR="00232F99" w:rsidRPr="0074037E" w:rsidRDefault="00232F99" w:rsidP="00232F99">
      <w:pPr>
        <w:shd w:val="clear" w:color="auto" w:fill="FFFFFF"/>
        <w:spacing w:after="0" w:line="240" w:lineRule="auto"/>
        <w:ind w:firstLine="85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знання семантичної основи лексичних одиниць для утворення осмислених словосполучень;</w:t>
      </w:r>
    </w:p>
    <w:p w:rsidR="00107302" w:rsidRPr="0074037E" w:rsidRDefault="00232F99" w:rsidP="00107302">
      <w:pPr>
        <w:shd w:val="clear" w:color="auto" w:fill="FFFFFF"/>
        <w:spacing w:after="0" w:line="240" w:lineRule="auto"/>
        <w:ind w:firstLine="68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знання правил утворення словосполучень</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3</w:t>
      </w:r>
      <w:r w:rsidRPr="0074037E">
        <w:rPr>
          <w:rFonts w:ascii="Times New Roman" w:eastAsia="Times New Roman" w:hAnsi="Times New Roman" w:cs="Times New Roman"/>
          <w:sz w:val="28"/>
          <w:szCs w:val="28"/>
          <w:lang w:val="uk-UA" w:eastAsia="ru-UA"/>
        </w:rPr>
        <w:t>].</w:t>
      </w:r>
    </w:p>
    <w:p w:rsidR="00107302" w:rsidRPr="0074037E" w:rsidRDefault="00232F99" w:rsidP="00107302">
      <w:pPr>
        <w:shd w:val="clear" w:color="auto" w:fill="FFFFFF"/>
        <w:spacing w:after="0" w:line="240" w:lineRule="auto"/>
        <w:ind w:firstLine="68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Продуктивна лексична навичка допомагає оволодіти такими операціями, як переведення лексичного складу слів </w:t>
      </w:r>
      <w:r w:rsidRPr="0074037E">
        <w:rPr>
          <w:rFonts w:ascii="Times New Roman" w:eastAsia="Times New Roman" w:hAnsi="Times New Roman" w:cs="Times New Roman"/>
          <w:color w:val="00000A"/>
          <w:sz w:val="28"/>
          <w:szCs w:val="28"/>
          <w:lang w:val="uk-UA" w:eastAsia="ru-UA"/>
        </w:rPr>
        <w:t xml:space="preserve">з довготривалої </w:t>
      </w:r>
      <w:proofErr w:type="spellStart"/>
      <w:r w:rsidRPr="0074037E">
        <w:rPr>
          <w:rFonts w:ascii="Times New Roman" w:eastAsia="Times New Roman" w:hAnsi="Times New Roman" w:cs="Times New Roman"/>
          <w:color w:val="00000A"/>
          <w:sz w:val="28"/>
          <w:szCs w:val="28"/>
          <w:lang w:val="uk-UA" w:eastAsia="ru-UA"/>
        </w:rPr>
        <w:t>памʼяті</w:t>
      </w:r>
      <w:proofErr w:type="spellEnd"/>
      <w:r w:rsidRPr="0074037E">
        <w:rPr>
          <w:rFonts w:ascii="Times New Roman" w:eastAsia="Times New Roman" w:hAnsi="Times New Roman" w:cs="Times New Roman"/>
          <w:color w:val="00000A"/>
          <w:sz w:val="28"/>
          <w:szCs w:val="28"/>
          <w:lang w:val="uk-UA" w:eastAsia="ru-UA"/>
        </w:rPr>
        <w:t xml:space="preserve"> в оперативну, </w:t>
      </w:r>
      <w:r w:rsidRPr="0074037E">
        <w:rPr>
          <w:rFonts w:ascii="Times New Roman" w:eastAsia="Times New Roman" w:hAnsi="Times New Roman" w:cs="Times New Roman"/>
          <w:sz w:val="28"/>
          <w:szCs w:val="28"/>
          <w:lang w:val="uk-UA" w:eastAsia="ru-UA"/>
        </w:rPr>
        <w:t>поєднувати лексичні одиниці, визначати відповідність вибору й сполучення ситуативних одиниць, самостійне використання в ситуаціях спілкування.</w:t>
      </w:r>
    </w:p>
    <w:p w:rsidR="00232F99" w:rsidRPr="0074037E" w:rsidRDefault="00232F99" w:rsidP="00107302">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lastRenderedPageBreak/>
        <w:t>Рецептивна лексична навичка включає в себе наступні операції:</w:t>
      </w:r>
    </w:p>
    <w:p w:rsidR="00232F99" w:rsidRPr="0074037E" w:rsidRDefault="00232F99" w:rsidP="00232F99">
      <w:pPr>
        <w:shd w:val="clear" w:color="auto" w:fill="FFFFFF"/>
        <w:spacing w:after="0" w:line="240" w:lineRule="auto"/>
        <w:ind w:firstLine="85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впізнавання лексичних одиниць за наочної опори, малюнками тощо;</w:t>
      </w:r>
    </w:p>
    <w:p w:rsidR="00232F99" w:rsidRPr="0074037E" w:rsidRDefault="00232F99" w:rsidP="00232F99">
      <w:pPr>
        <w:shd w:val="clear" w:color="auto" w:fill="FFFFFF"/>
        <w:spacing w:after="0" w:line="240" w:lineRule="auto"/>
        <w:ind w:firstLine="850"/>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 виділення лексичних одиниць з </w:t>
      </w:r>
      <w:proofErr w:type="spellStart"/>
      <w:r w:rsidRPr="0074037E">
        <w:rPr>
          <w:rFonts w:ascii="Times New Roman" w:eastAsia="Times New Roman" w:hAnsi="Times New Roman" w:cs="Times New Roman"/>
          <w:sz w:val="28"/>
          <w:szCs w:val="28"/>
          <w:lang w:val="uk-UA" w:eastAsia="ru-UA"/>
        </w:rPr>
        <w:t>мовного</w:t>
      </w:r>
      <w:proofErr w:type="spellEnd"/>
      <w:r w:rsidRPr="0074037E">
        <w:rPr>
          <w:rFonts w:ascii="Times New Roman" w:eastAsia="Times New Roman" w:hAnsi="Times New Roman" w:cs="Times New Roman"/>
          <w:sz w:val="28"/>
          <w:szCs w:val="28"/>
          <w:lang w:val="uk-UA" w:eastAsia="ru-UA"/>
        </w:rPr>
        <w:t xml:space="preserve"> ланцюжка та її інтеграція зі значення</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74037E">
        <w:rPr>
          <w:rFonts w:ascii="Times New Roman" w:eastAsia="Times New Roman" w:hAnsi="Times New Roman" w:cs="Times New Roman"/>
          <w:sz w:val="28"/>
          <w:szCs w:val="28"/>
          <w:lang w:val="uk-UA" w:eastAsia="ru-UA"/>
        </w:rPr>
        <w:t>4</w:t>
      </w:r>
      <w:r w:rsidRPr="0074037E">
        <w:rPr>
          <w:rFonts w:ascii="Times New Roman" w:eastAsia="Times New Roman" w:hAnsi="Times New Roman" w:cs="Times New Roman"/>
          <w:sz w:val="28"/>
          <w:szCs w:val="28"/>
          <w:lang w:val="uk-UA" w:eastAsia="ru-UA"/>
        </w:rPr>
        <w:t>].</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bCs/>
          <w:sz w:val="28"/>
          <w:szCs w:val="28"/>
          <w:lang w:val="uk-UA" w:eastAsia="ru-UA"/>
        </w:rPr>
        <w:t>Основними ознаками, які визначають показники мовленнєвої навички це:</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автоматизм відтворення;</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якість здійснення мовленнєвої операції;</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гнучкість;</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самоконтроль в складних мовленнєвих ситуаціях;</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незмінність якості</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4</w:t>
      </w:r>
      <w:r w:rsidRPr="0074037E">
        <w:rPr>
          <w:rFonts w:ascii="Times New Roman" w:eastAsia="Times New Roman" w:hAnsi="Times New Roman" w:cs="Times New Roman"/>
          <w:sz w:val="28"/>
          <w:szCs w:val="28"/>
          <w:lang w:val="uk-UA" w:eastAsia="ru-UA"/>
        </w:rPr>
        <w:t>, с. 9].</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Основними </w:t>
      </w:r>
      <w:r w:rsidRPr="0074037E">
        <w:rPr>
          <w:rFonts w:ascii="Times New Roman" w:eastAsia="Times New Roman" w:hAnsi="Times New Roman" w:cs="Times New Roman"/>
          <w:bCs/>
          <w:sz w:val="28"/>
          <w:szCs w:val="28"/>
          <w:lang w:val="uk-UA" w:eastAsia="ru-UA"/>
        </w:rPr>
        <w:t>критеріями відбору</w:t>
      </w:r>
      <w:r w:rsidRPr="0074037E">
        <w:rPr>
          <w:rFonts w:ascii="Times New Roman" w:eastAsia="Times New Roman" w:hAnsi="Times New Roman" w:cs="Times New Roman"/>
          <w:sz w:val="28"/>
          <w:szCs w:val="28"/>
          <w:lang w:val="uk-UA" w:eastAsia="ru-UA"/>
        </w:rPr>
        <w:t> лексичних одиниць для роботи з дітьми дошкільного віку є такі:</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відповідність фонетичної складності слів за рівнем розвитку артикуляційного апарату з урахуванням наявності недостатньо сформованих мовленнєвих функцій. Тому при підборі лексичного матеріалу краще обмежитися невеликою кількістю слів, але приділити більше часу їх засвоєнню, при цьому намагаючись досягти якомога чіткішої вимоги та раціонального використання їх у мовленнєвих зразках;</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відповідність лексичних одиниць знанням дітей, їх пізнавальним інтересам;</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циклічне розширення змісту лексичних одиниць, тобто послідовне пред’явлення назв предметів та явищ найближчого оточення;</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частотність використання слів [</w:t>
      </w:r>
      <w:r w:rsidR="00DD77B2" w:rsidRPr="0074037E">
        <w:rPr>
          <w:rFonts w:ascii="Times New Roman" w:eastAsia="Times New Roman" w:hAnsi="Times New Roman" w:cs="Times New Roman"/>
          <w:sz w:val="28"/>
          <w:szCs w:val="28"/>
          <w:lang w:val="uk-UA" w:eastAsia="ru-UA"/>
        </w:rPr>
        <w:t>4</w:t>
      </w:r>
      <w:r w:rsidRPr="0074037E">
        <w:rPr>
          <w:rFonts w:ascii="Times New Roman" w:eastAsia="Times New Roman" w:hAnsi="Times New Roman" w:cs="Times New Roman"/>
          <w:sz w:val="28"/>
          <w:szCs w:val="28"/>
          <w:lang w:val="uk-UA" w:eastAsia="ru-UA"/>
        </w:rPr>
        <w:t>, c. 65].</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Як відомо, лексика використовується під час відтворення в процесі </w:t>
      </w:r>
      <w:r w:rsidR="00DD77B2" w:rsidRPr="0074037E">
        <w:rPr>
          <w:rFonts w:ascii="Times New Roman" w:eastAsia="Times New Roman" w:hAnsi="Times New Roman" w:cs="Times New Roman"/>
          <w:sz w:val="28"/>
          <w:szCs w:val="28"/>
          <w:lang w:val="uk-UA" w:eastAsia="ru-UA"/>
        </w:rPr>
        <w:t>ч</w:t>
      </w:r>
      <w:r w:rsidRPr="0074037E">
        <w:rPr>
          <w:rFonts w:ascii="Times New Roman" w:eastAsia="Times New Roman" w:hAnsi="Times New Roman" w:cs="Times New Roman"/>
          <w:sz w:val="28"/>
          <w:szCs w:val="28"/>
          <w:lang w:val="uk-UA" w:eastAsia="ru-UA"/>
        </w:rPr>
        <w:t>итання  та при аудію</w:t>
      </w:r>
      <w:r w:rsidR="0074037E">
        <w:rPr>
          <w:rFonts w:ascii="Times New Roman" w:eastAsia="Times New Roman" w:hAnsi="Times New Roman" w:cs="Times New Roman"/>
          <w:sz w:val="28"/>
          <w:szCs w:val="28"/>
          <w:lang w:val="uk-UA" w:eastAsia="ru-UA"/>
        </w:rPr>
        <w:t>в</w:t>
      </w:r>
      <w:r w:rsidRPr="0074037E">
        <w:rPr>
          <w:rFonts w:ascii="Times New Roman" w:eastAsia="Times New Roman" w:hAnsi="Times New Roman" w:cs="Times New Roman"/>
          <w:sz w:val="28"/>
          <w:szCs w:val="28"/>
          <w:lang w:val="uk-UA" w:eastAsia="ru-UA"/>
        </w:rPr>
        <w:t xml:space="preserve">анні, тому слід вирізняти рецептивні та репродуктивні навички. Деякі науковці також визначають продуктивну лексику. Продуктивна репродуктивна лексика є активною, а рецептивна </w:t>
      </w:r>
      <w:r w:rsidR="0074037E" w:rsidRPr="0074037E">
        <w:rPr>
          <w:rStyle w:val="ab"/>
          <w:rFonts w:ascii="Times New Roman" w:hAnsi="Times New Roman" w:cs="Times New Roman"/>
          <w:sz w:val="28"/>
          <w:szCs w:val="28"/>
          <w:lang w:val="uk-UA"/>
        </w:rPr>
        <w:t>‒</w:t>
      </w:r>
      <w:r w:rsidRPr="0074037E">
        <w:rPr>
          <w:rFonts w:ascii="Times New Roman" w:eastAsia="Times New Roman" w:hAnsi="Times New Roman" w:cs="Times New Roman"/>
          <w:sz w:val="28"/>
          <w:szCs w:val="28"/>
          <w:lang w:val="uk-UA" w:eastAsia="ru-UA"/>
        </w:rPr>
        <w:t xml:space="preserve"> пасивною</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2</w:t>
      </w:r>
      <w:r w:rsidRPr="0074037E">
        <w:rPr>
          <w:rFonts w:ascii="Times New Roman" w:eastAsia="Times New Roman" w:hAnsi="Times New Roman" w:cs="Times New Roman"/>
          <w:sz w:val="28"/>
          <w:szCs w:val="28"/>
          <w:lang w:val="uk-UA" w:eastAsia="ru-UA"/>
        </w:rPr>
        <w:t>].</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Основне завдання ознайомлення дітей з лексикою є рецептивне та репродуктивне осолодіння дітьми словами, сталими словосполученнями під час розширення наявного словникового запасу, а також розвиток лексичного інтересу, говоріння</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1</w:t>
      </w:r>
      <w:r w:rsidRPr="0074037E">
        <w:rPr>
          <w:rFonts w:ascii="Times New Roman" w:eastAsia="Times New Roman" w:hAnsi="Times New Roman" w:cs="Times New Roman"/>
          <w:sz w:val="28"/>
          <w:szCs w:val="28"/>
          <w:lang w:val="uk-UA" w:eastAsia="ru-UA"/>
        </w:rPr>
        <w:t>]</w:t>
      </w:r>
      <w:r w:rsidR="00FF6F7D" w:rsidRPr="0074037E">
        <w:rPr>
          <w:rFonts w:ascii="Times New Roman" w:eastAsia="Times New Roman" w:hAnsi="Times New Roman" w:cs="Times New Roman"/>
          <w:sz w:val="28"/>
          <w:szCs w:val="28"/>
          <w:lang w:val="uk-UA" w:eastAsia="ru-UA"/>
        </w:rPr>
        <w:t>.</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Враховуючи характер лексичного матеріалу відповідно до мовленнєвої діяльності, можна визначити наступні види </w:t>
      </w:r>
      <w:proofErr w:type="spellStart"/>
      <w:r w:rsidRPr="0074037E">
        <w:rPr>
          <w:rFonts w:ascii="Times New Roman" w:eastAsia="Times New Roman" w:hAnsi="Times New Roman" w:cs="Times New Roman"/>
          <w:sz w:val="28"/>
          <w:szCs w:val="28"/>
          <w:lang w:val="uk-UA" w:eastAsia="ru-UA"/>
        </w:rPr>
        <w:t>мовних</w:t>
      </w:r>
      <w:proofErr w:type="spellEnd"/>
      <w:r w:rsidRPr="0074037E">
        <w:rPr>
          <w:rFonts w:ascii="Times New Roman" w:eastAsia="Times New Roman" w:hAnsi="Times New Roman" w:cs="Times New Roman"/>
          <w:sz w:val="28"/>
          <w:szCs w:val="28"/>
          <w:lang w:val="uk-UA" w:eastAsia="ru-UA"/>
        </w:rPr>
        <w:t xml:space="preserve"> навичок, які слід формувати у дошкільників:</w:t>
      </w:r>
    </w:p>
    <w:p w:rsidR="00232F99" w:rsidRPr="0074037E" w:rsidRDefault="00232F99" w:rsidP="00232F99">
      <w:pPr>
        <w:numPr>
          <w:ilvl w:val="0"/>
          <w:numId w:val="15"/>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bCs/>
          <w:sz w:val="28"/>
          <w:szCs w:val="28"/>
          <w:lang w:val="uk-UA" w:eastAsia="ru-UA"/>
        </w:rPr>
        <w:t xml:space="preserve">Репродуктивні лексичні </w:t>
      </w:r>
      <w:r w:rsidRPr="0074037E">
        <w:rPr>
          <w:rFonts w:ascii="Times New Roman" w:eastAsia="Times New Roman" w:hAnsi="Times New Roman" w:cs="Times New Roman"/>
          <w:bCs/>
          <w:color w:val="000000"/>
          <w:sz w:val="28"/>
          <w:szCs w:val="28"/>
          <w:lang w:val="uk-UA" w:eastAsia="ru-UA"/>
        </w:rPr>
        <w:t>навички</w:t>
      </w:r>
      <w:r w:rsidRPr="0074037E">
        <w:rPr>
          <w:rFonts w:ascii="Times New Roman" w:eastAsia="Times New Roman" w:hAnsi="Times New Roman" w:cs="Times New Roman"/>
          <w:color w:val="000000"/>
          <w:sz w:val="28"/>
          <w:szCs w:val="28"/>
          <w:lang w:val="uk-UA" w:eastAsia="ru-UA"/>
        </w:rPr>
        <w:t> </w:t>
      </w:r>
      <w:r w:rsidR="0074037E" w:rsidRPr="0074037E">
        <w:rPr>
          <w:rStyle w:val="ab"/>
          <w:rFonts w:ascii="Times New Roman" w:hAnsi="Times New Roman" w:cs="Times New Roman"/>
          <w:sz w:val="28"/>
          <w:szCs w:val="28"/>
          <w:lang w:val="uk-UA"/>
        </w:rPr>
        <w:t>‒</w:t>
      </w:r>
      <w:r w:rsidRPr="0074037E">
        <w:rPr>
          <w:rFonts w:ascii="Times New Roman" w:eastAsia="Times New Roman" w:hAnsi="Times New Roman" w:cs="Times New Roman"/>
          <w:color w:val="000000"/>
          <w:sz w:val="28"/>
          <w:szCs w:val="28"/>
          <w:lang w:val="uk-UA" w:eastAsia="ru-UA"/>
        </w:rPr>
        <w:t xml:space="preserve"> правильне вживання лексичних одиниць в ситуаціях спілкування з метою комунікації. З метою їхнього оволодіння передбачаються засвоєння таких операцій </w:t>
      </w:r>
      <w:r w:rsidR="0074037E" w:rsidRPr="0074037E">
        <w:rPr>
          <w:rStyle w:val="ab"/>
          <w:rFonts w:ascii="Times New Roman" w:hAnsi="Times New Roman" w:cs="Times New Roman"/>
          <w:sz w:val="28"/>
          <w:szCs w:val="28"/>
          <w:lang w:val="uk-UA"/>
        </w:rPr>
        <w:t>‒</w:t>
      </w:r>
      <w:r w:rsidRPr="0074037E">
        <w:rPr>
          <w:rFonts w:ascii="Times New Roman" w:eastAsia="Times New Roman" w:hAnsi="Times New Roman" w:cs="Times New Roman"/>
          <w:color w:val="000000"/>
          <w:sz w:val="28"/>
          <w:szCs w:val="28"/>
          <w:lang w:val="uk-UA" w:eastAsia="ru-UA"/>
        </w:rPr>
        <w:t xml:space="preserve"> виклик лексичної одиниці з довготривалої пам'яті, зовнішньо</w:t>
      </w:r>
      <w:r w:rsidR="0074037E">
        <w:rPr>
          <w:rFonts w:ascii="Times New Roman" w:eastAsia="Times New Roman" w:hAnsi="Times New Roman" w:cs="Times New Roman"/>
          <w:color w:val="000000"/>
          <w:sz w:val="28"/>
          <w:szCs w:val="28"/>
          <w:lang w:val="uk-UA" w:eastAsia="ru-UA"/>
        </w:rPr>
        <w:t>-</w:t>
      </w:r>
      <w:r w:rsidRPr="0074037E">
        <w:rPr>
          <w:rFonts w:ascii="Times New Roman" w:eastAsia="Times New Roman" w:hAnsi="Times New Roman" w:cs="Times New Roman"/>
          <w:color w:val="000000"/>
          <w:sz w:val="28"/>
          <w:szCs w:val="28"/>
          <w:lang w:val="uk-UA" w:eastAsia="ru-UA"/>
        </w:rPr>
        <w:t>мовленнєве відтворення лексичної одиниці у потоці мовлення; миттєве сполучення даної одиниці з іншими словами, що створюють синтагму і фразу за правилами лексичної сполучуваності.</w:t>
      </w:r>
    </w:p>
    <w:p w:rsidR="00232F99" w:rsidRPr="0074037E" w:rsidRDefault="00232F99" w:rsidP="00232F99">
      <w:pPr>
        <w:numPr>
          <w:ilvl w:val="0"/>
          <w:numId w:val="15"/>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bCs/>
          <w:sz w:val="28"/>
          <w:szCs w:val="28"/>
          <w:lang w:val="uk-UA" w:eastAsia="ru-UA"/>
        </w:rPr>
        <w:t>Рецептивні лексичні навички</w:t>
      </w:r>
      <w:r w:rsidRPr="0074037E">
        <w:rPr>
          <w:rFonts w:ascii="Times New Roman" w:eastAsia="Times New Roman" w:hAnsi="Times New Roman" w:cs="Times New Roman"/>
          <w:sz w:val="28"/>
          <w:szCs w:val="28"/>
          <w:lang w:val="uk-UA" w:eastAsia="ru-UA"/>
        </w:rPr>
        <w:t> </w:t>
      </w:r>
      <w:r w:rsidR="0074037E" w:rsidRPr="0074037E">
        <w:rPr>
          <w:rStyle w:val="ab"/>
          <w:rFonts w:ascii="Times New Roman" w:hAnsi="Times New Roman" w:cs="Times New Roman"/>
          <w:sz w:val="28"/>
          <w:szCs w:val="28"/>
          <w:lang w:val="uk-UA"/>
        </w:rPr>
        <w:t>‒</w:t>
      </w:r>
      <w:r w:rsidRPr="0074037E">
        <w:rPr>
          <w:rFonts w:ascii="Times New Roman" w:eastAsia="Times New Roman" w:hAnsi="Times New Roman" w:cs="Times New Roman"/>
          <w:sz w:val="28"/>
          <w:szCs w:val="28"/>
          <w:lang w:val="uk-UA" w:eastAsia="ru-UA"/>
        </w:rPr>
        <w:t xml:space="preserve"> це вміння сприймати слуховим аналізатором лексичні одиниці з одночасним усвідомленням його значення в </w:t>
      </w:r>
      <w:r w:rsidRPr="0074037E">
        <w:rPr>
          <w:rFonts w:ascii="Times New Roman" w:eastAsia="Times New Roman" w:hAnsi="Times New Roman" w:cs="Times New Roman"/>
          <w:sz w:val="28"/>
          <w:szCs w:val="28"/>
          <w:lang w:val="uk-UA" w:eastAsia="ru-UA"/>
        </w:rPr>
        <w:lastRenderedPageBreak/>
        <w:t>різних ситуаціях спілкування; навички розпізнавання та розуміння лексики активного та пасивного мінімуму під час читання та аудіювання.</w:t>
      </w:r>
    </w:p>
    <w:p w:rsidR="00232F99"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Окрім навичок у дітей необхідно сформувати </w:t>
      </w:r>
      <w:r w:rsidRPr="0074037E">
        <w:rPr>
          <w:rFonts w:ascii="Times New Roman" w:eastAsia="Times New Roman" w:hAnsi="Times New Roman" w:cs="Times New Roman"/>
          <w:bCs/>
          <w:sz w:val="28"/>
          <w:szCs w:val="28"/>
          <w:lang w:val="uk-UA" w:eastAsia="ru-UA"/>
        </w:rPr>
        <w:t>лексичні знання</w:t>
      </w:r>
      <w:r w:rsidRPr="0074037E">
        <w:rPr>
          <w:rFonts w:ascii="Times New Roman" w:eastAsia="Times New Roman" w:hAnsi="Times New Roman" w:cs="Times New Roman"/>
          <w:sz w:val="28"/>
          <w:szCs w:val="28"/>
          <w:lang w:val="uk-UA" w:eastAsia="ru-UA"/>
        </w:rPr>
        <w:t>, які бувають:</w:t>
      </w:r>
    </w:p>
    <w:p w:rsidR="00232F99"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 фонетичні </w:t>
      </w:r>
      <w:r w:rsidR="0074037E" w:rsidRPr="0074037E">
        <w:rPr>
          <w:rStyle w:val="ab"/>
          <w:rFonts w:ascii="Times New Roman" w:hAnsi="Times New Roman" w:cs="Times New Roman"/>
          <w:sz w:val="28"/>
          <w:szCs w:val="28"/>
          <w:lang w:val="uk-UA"/>
        </w:rPr>
        <w:t>‒</w:t>
      </w:r>
      <w:r w:rsidRPr="0074037E">
        <w:rPr>
          <w:rFonts w:ascii="Times New Roman" w:eastAsia="Times New Roman" w:hAnsi="Times New Roman" w:cs="Times New Roman"/>
          <w:sz w:val="28"/>
          <w:szCs w:val="28"/>
          <w:lang w:val="uk-UA" w:eastAsia="ru-UA"/>
        </w:rPr>
        <w:t xml:space="preserve"> вимовні навички, що формуються на основі </w:t>
      </w:r>
      <w:proofErr w:type="spellStart"/>
      <w:r w:rsidRPr="0074037E">
        <w:rPr>
          <w:rFonts w:ascii="Times New Roman" w:eastAsia="Times New Roman" w:hAnsi="Times New Roman" w:cs="Times New Roman"/>
          <w:sz w:val="28"/>
          <w:szCs w:val="28"/>
          <w:lang w:val="uk-UA" w:eastAsia="ru-UA"/>
        </w:rPr>
        <w:t>слухо</w:t>
      </w:r>
      <w:proofErr w:type="spellEnd"/>
      <w:r w:rsidR="0074037E">
        <w:rPr>
          <w:rFonts w:ascii="Times New Roman" w:eastAsia="Times New Roman" w:hAnsi="Times New Roman" w:cs="Times New Roman"/>
          <w:sz w:val="28"/>
          <w:szCs w:val="28"/>
          <w:lang w:val="uk-UA" w:eastAsia="ru-UA"/>
        </w:rPr>
        <w:t>-</w:t>
      </w:r>
      <w:r w:rsidRPr="0074037E">
        <w:rPr>
          <w:rFonts w:ascii="Times New Roman" w:eastAsia="Times New Roman" w:hAnsi="Times New Roman" w:cs="Times New Roman"/>
          <w:sz w:val="28"/>
          <w:szCs w:val="28"/>
          <w:lang w:val="uk-UA" w:eastAsia="ru-UA"/>
        </w:rPr>
        <w:t>моторних рефлексів, образів;</w:t>
      </w:r>
    </w:p>
    <w:p w:rsidR="00232F99"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розпізнавання словесних зорово</w:t>
      </w:r>
      <w:r w:rsidR="0074037E">
        <w:rPr>
          <w:rFonts w:ascii="Times New Roman" w:eastAsia="Times New Roman" w:hAnsi="Times New Roman" w:cs="Times New Roman"/>
          <w:sz w:val="28"/>
          <w:szCs w:val="28"/>
          <w:lang w:val="uk-UA" w:eastAsia="ru-UA"/>
        </w:rPr>
        <w:t>-</w:t>
      </w:r>
      <w:r w:rsidRPr="0074037E">
        <w:rPr>
          <w:rFonts w:ascii="Times New Roman" w:eastAsia="Times New Roman" w:hAnsi="Times New Roman" w:cs="Times New Roman"/>
          <w:sz w:val="28"/>
          <w:szCs w:val="28"/>
          <w:lang w:val="uk-UA" w:eastAsia="ru-UA"/>
        </w:rPr>
        <w:t>графічних образів;</w:t>
      </w:r>
    </w:p>
    <w:p w:rsidR="00232F99"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граматичні знання, утворення словоформ;</w:t>
      </w:r>
    </w:p>
    <w:p w:rsidR="00232F99"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семантичні знання, що необхідні для формування словосполучень;</w:t>
      </w:r>
    </w:p>
    <w:p w:rsidR="00FF6F7D" w:rsidRPr="0074037E" w:rsidRDefault="00232F99" w:rsidP="000B6237">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74037E">
        <w:rPr>
          <w:rFonts w:ascii="Times New Roman" w:eastAsia="Times New Roman" w:hAnsi="Times New Roman" w:cs="Times New Roman"/>
          <w:sz w:val="28"/>
          <w:szCs w:val="28"/>
          <w:lang w:val="uk-UA" w:eastAsia="ru-UA"/>
        </w:rPr>
        <w:t xml:space="preserve">- знання, </w:t>
      </w:r>
      <w:proofErr w:type="spellStart"/>
      <w:r w:rsidRPr="0074037E">
        <w:rPr>
          <w:rFonts w:ascii="Times New Roman" w:eastAsia="Times New Roman" w:hAnsi="Times New Roman" w:cs="Times New Roman"/>
          <w:sz w:val="28"/>
          <w:szCs w:val="28"/>
          <w:lang w:val="uk-UA" w:eastAsia="ru-UA"/>
        </w:rPr>
        <w:t>повʼязані</w:t>
      </w:r>
      <w:proofErr w:type="spellEnd"/>
      <w:r w:rsidRPr="0074037E">
        <w:rPr>
          <w:rFonts w:ascii="Times New Roman" w:eastAsia="Times New Roman" w:hAnsi="Times New Roman" w:cs="Times New Roman"/>
          <w:sz w:val="28"/>
          <w:szCs w:val="28"/>
          <w:lang w:val="uk-UA" w:eastAsia="ru-UA"/>
        </w:rPr>
        <w:t xml:space="preserve"> з правилами сполучуваності слів в іноземній мові, може визначати головну важкість слововживання</w:t>
      </w:r>
      <w:r w:rsidR="00FF6F7D" w:rsidRPr="0074037E">
        <w:rPr>
          <w:rFonts w:ascii="Times New Roman" w:eastAsia="Times New Roman" w:hAnsi="Times New Roman" w:cs="Times New Roman"/>
          <w:sz w:val="28"/>
          <w:szCs w:val="28"/>
          <w:lang w:val="uk-UA" w:eastAsia="ru-UA"/>
        </w:rPr>
        <w:t xml:space="preserve"> </w:t>
      </w:r>
      <w:r w:rsidRPr="0074037E">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5</w:t>
      </w:r>
      <w:r w:rsidRPr="0074037E">
        <w:rPr>
          <w:rFonts w:ascii="Times New Roman" w:eastAsia="Times New Roman" w:hAnsi="Times New Roman" w:cs="Times New Roman"/>
          <w:sz w:val="28"/>
          <w:szCs w:val="28"/>
          <w:lang w:val="uk-UA" w:eastAsia="ru-UA"/>
        </w:rPr>
        <w:t xml:space="preserve">,  с. 164]. </w:t>
      </w:r>
    </w:p>
    <w:p w:rsidR="008F4DD2" w:rsidRDefault="00232F99" w:rsidP="000B6237">
      <w:pPr>
        <w:shd w:val="clear" w:color="auto" w:fill="FFFFFF"/>
        <w:spacing w:after="0" w:line="240" w:lineRule="auto"/>
        <w:ind w:firstLine="709"/>
        <w:jc w:val="both"/>
        <w:rPr>
          <w:rFonts w:ascii="Times New Roman" w:hAnsi="Times New Roman" w:cs="Times New Roman"/>
          <w:color w:val="00000A"/>
          <w:sz w:val="28"/>
          <w:szCs w:val="28"/>
          <w:shd w:val="clear" w:color="auto" w:fill="FFFFFF"/>
          <w:lang w:val="uk-UA"/>
        </w:rPr>
      </w:pPr>
      <w:r w:rsidRPr="0074037E">
        <w:rPr>
          <w:rFonts w:ascii="Times New Roman" w:hAnsi="Times New Roman" w:cs="Times New Roman"/>
          <w:sz w:val="28"/>
          <w:szCs w:val="28"/>
          <w:shd w:val="clear" w:color="auto" w:fill="FFFFFF"/>
          <w:lang w:val="uk-UA"/>
        </w:rPr>
        <w:t xml:space="preserve">За </w:t>
      </w:r>
      <w:r w:rsidRPr="0074037E">
        <w:rPr>
          <w:rFonts w:ascii="Times New Roman" w:hAnsi="Times New Roman" w:cs="Times New Roman"/>
          <w:color w:val="00000A"/>
          <w:sz w:val="28"/>
          <w:szCs w:val="28"/>
          <w:shd w:val="clear" w:color="auto" w:fill="FFFFFF"/>
          <w:lang w:val="uk-UA"/>
        </w:rPr>
        <w:t>А. </w:t>
      </w:r>
      <w:proofErr w:type="spellStart"/>
      <w:r w:rsidRPr="0074037E">
        <w:rPr>
          <w:rFonts w:ascii="Times New Roman" w:hAnsi="Times New Roman" w:cs="Times New Roman"/>
          <w:color w:val="00000A"/>
          <w:sz w:val="28"/>
          <w:szCs w:val="28"/>
          <w:shd w:val="clear" w:color="auto" w:fill="FFFFFF"/>
          <w:lang w:val="uk-UA"/>
        </w:rPr>
        <w:t>Богуш</w:t>
      </w:r>
      <w:proofErr w:type="spellEnd"/>
      <w:r w:rsidRPr="0074037E">
        <w:rPr>
          <w:rFonts w:ascii="Times New Roman" w:hAnsi="Times New Roman" w:cs="Times New Roman"/>
          <w:color w:val="00000A"/>
          <w:sz w:val="28"/>
          <w:szCs w:val="28"/>
          <w:shd w:val="clear" w:color="auto" w:fill="FFFFFF"/>
          <w:lang w:val="uk-UA"/>
        </w:rPr>
        <w:t xml:space="preserve">, компетентність дошкільника – це комплексна характеристика особистості, яка вбирає в себе результати попереднього психічного розвитку: знання, вміння, навички, креативність (здатність творчо вирішувати завдання: складати творчі розповіді, малюнки і конструкції за задумом), ініціативність, самостійність, самооцінка, самоконтроль. </w:t>
      </w:r>
    </w:p>
    <w:p w:rsidR="00232F99" w:rsidRPr="0074037E" w:rsidRDefault="00232F99" w:rsidP="000B6237">
      <w:pPr>
        <w:shd w:val="clear" w:color="auto" w:fill="FFFFFF"/>
        <w:spacing w:after="0" w:line="240" w:lineRule="auto"/>
        <w:ind w:firstLine="709"/>
        <w:jc w:val="both"/>
        <w:rPr>
          <w:rFonts w:ascii="Times New Roman" w:hAnsi="Times New Roman" w:cs="Times New Roman"/>
          <w:color w:val="00000A"/>
          <w:sz w:val="28"/>
          <w:szCs w:val="28"/>
          <w:shd w:val="clear" w:color="auto" w:fill="FFFFFF"/>
          <w:lang w:val="uk-UA"/>
        </w:rPr>
      </w:pPr>
      <w:r w:rsidRPr="0074037E">
        <w:rPr>
          <w:rFonts w:ascii="Times New Roman" w:hAnsi="Times New Roman" w:cs="Times New Roman"/>
          <w:color w:val="00000A"/>
          <w:sz w:val="28"/>
          <w:szCs w:val="28"/>
          <w:shd w:val="clear" w:color="auto" w:fill="FFFFFF"/>
          <w:lang w:val="uk-UA"/>
        </w:rPr>
        <w:t>Компетентність має вікові характеристики, які розглядаються як орієнтовні показники розвитку особистості на кожному віковому етапі, базисні характеристики компетенцій того чи іншого виду діяльності (мовленнєвої, художньої, пізнавальної, музичної, конструкторської тощо).</w:t>
      </w:r>
    </w:p>
    <w:p w:rsidR="00107302" w:rsidRPr="0074037E" w:rsidRDefault="00232F99" w:rsidP="00232F99">
      <w:pPr>
        <w:shd w:val="clear" w:color="auto" w:fill="FFFFFF"/>
        <w:spacing w:after="0" w:line="240" w:lineRule="auto"/>
        <w:ind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 xml:space="preserve">Відомий дослідник І. </w:t>
      </w:r>
      <w:proofErr w:type="spellStart"/>
      <w:r w:rsidRPr="0074037E">
        <w:rPr>
          <w:rFonts w:ascii="Times New Roman" w:eastAsia="Times New Roman" w:hAnsi="Times New Roman" w:cs="Times New Roman"/>
          <w:color w:val="00000A"/>
          <w:sz w:val="28"/>
          <w:szCs w:val="28"/>
          <w:lang w:val="uk-UA" w:eastAsia="ru-UA"/>
        </w:rPr>
        <w:t>Берман</w:t>
      </w:r>
      <w:proofErr w:type="spellEnd"/>
      <w:r w:rsidRPr="0074037E">
        <w:rPr>
          <w:rFonts w:ascii="Times New Roman" w:eastAsia="Times New Roman" w:hAnsi="Times New Roman" w:cs="Times New Roman"/>
          <w:color w:val="00000A"/>
          <w:sz w:val="28"/>
          <w:szCs w:val="28"/>
          <w:lang w:val="uk-UA" w:eastAsia="ru-UA"/>
        </w:rPr>
        <w:t xml:space="preserve"> підкреслює важливе значення для засвоєння змісту слова психічного образу предмета чи дії. Іншомовне слово є засвоєним тоді, коли матеріальний знак викликає образне представлення про той чи інший предмет, дію, явище або стан, що позначаються словом. А досягнути цього можна шляхом введення й відпрацювання слова в таких ситуаціях, в яких воно й позначуваний ним об'єкт подаються разом, а всі дії учнів по засвоєнню слова ситуативно зумовлені. </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 xml:space="preserve">В цьому випадку разом з внутрішнім психічним образом форми слова, який існує як образ </w:t>
      </w:r>
      <w:proofErr w:type="spellStart"/>
      <w:r w:rsidRPr="0074037E">
        <w:rPr>
          <w:rFonts w:ascii="Times New Roman" w:eastAsia="Times New Roman" w:hAnsi="Times New Roman" w:cs="Times New Roman"/>
          <w:color w:val="00000A"/>
          <w:sz w:val="28"/>
          <w:szCs w:val="28"/>
          <w:lang w:val="uk-UA" w:eastAsia="ru-UA"/>
        </w:rPr>
        <w:t>слухо</w:t>
      </w:r>
      <w:proofErr w:type="spellEnd"/>
      <w:r w:rsidRPr="0074037E">
        <w:rPr>
          <w:rFonts w:ascii="Times New Roman" w:eastAsia="Times New Roman" w:hAnsi="Times New Roman" w:cs="Times New Roman"/>
          <w:color w:val="00000A"/>
          <w:sz w:val="28"/>
          <w:szCs w:val="28"/>
          <w:lang w:val="uk-UA" w:eastAsia="ru-UA"/>
        </w:rPr>
        <w:t>-</w:t>
      </w:r>
      <w:proofErr w:type="spellStart"/>
      <w:r w:rsidRPr="0074037E">
        <w:rPr>
          <w:rFonts w:ascii="Times New Roman" w:eastAsia="Times New Roman" w:hAnsi="Times New Roman" w:cs="Times New Roman"/>
          <w:color w:val="00000A"/>
          <w:sz w:val="28"/>
          <w:szCs w:val="28"/>
          <w:lang w:val="uk-UA" w:eastAsia="ru-UA"/>
        </w:rPr>
        <w:t>мовленнєво</w:t>
      </w:r>
      <w:proofErr w:type="spellEnd"/>
      <w:r w:rsidRPr="0074037E">
        <w:rPr>
          <w:rFonts w:ascii="Times New Roman" w:eastAsia="Times New Roman" w:hAnsi="Times New Roman" w:cs="Times New Roman"/>
          <w:color w:val="00000A"/>
          <w:sz w:val="28"/>
          <w:szCs w:val="28"/>
          <w:lang w:val="uk-UA" w:eastAsia="ru-UA"/>
        </w:rPr>
        <w:t>-моторний, в пам'ять вводиться й наочно-чуттєве уявлення про об'єкт, позначуваний цим словом. Не менш важливим є такий компонент слова як сенс (зміст) [</w:t>
      </w:r>
      <w:r w:rsidR="00DD77B2" w:rsidRPr="0074037E">
        <w:rPr>
          <w:rFonts w:ascii="Times New Roman" w:eastAsia="Times New Roman" w:hAnsi="Times New Roman" w:cs="Times New Roman"/>
          <w:color w:val="00000A"/>
          <w:sz w:val="28"/>
          <w:szCs w:val="28"/>
          <w:lang w:val="uk-UA" w:eastAsia="ru-UA"/>
        </w:rPr>
        <w:t>4</w:t>
      </w:r>
      <w:r w:rsidRPr="0074037E">
        <w:rPr>
          <w:rFonts w:ascii="Times New Roman" w:eastAsia="Times New Roman" w:hAnsi="Times New Roman" w:cs="Times New Roman"/>
          <w:color w:val="00000A"/>
          <w:sz w:val="28"/>
          <w:szCs w:val="28"/>
          <w:lang w:val="uk-UA" w:eastAsia="ru-UA"/>
        </w:rPr>
        <w:t>, с. 44].</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 xml:space="preserve">Зрозуміло, що в словниковий мінімум для середньої школи повинні ввійти тільки найнеобхідніші, найчастіше вживані слова. Поява в ньому маловживаних слів наносить шкоду словниковій роботі школярів: по перше, </w:t>
      </w:r>
      <w:proofErr w:type="spellStart"/>
      <w:r w:rsidRPr="0074037E">
        <w:rPr>
          <w:rFonts w:ascii="Times New Roman" w:eastAsia="Times New Roman" w:hAnsi="Times New Roman" w:cs="Times New Roman"/>
          <w:color w:val="00000A"/>
          <w:sz w:val="28"/>
          <w:szCs w:val="28"/>
          <w:lang w:val="uk-UA" w:eastAsia="ru-UA"/>
        </w:rPr>
        <w:t>з</w:t>
      </w:r>
      <w:r w:rsidR="008F4DD2" w:rsidRPr="0074037E">
        <w:rPr>
          <w:rFonts w:ascii="Times New Roman" w:hAnsi="Times New Roman" w:cs="Times New Roman"/>
          <w:sz w:val="28"/>
          <w:szCs w:val="28"/>
          <w:shd w:val="clear" w:color="auto" w:fill="FFFFFF"/>
          <w:lang w:val="uk-UA"/>
        </w:rPr>
        <w:t>ʼ</w:t>
      </w:r>
      <w:r w:rsidRPr="0074037E">
        <w:rPr>
          <w:rFonts w:ascii="Times New Roman" w:eastAsia="Times New Roman" w:hAnsi="Times New Roman" w:cs="Times New Roman"/>
          <w:color w:val="00000A"/>
          <w:sz w:val="28"/>
          <w:szCs w:val="28"/>
          <w:lang w:val="uk-UA" w:eastAsia="ru-UA"/>
        </w:rPr>
        <w:t>являється</w:t>
      </w:r>
      <w:proofErr w:type="spellEnd"/>
      <w:r w:rsidRPr="0074037E">
        <w:rPr>
          <w:rFonts w:ascii="Times New Roman" w:eastAsia="Times New Roman" w:hAnsi="Times New Roman" w:cs="Times New Roman"/>
          <w:color w:val="00000A"/>
          <w:sz w:val="28"/>
          <w:szCs w:val="28"/>
          <w:lang w:val="uk-UA" w:eastAsia="ru-UA"/>
        </w:rPr>
        <w:t xml:space="preserve"> лексичний баласт, по друге, за межами мінімуму залишаються вживані слова. Саме тому методика лексичного відбору посідає в навчанні іноземних мов важливе місце.</w:t>
      </w:r>
    </w:p>
    <w:p w:rsidR="00232F99" w:rsidRPr="0074037E" w:rsidRDefault="00232F99" w:rsidP="00232F99">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Засвоєння дошкільниками певного запасу лексичних одиниць передбачає попередній відбір вихователем лексики для кожного заняття:</w:t>
      </w:r>
    </w:p>
    <w:p w:rsidR="00232F99" w:rsidRPr="0074037E" w:rsidRDefault="00232F99" w:rsidP="00232F99">
      <w:pPr>
        <w:numPr>
          <w:ilvl w:val="0"/>
          <w:numId w:val="16"/>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статистичний спосіб враховує цифрові дані, які зображають частоту появи кожної одиниці, але він не позбавлений ряду, в тому його доцільно застосовувати;</w:t>
      </w:r>
    </w:p>
    <w:p w:rsidR="00232F99" w:rsidRPr="0074037E" w:rsidRDefault="00232F99" w:rsidP="00232F99">
      <w:pPr>
        <w:numPr>
          <w:ilvl w:val="0"/>
          <w:numId w:val="16"/>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багатосторонній спосіб передбачає врахування якості критеріїв всіх головних особливостей лексичних одиниць</w:t>
      </w:r>
    </w:p>
    <w:p w:rsidR="00107302" w:rsidRPr="0074037E" w:rsidRDefault="0019378E" w:rsidP="00107302">
      <w:pPr>
        <w:shd w:val="clear" w:color="auto" w:fill="FFFFFF"/>
        <w:spacing w:after="0" w:line="240" w:lineRule="auto"/>
        <w:ind w:firstLine="709"/>
        <w:rPr>
          <w:rFonts w:ascii="Times New Roman" w:eastAsia="Times New Roman" w:hAnsi="Times New Roman" w:cs="Times New Roman"/>
          <w:color w:val="333333"/>
          <w:sz w:val="28"/>
          <w:szCs w:val="28"/>
          <w:lang w:val="uk-UA" w:eastAsia="ru-UA"/>
        </w:rPr>
      </w:pPr>
      <w:r>
        <w:rPr>
          <w:rFonts w:ascii="Times New Roman" w:eastAsia="Times New Roman" w:hAnsi="Times New Roman" w:cs="Times New Roman"/>
          <w:color w:val="00000A"/>
          <w:sz w:val="28"/>
          <w:szCs w:val="28"/>
          <w:lang w:val="uk-UA" w:eastAsia="ru-UA"/>
        </w:rPr>
        <w:lastRenderedPageBreak/>
        <w:t xml:space="preserve">Вчені </w:t>
      </w:r>
      <w:r w:rsidR="00232F99" w:rsidRPr="0074037E">
        <w:rPr>
          <w:rFonts w:ascii="Times New Roman" w:eastAsia="Times New Roman" w:hAnsi="Times New Roman" w:cs="Times New Roman"/>
          <w:color w:val="00000A"/>
          <w:sz w:val="28"/>
          <w:szCs w:val="28"/>
          <w:lang w:val="uk-UA" w:eastAsia="ru-UA"/>
        </w:rPr>
        <w:t xml:space="preserve"> </w:t>
      </w:r>
      <w:r>
        <w:rPr>
          <w:rFonts w:ascii="Times New Roman" w:eastAsia="Times New Roman" w:hAnsi="Times New Roman" w:cs="Times New Roman"/>
          <w:color w:val="00000A"/>
          <w:sz w:val="28"/>
          <w:szCs w:val="28"/>
          <w:lang w:val="uk-UA" w:eastAsia="ru-UA"/>
        </w:rPr>
        <w:t>виокремлюють</w:t>
      </w:r>
      <w:r w:rsidR="00232F99" w:rsidRPr="0074037E">
        <w:rPr>
          <w:rFonts w:ascii="Times New Roman" w:eastAsia="Times New Roman" w:hAnsi="Times New Roman" w:cs="Times New Roman"/>
          <w:color w:val="00000A"/>
          <w:sz w:val="28"/>
          <w:szCs w:val="28"/>
          <w:lang w:val="uk-UA" w:eastAsia="ru-UA"/>
        </w:rPr>
        <w:t>  головні та додаткові критерії:</w:t>
      </w:r>
    </w:p>
    <w:p w:rsidR="00107302" w:rsidRPr="0074037E" w:rsidRDefault="00232F99" w:rsidP="00107302">
      <w:pPr>
        <w:pStyle w:val="a7"/>
        <w:numPr>
          <w:ilvl w:val="0"/>
          <w:numId w:val="21"/>
        </w:numPr>
        <w:shd w:val="clear" w:color="auto" w:fill="FFFFFF"/>
        <w:spacing w:after="0" w:line="240" w:lineRule="auto"/>
        <w:ind w:left="0" w:firstLine="680"/>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семантичне значення;</w:t>
      </w:r>
    </w:p>
    <w:p w:rsidR="00107302" w:rsidRPr="0074037E" w:rsidRDefault="00232F99" w:rsidP="00107302">
      <w:pPr>
        <w:pStyle w:val="a7"/>
        <w:numPr>
          <w:ilvl w:val="0"/>
          <w:numId w:val="21"/>
        </w:numPr>
        <w:shd w:val="clear" w:color="auto" w:fill="FFFFFF"/>
        <w:spacing w:after="0" w:line="240" w:lineRule="auto"/>
        <w:ind w:left="0" w:firstLine="680"/>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сполучуваність;</w:t>
      </w:r>
    </w:p>
    <w:p w:rsidR="00107302" w:rsidRPr="0074037E" w:rsidRDefault="00232F99" w:rsidP="00107302">
      <w:pPr>
        <w:pStyle w:val="a7"/>
        <w:numPr>
          <w:ilvl w:val="0"/>
          <w:numId w:val="21"/>
        </w:numPr>
        <w:shd w:val="clear" w:color="auto" w:fill="FFFFFF"/>
        <w:spacing w:after="0" w:line="240" w:lineRule="auto"/>
        <w:ind w:left="0" w:firstLine="680"/>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 належність слова як усному повсякденно-літературному, так і</w:t>
      </w:r>
      <w:r w:rsidR="00107302" w:rsidRPr="0074037E">
        <w:rPr>
          <w:rFonts w:ascii="Times New Roman" w:eastAsia="Times New Roman" w:hAnsi="Times New Roman" w:cs="Times New Roman"/>
          <w:color w:val="00000A"/>
          <w:sz w:val="28"/>
          <w:szCs w:val="28"/>
          <w:lang w:val="uk-UA" w:eastAsia="ru-UA"/>
        </w:rPr>
        <w:t xml:space="preserve"> </w:t>
      </w:r>
      <w:r w:rsidRPr="0074037E">
        <w:rPr>
          <w:rFonts w:ascii="Times New Roman" w:eastAsia="Times New Roman" w:hAnsi="Times New Roman" w:cs="Times New Roman"/>
          <w:color w:val="00000A"/>
          <w:sz w:val="28"/>
          <w:szCs w:val="28"/>
          <w:lang w:val="uk-UA" w:eastAsia="ru-UA"/>
        </w:rPr>
        <w:t>книжно-письмовому мовленню;</w:t>
      </w:r>
    </w:p>
    <w:p w:rsidR="00107302" w:rsidRPr="0074037E" w:rsidRDefault="00232F99" w:rsidP="00107302">
      <w:pPr>
        <w:pStyle w:val="a7"/>
        <w:numPr>
          <w:ilvl w:val="0"/>
          <w:numId w:val="21"/>
        </w:numPr>
        <w:shd w:val="clear" w:color="auto" w:fill="FFFFFF"/>
        <w:spacing w:after="0" w:line="240" w:lineRule="auto"/>
        <w:ind w:left="0" w:firstLine="680"/>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багатозначність;</w:t>
      </w:r>
    </w:p>
    <w:p w:rsidR="00107302" w:rsidRPr="0074037E" w:rsidRDefault="00232F99" w:rsidP="00107302">
      <w:pPr>
        <w:pStyle w:val="a7"/>
        <w:numPr>
          <w:ilvl w:val="0"/>
          <w:numId w:val="21"/>
        </w:numPr>
        <w:shd w:val="clear" w:color="auto" w:fill="FFFFFF"/>
        <w:spacing w:after="0" w:line="240" w:lineRule="auto"/>
        <w:ind w:left="0" w:firstLine="680"/>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словотворча цінність;</w:t>
      </w:r>
    </w:p>
    <w:p w:rsidR="00107302" w:rsidRPr="0074037E" w:rsidRDefault="00232F99" w:rsidP="00107302">
      <w:pPr>
        <w:pStyle w:val="a7"/>
        <w:numPr>
          <w:ilvl w:val="0"/>
          <w:numId w:val="21"/>
        </w:numPr>
        <w:shd w:val="clear" w:color="auto" w:fill="FFFFFF"/>
        <w:spacing w:after="0" w:line="240" w:lineRule="auto"/>
        <w:ind w:left="0" w:firstLine="680"/>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будівельна цінність;</w:t>
      </w:r>
    </w:p>
    <w:p w:rsidR="00232F99" w:rsidRPr="0074037E" w:rsidRDefault="00232F99" w:rsidP="00107302">
      <w:pPr>
        <w:pStyle w:val="a7"/>
        <w:numPr>
          <w:ilvl w:val="0"/>
          <w:numId w:val="21"/>
        </w:numPr>
        <w:shd w:val="clear" w:color="auto" w:fill="FFFFFF"/>
        <w:spacing w:after="0" w:line="240" w:lineRule="auto"/>
        <w:ind w:left="0" w:firstLine="680"/>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часто</w:t>
      </w:r>
      <w:r w:rsidR="0074037E">
        <w:rPr>
          <w:rFonts w:ascii="Times New Roman" w:eastAsia="Times New Roman" w:hAnsi="Times New Roman" w:cs="Times New Roman"/>
          <w:color w:val="00000A"/>
          <w:sz w:val="28"/>
          <w:szCs w:val="28"/>
          <w:lang w:val="uk-UA" w:eastAsia="ru-UA"/>
        </w:rPr>
        <w:t>т</w:t>
      </w:r>
      <w:r w:rsidRPr="0074037E">
        <w:rPr>
          <w:rFonts w:ascii="Times New Roman" w:eastAsia="Times New Roman" w:hAnsi="Times New Roman" w:cs="Times New Roman"/>
          <w:color w:val="00000A"/>
          <w:sz w:val="28"/>
          <w:szCs w:val="28"/>
          <w:lang w:val="uk-UA" w:eastAsia="ru-UA"/>
        </w:rPr>
        <w:t>а вживання.</w:t>
      </w:r>
    </w:p>
    <w:p w:rsidR="00232F99" w:rsidRPr="0074037E" w:rsidRDefault="00232F99" w:rsidP="008F4DD2">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    Таким чином, врахування даних критеріїв є необхідним для кращого засвоєння рецептивних лексичних навичок та подальшої роботи на занят</w:t>
      </w:r>
      <w:r w:rsidR="0074037E">
        <w:rPr>
          <w:rFonts w:ascii="Times New Roman" w:eastAsia="Times New Roman" w:hAnsi="Times New Roman" w:cs="Times New Roman"/>
          <w:color w:val="00000A"/>
          <w:sz w:val="28"/>
          <w:szCs w:val="28"/>
          <w:lang w:val="uk-UA" w:eastAsia="ru-UA"/>
        </w:rPr>
        <w:t>тя</w:t>
      </w:r>
      <w:r w:rsidRPr="0074037E">
        <w:rPr>
          <w:rFonts w:ascii="Times New Roman" w:eastAsia="Times New Roman" w:hAnsi="Times New Roman" w:cs="Times New Roman"/>
          <w:color w:val="00000A"/>
          <w:sz w:val="28"/>
          <w:szCs w:val="28"/>
          <w:lang w:val="uk-UA" w:eastAsia="ru-UA"/>
        </w:rPr>
        <w:t xml:space="preserve"> з вивчення англійської мови в </w:t>
      </w:r>
      <w:r w:rsidR="000B6237" w:rsidRPr="0074037E">
        <w:rPr>
          <w:rFonts w:ascii="Times New Roman" w:eastAsia="Times New Roman" w:hAnsi="Times New Roman" w:cs="Times New Roman"/>
          <w:color w:val="00000A"/>
          <w:sz w:val="28"/>
          <w:szCs w:val="28"/>
          <w:lang w:val="uk-UA" w:eastAsia="ru-UA"/>
        </w:rPr>
        <w:t>закладах дошкільної освіти</w:t>
      </w:r>
      <w:r w:rsidRPr="0074037E">
        <w:rPr>
          <w:rFonts w:ascii="Times New Roman" w:eastAsia="Times New Roman" w:hAnsi="Times New Roman" w:cs="Times New Roman"/>
          <w:color w:val="00000A"/>
          <w:sz w:val="28"/>
          <w:szCs w:val="28"/>
          <w:lang w:val="uk-UA" w:eastAsia="ru-UA"/>
        </w:rPr>
        <w:t>.</w:t>
      </w:r>
    </w:p>
    <w:p w:rsidR="00232F99" w:rsidRPr="0074037E" w:rsidRDefault="00232F99" w:rsidP="008F4DD2">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Як відомо, під час опанування елементарними лексичними одиницями, у дітей можуть виникнути труднощі, які слід враховувати:</w:t>
      </w:r>
    </w:p>
    <w:p w:rsidR="00232F99" w:rsidRPr="0074037E" w:rsidRDefault="00232F99" w:rsidP="008F4DD2">
      <w:pPr>
        <w:numPr>
          <w:ilvl w:val="0"/>
          <w:numId w:val="18"/>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 xml:space="preserve">різниця у швидкості </w:t>
      </w:r>
      <w:proofErr w:type="spellStart"/>
      <w:r w:rsidRPr="0074037E">
        <w:rPr>
          <w:rFonts w:ascii="Times New Roman" w:eastAsia="Times New Roman" w:hAnsi="Times New Roman" w:cs="Times New Roman"/>
          <w:color w:val="00000A"/>
          <w:sz w:val="28"/>
          <w:szCs w:val="28"/>
          <w:lang w:val="uk-UA" w:eastAsia="ru-UA"/>
        </w:rPr>
        <w:t>запамʼятовування</w:t>
      </w:r>
      <w:proofErr w:type="spellEnd"/>
      <w:r w:rsidRPr="0074037E">
        <w:rPr>
          <w:rFonts w:ascii="Times New Roman" w:eastAsia="Times New Roman" w:hAnsi="Times New Roman" w:cs="Times New Roman"/>
          <w:color w:val="00000A"/>
          <w:sz w:val="28"/>
          <w:szCs w:val="28"/>
          <w:lang w:val="uk-UA" w:eastAsia="ru-UA"/>
        </w:rPr>
        <w:t xml:space="preserve"> матеріалу різними дітьми;</w:t>
      </w:r>
    </w:p>
    <w:p w:rsidR="00232F99" w:rsidRPr="0074037E" w:rsidRDefault="00232F99" w:rsidP="008F4DD2">
      <w:pPr>
        <w:numPr>
          <w:ilvl w:val="0"/>
          <w:numId w:val="18"/>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труднощі в розуміння семантичного значення слова;</w:t>
      </w:r>
    </w:p>
    <w:p w:rsidR="00232F99" w:rsidRPr="0074037E" w:rsidRDefault="00232F99" w:rsidP="008F4DD2">
      <w:pPr>
        <w:numPr>
          <w:ilvl w:val="0"/>
          <w:numId w:val="18"/>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складнощі з кількістю та інформативністю символів, з яких складається дана лексична одиниця.</w:t>
      </w:r>
    </w:p>
    <w:p w:rsidR="00232F99" w:rsidRPr="0074037E" w:rsidRDefault="00232F99" w:rsidP="00107302">
      <w:pPr>
        <w:shd w:val="clear" w:color="auto" w:fill="FFFFFF"/>
        <w:spacing w:after="0" w:line="240" w:lineRule="auto"/>
        <w:ind w:firstLine="709"/>
        <w:jc w:val="both"/>
        <w:rPr>
          <w:rFonts w:ascii="Times New Roman" w:eastAsia="Times New Roman" w:hAnsi="Times New Roman" w:cs="Times New Roman"/>
          <w:color w:val="333333"/>
          <w:sz w:val="28"/>
          <w:szCs w:val="28"/>
          <w:lang w:val="uk-UA" w:eastAsia="ru-UA"/>
        </w:rPr>
      </w:pPr>
      <w:r w:rsidRPr="0074037E">
        <w:rPr>
          <w:rFonts w:ascii="Times New Roman" w:eastAsia="Times New Roman" w:hAnsi="Times New Roman" w:cs="Times New Roman"/>
          <w:color w:val="00000A"/>
          <w:sz w:val="28"/>
          <w:szCs w:val="28"/>
          <w:lang w:val="uk-UA" w:eastAsia="ru-UA"/>
        </w:rPr>
        <w:t>Під час формування елементарної англомовної лексичної компетентності слід дотримуватися наступних вказівок:</w:t>
      </w:r>
    </w:p>
    <w:p w:rsidR="00232F99" w:rsidRPr="0074037E" w:rsidRDefault="00232F99" w:rsidP="00107302">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необхідно раціонально оцінювати труднощі лексичних одиниць та опанування ними дітьми;</w:t>
      </w:r>
    </w:p>
    <w:p w:rsidR="00232F99" w:rsidRPr="0074037E" w:rsidRDefault="00232F99" w:rsidP="00107302">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варто попередньо відібрати способи та шляхи полегшення засвоєння дітьми тієї чи іншої лекси</w:t>
      </w:r>
      <w:r w:rsidR="0074037E">
        <w:rPr>
          <w:rFonts w:ascii="Times New Roman" w:eastAsia="Times New Roman" w:hAnsi="Times New Roman" w:cs="Times New Roman"/>
          <w:color w:val="00000A"/>
          <w:sz w:val="28"/>
          <w:szCs w:val="28"/>
          <w:lang w:val="uk-UA" w:eastAsia="ru-UA"/>
        </w:rPr>
        <w:t>ч</w:t>
      </w:r>
      <w:r w:rsidRPr="0074037E">
        <w:rPr>
          <w:rFonts w:ascii="Times New Roman" w:eastAsia="Times New Roman" w:hAnsi="Times New Roman" w:cs="Times New Roman"/>
          <w:color w:val="00000A"/>
          <w:sz w:val="28"/>
          <w:szCs w:val="28"/>
          <w:lang w:val="uk-UA" w:eastAsia="ru-UA"/>
        </w:rPr>
        <w:t>ної одиниці, які можна використати на певному етапі навчання;</w:t>
      </w:r>
    </w:p>
    <w:p w:rsidR="00232F99" w:rsidRPr="0074037E" w:rsidRDefault="00232F99" w:rsidP="00107302">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слід пояснювати семантичне значення слова з опорою на наочність;</w:t>
      </w:r>
    </w:p>
    <w:p w:rsidR="00232F99" w:rsidRPr="0074037E" w:rsidRDefault="00232F99" w:rsidP="00107302">
      <w:pPr>
        <w:numPr>
          <w:ilvl w:val="0"/>
          <w:numId w:val="19"/>
        </w:numPr>
        <w:shd w:val="clear" w:color="auto" w:fill="FFFFFF"/>
        <w:spacing w:after="0" w:line="240" w:lineRule="auto"/>
        <w:ind w:left="0" w:firstLine="709"/>
        <w:jc w:val="both"/>
        <w:rPr>
          <w:rFonts w:ascii="Times New Roman" w:eastAsia="Times New Roman" w:hAnsi="Times New Roman" w:cs="Times New Roman"/>
          <w:color w:val="00000A"/>
          <w:sz w:val="28"/>
          <w:szCs w:val="28"/>
          <w:lang w:val="uk-UA" w:eastAsia="ru-UA"/>
        </w:rPr>
      </w:pPr>
      <w:r w:rsidRPr="0074037E">
        <w:rPr>
          <w:rFonts w:ascii="Times New Roman" w:eastAsia="Times New Roman" w:hAnsi="Times New Roman" w:cs="Times New Roman"/>
          <w:color w:val="00000A"/>
          <w:sz w:val="28"/>
          <w:szCs w:val="28"/>
          <w:lang w:val="uk-UA" w:eastAsia="ru-UA"/>
        </w:rPr>
        <w:t>заміна важких слів подібними спрощеними за структурою.</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xml:space="preserve">Комунікативна компетенція складається з кількох видів: </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xml:space="preserve">● </w:t>
      </w:r>
      <w:proofErr w:type="spellStart"/>
      <w:r w:rsidRPr="0074037E">
        <w:rPr>
          <w:rFonts w:ascii="Times New Roman" w:hAnsi="Times New Roman" w:cs="Times New Roman"/>
          <w:sz w:val="28"/>
          <w:szCs w:val="28"/>
          <w:lang w:val="uk-UA"/>
        </w:rPr>
        <w:t>мовної</w:t>
      </w:r>
      <w:proofErr w:type="spellEnd"/>
      <w:r w:rsidRPr="0074037E">
        <w:rPr>
          <w:rFonts w:ascii="Times New Roman" w:hAnsi="Times New Roman" w:cs="Times New Roman"/>
          <w:sz w:val="28"/>
          <w:szCs w:val="28"/>
          <w:lang w:val="uk-UA"/>
        </w:rPr>
        <w:t xml:space="preserve"> (лінгвістичної) компетенції, яка забезпечує оволодіння </w:t>
      </w:r>
      <w:r w:rsidR="008F4DD2">
        <w:rPr>
          <w:rFonts w:ascii="Times New Roman" w:hAnsi="Times New Roman" w:cs="Times New Roman"/>
          <w:sz w:val="28"/>
          <w:szCs w:val="28"/>
          <w:lang w:val="uk-UA"/>
        </w:rPr>
        <w:t>дітьми</w:t>
      </w:r>
      <w:r w:rsidRPr="0074037E">
        <w:rPr>
          <w:rFonts w:ascii="Times New Roman" w:hAnsi="Times New Roman" w:cs="Times New Roman"/>
          <w:sz w:val="28"/>
          <w:szCs w:val="28"/>
          <w:lang w:val="uk-UA"/>
        </w:rPr>
        <w:t xml:space="preserve"> </w:t>
      </w:r>
      <w:proofErr w:type="spellStart"/>
      <w:r w:rsidRPr="0074037E">
        <w:rPr>
          <w:rFonts w:ascii="Times New Roman" w:hAnsi="Times New Roman" w:cs="Times New Roman"/>
          <w:sz w:val="28"/>
          <w:szCs w:val="28"/>
          <w:lang w:val="uk-UA"/>
        </w:rPr>
        <w:t>мовним</w:t>
      </w:r>
      <w:proofErr w:type="spellEnd"/>
      <w:r w:rsidRPr="0074037E">
        <w:rPr>
          <w:rFonts w:ascii="Times New Roman" w:hAnsi="Times New Roman" w:cs="Times New Roman"/>
          <w:sz w:val="28"/>
          <w:szCs w:val="28"/>
          <w:lang w:val="uk-UA"/>
        </w:rPr>
        <w:t xml:space="preserve"> матеріалом з метою використання його в усному мовленні; </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xml:space="preserve">● мовленнєвої компетенції, яка пов’язана з формуванням в </w:t>
      </w:r>
      <w:r w:rsidR="008F4DD2">
        <w:rPr>
          <w:rFonts w:ascii="Times New Roman" w:hAnsi="Times New Roman" w:cs="Times New Roman"/>
          <w:sz w:val="28"/>
          <w:szCs w:val="28"/>
          <w:lang w:val="uk-UA"/>
        </w:rPr>
        <w:t>дітей</w:t>
      </w:r>
      <w:r w:rsidRPr="0074037E">
        <w:rPr>
          <w:rFonts w:ascii="Times New Roman" w:hAnsi="Times New Roman" w:cs="Times New Roman"/>
          <w:sz w:val="28"/>
          <w:szCs w:val="28"/>
          <w:lang w:val="uk-UA"/>
        </w:rPr>
        <w:t xml:space="preserve"> умінь і навичок спілкуватися в двох видах мовленнєвої діяльності: аудіюванні, говорінні (монолог, діалог); </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xml:space="preserve">● соціокультурної компетенції, яка передбачає засвоєння </w:t>
      </w:r>
      <w:r w:rsidR="008F4DD2">
        <w:rPr>
          <w:rFonts w:ascii="Times New Roman" w:hAnsi="Times New Roman" w:cs="Times New Roman"/>
          <w:sz w:val="28"/>
          <w:szCs w:val="28"/>
          <w:lang w:val="uk-UA"/>
        </w:rPr>
        <w:t>дітьми</w:t>
      </w:r>
      <w:r w:rsidRPr="0074037E">
        <w:rPr>
          <w:rFonts w:ascii="Times New Roman" w:hAnsi="Times New Roman" w:cs="Times New Roman"/>
          <w:sz w:val="28"/>
          <w:szCs w:val="28"/>
          <w:lang w:val="uk-UA"/>
        </w:rPr>
        <w:t xml:space="preserve"> знань соціокультурних особливостей країни, мова якої вивчається, культурних цінностей та морально-етичних норм свого та інших народів, а також формування умінь їх використовувати у практичній діяльності; </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xml:space="preserve">● соціолінгвістичної компетенції, яка забезпечує формування умінь користуватися у процесі спілкування мовленнєвими реаліями (зразками), особливими правилами мовленнєвої поведінки, характерними для країни, мова якої вивчається; </w:t>
      </w:r>
    </w:p>
    <w:p w:rsidR="00107302" w:rsidRPr="0074037E" w:rsidRDefault="00107302" w:rsidP="00107302">
      <w:pPr>
        <w:shd w:val="clear" w:color="auto" w:fill="FFFFFF"/>
        <w:spacing w:after="0" w:line="240" w:lineRule="auto"/>
        <w:ind w:firstLine="709"/>
        <w:jc w:val="both"/>
        <w:rPr>
          <w:rFonts w:ascii="Times New Roman" w:hAnsi="Times New Roman" w:cs="Times New Roman"/>
          <w:sz w:val="28"/>
          <w:szCs w:val="28"/>
          <w:lang w:val="uk-UA"/>
        </w:rPr>
      </w:pPr>
      <w:r w:rsidRPr="0074037E">
        <w:rPr>
          <w:rFonts w:ascii="Times New Roman" w:hAnsi="Times New Roman" w:cs="Times New Roman"/>
          <w:sz w:val="28"/>
          <w:szCs w:val="28"/>
          <w:lang w:val="uk-UA"/>
        </w:rPr>
        <w:t>● загально</w:t>
      </w:r>
      <w:r w:rsidR="0074037E">
        <w:rPr>
          <w:rFonts w:ascii="Times New Roman" w:hAnsi="Times New Roman" w:cs="Times New Roman"/>
          <w:sz w:val="28"/>
          <w:szCs w:val="28"/>
          <w:lang w:val="uk-UA"/>
        </w:rPr>
        <w:t>-</w:t>
      </w:r>
      <w:r w:rsidRPr="0074037E">
        <w:rPr>
          <w:rFonts w:ascii="Times New Roman" w:hAnsi="Times New Roman" w:cs="Times New Roman"/>
          <w:sz w:val="28"/>
          <w:szCs w:val="28"/>
          <w:lang w:val="uk-UA"/>
        </w:rPr>
        <w:t xml:space="preserve">навчальних компетенцій, що сприяють оволодінню </w:t>
      </w:r>
      <w:r w:rsidR="008F4DD2">
        <w:rPr>
          <w:rFonts w:ascii="Times New Roman" w:hAnsi="Times New Roman" w:cs="Times New Roman"/>
          <w:sz w:val="28"/>
          <w:szCs w:val="28"/>
          <w:lang w:val="uk-UA"/>
        </w:rPr>
        <w:t>дітьми</w:t>
      </w:r>
      <w:r w:rsidRPr="0074037E">
        <w:rPr>
          <w:rFonts w:ascii="Times New Roman" w:hAnsi="Times New Roman" w:cs="Times New Roman"/>
          <w:sz w:val="28"/>
          <w:szCs w:val="28"/>
          <w:lang w:val="uk-UA"/>
        </w:rPr>
        <w:t xml:space="preserve"> стратегіями мовленнєвої діяльності, спрямованої на розв’язання навчальних завдань і життєвих проблем.</w:t>
      </w:r>
    </w:p>
    <w:p w:rsid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840D75">
        <w:rPr>
          <w:rFonts w:ascii="Times New Roman" w:hAnsi="Times New Roman" w:cs="Times New Roman"/>
          <w:sz w:val="28"/>
          <w:szCs w:val="28"/>
          <w:lang w:val="uk-UA"/>
        </w:rPr>
        <w:lastRenderedPageBreak/>
        <w:t xml:space="preserve">Труднощі формування </w:t>
      </w:r>
      <w:r w:rsidR="003F0523">
        <w:rPr>
          <w:rFonts w:ascii="Times New Roman" w:hAnsi="Times New Roman" w:cs="Times New Roman"/>
          <w:sz w:val="28"/>
          <w:szCs w:val="28"/>
          <w:lang w:val="uk-UA"/>
        </w:rPr>
        <w:t>лексичної компетентності</w:t>
      </w:r>
      <w:r w:rsidRPr="00840D75">
        <w:rPr>
          <w:rFonts w:ascii="Times New Roman" w:hAnsi="Times New Roman" w:cs="Times New Roman"/>
          <w:sz w:val="28"/>
          <w:szCs w:val="28"/>
          <w:lang w:val="uk-UA"/>
        </w:rPr>
        <w:t xml:space="preserve"> зумовлюються трьома групами факторів: </w:t>
      </w:r>
    </w:p>
    <w:p w:rsid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840D75">
        <w:rPr>
          <w:rFonts w:ascii="Times New Roman" w:hAnsi="Times New Roman" w:cs="Times New Roman"/>
          <w:sz w:val="28"/>
          <w:szCs w:val="28"/>
          <w:lang w:val="uk-UA"/>
        </w:rPr>
        <w:t xml:space="preserve">а) індивідуальними особливостями </w:t>
      </w:r>
      <w:r w:rsidR="003F0523">
        <w:rPr>
          <w:rFonts w:ascii="Times New Roman" w:hAnsi="Times New Roman" w:cs="Times New Roman"/>
          <w:sz w:val="28"/>
          <w:szCs w:val="28"/>
          <w:lang w:val="uk-UA"/>
        </w:rPr>
        <w:t>дітей;</w:t>
      </w:r>
      <w:r w:rsidRPr="00840D75">
        <w:rPr>
          <w:rFonts w:ascii="Times New Roman" w:hAnsi="Times New Roman" w:cs="Times New Roman"/>
          <w:sz w:val="28"/>
          <w:szCs w:val="28"/>
          <w:lang w:val="uk-UA"/>
        </w:rPr>
        <w:t xml:space="preserve"> </w:t>
      </w:r>
    </w:p>
    <w:p w:rsid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840D75">
        <w:rPr>
          <w:rFonts w:ascii="Times New Roman" w:hAnsi="Times New Roman" w:cs="Times New Roman"/>
          <w:sz w:val="28"/>
          <w:szCs w:val="28"/>
          <w:lang w:val="uk-UA"/>
        </w:rPr>
        <w:t xml:space="preserve">б) </w:t>
      </w:r>
      <w:r w:rsidR="003F0523">
        <w:rPr>
          <w:rFonts w:ascii="Times New Roman" w:hAnsi="Times New Roman" w:cs="Times New Roman"/>
          <w:sz w:val="28"/>
          <w:szCs w:val="28"/>
          <w:lang w:val="uk-UA"/>
        </w:rPr>
        <w:t>іноземна мова</w:t>
      </w:r>
      <w:r w:rsidRPr="00840D75">
        <w:rPr>
          <w:rFonts w:ascii="Times New Roman" w:hAnsi="Times New Roman" w:cs="Times New Roman"/>
          <w:sz w:val="28"/>
          <w:szCs w:val="28"/>
          <w:lang w:val="uk-UA"/>
        </w:rPr>
        <w:t xml:space="preserve">, що вивчається; </w:t>
      </w:r>
    </w:p>
    <w:p w:rsid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840D75">
        <w:rPr>
          <w:rFonts w:ascii="Times New Roman" w:hAnsi="Times New Roman" w:cs="Times New Roman"/>
          <w:sz w:val="28"/>
          <w:szCs w:val="28"/>
          <w:lang w:val="uk-UA"/>
        </w:rPr>
        <w:t xml:space="preserve">в) умовами навчання. </w:t>
      </w:r>
    </w:p>
    <w:p w:rsid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840D75">
        <w:rPr>
          <w:rFonts w:ascii="Times New Roman" w:hAnsi="Times New Roman" w:cs="Times New Roman"/>
          <w:sz w:val="28"/>
          <w:szCs w:val="28"/>
          <w:lang w:val="uk-UA"/>
        </w:rPr>
        <w:t xml:space="preserve">а) Труднощі, зумовлені індивідуальними особливостями </w:t>
      </w:r>
      <w:r w:rsidR="003F0523">
        <w:rPr>
          <w:rFonts w:ascii="Times New Roman" w:hAnsi="Times New Roman" w:cs="Times New Roman"/>
          <w:sz w:val="28"/>
          <w:szCs w:val="28"/>
          <w:lang w:val="uk-UA"/>
        </w:rPr>
        <w:t>дітей.</w:t>
      </w:r>
    </w:p>
    <w:p w:rsidR="0077163F"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 На ефективність оволодіння </w:t>
      </w:r>
      <w:r w:rsidR="00C71780">
        <w:rPr>
          <w:rFonts w:ascii="Times New Roman" w:hAnsi="Times New Roman" w:cs="Times New Roman"/>
          <w:sz w:val="28"/>
          <w:szCs w:val="28"/>
          <w:lang w:val="uk-UA"/>
        </w:rPr>
        <w:t>лексичної компетентності</w:t>
      </w:r>
      <w:r w:rsidRPr="003F0523">
        <w:rPr>
          <w:rFonts w:ascii="Times New Roman" w:hAnsi="Times New Roman" w:cs="Times New Roman"/>
          <w:sz w:val="28"/>
          <w:szCs w:val="28"/>
          <w:lang w:val="uk-UA"/>
        </w:rPr>
        <w:t xml:space="preserve"> значний вплив мають індивідуальні психологічні особливості учнів. Це, перш за все, рівень розвитку довільності, усвідомленості і вибірковості сприйняття. Немаловажне значення має тип уваги і пам’яті (довільні чи мимовільні), вид пам’яті (слухова, зорова тощо).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bookmarkStart w:id="0" w:name="_GoBack"/>
      <w:bookmarkEnd w:id="0"/>
      <w:r w:rsidRPr="003F0523">
        <w:rPr>
          <w:rFonts w:ascii="Times New Roman" w:hAnsi="Times New Roman" w:cs="Times New Roman"/>
          <w:sz w:val="28"/>
          <w:szCs w:val="28"/>
          <w:lang w:val="uk-UA"/>
        </w:rPr>
        <w:t xml:space="preserve">Великий вплив на ефективність формування </w:t>
      </w:r>
      <w:r w:rsidR="00C71780">
        <w:rPr>
          <w:rFonts w:ascii="Times New Roman" w:hAnsi="Times New Roman" w:cs="Times New Roman"/>
          <w:sz w:val="28"/>
          <w:szCs w:val="28"/>
          <w:lang w:val="uk-UA"/>
        </w:rPr>
        <w:t>лексичної компетентності</w:t>
      </w:r>
      <w:r w:rsidRPr="003F0523">
        <w:rPr>
          <w:rFonts w:ascii="Times New Roman" w:hAnsi="Times New Roman" w:cs="Times New Roman"/>
          <w:sz w:val="28"/>
          <w:szCs w:val="28"/>
          <w:lang w:val="uk-UA"/>
        </w:rPr>
        <w:t xml:space="preserve"> мають також провідна форма уяви учня (репродуктивна чи творча) і тип мислення (наочно</w:t>
      </w:r>
      <w:r w:rsidR="003F0523" w:rsidRPr="003F0523">
        <w:rPr>
          <w:rFonts w:ascii="Times New Roman" w:hAnsi="Times New Roman" w:cs="Times New Roman"/>
          <w:sz w:val="28"/>
          <w:szCs w:val="28"/>
          <w:lang w:val="uk-UA"/>
        </w:rPr>
        <w:t>-</w:t>
      </w:r>
      <w:r w:rsidRPr="003F0523">
        <w:rPr>
          <w:rFonts w:ascii="Times New Roman" w:hAnsi="Times New Roman" w:cs="Times New Roman"/>
          <w:sz w:val="28"/>
          <w:szCs w:val="28"/>
          <w:lang w:val="uk-UA"/>
        </w:rPr>
        <w:t>образне чи</w:t>
      </w:r>
      <w:r w:rsidRPr="003F0523">
        <w:rPr>
          <w:rFonts w:ascii="Times New Roman" w:hAnsi="Times New Roman" w:cs="Times New Roman"/>
          <w:sz w:val="28"/>
          <w:szCs w:val="28"/>
          <w:lang w:val="uk-UA"/>
        </w:rPr>
        <w:t xml:space="preserve"> </w:t>
      </w:r>
      <w:r w:rsidRPr="003F0523">
        <w:rPr>
          <w:rFonts w:ascii="Times New Roman" w:hAnsi="Times New Roman" w:cs="Times New Roman"/>
          <w:sz w:val="28"/>
          <w:szCs w:val="28"/>
          <w:lang w:val="uk-UA"/>
        </w:rPr>
        <w:t xml:space="preserve">абстрактне). Рівень сформованості іншомовної </w:t>
      </w:r>
      <w:r w:rsidR="00C71780">
        <w:rPr>
          <w:rFonts w:ascii="Times New Roman" w:hAnsi="Times New Roman" w:cs="Times New Roman"/>
          <w:sz w:val="28"/>
          <w:szCs w:val="28"/>
          <w:lang w:val="uk-UA"/>
        </w:rPr>
        <w:t>лексичної компетентності</w:t>
      </w:r>
      <w:r w:rsidRPr="003F0523">
        <w:rPr>
          <w:rFonts w:ascii="Times New Roman" w:hAnsi="Times New Roman" w:cs="Times New Roman"/>
          <w:sz w:val="28"/>
          <w:szCs w:val="28"/>
          <w:lang w:val="uk-UA"/>
        </w:rPr>
        <w:t xml:space="preserve"> до певної міри залежить і від рівня розвитку мовлення рідною мовою (особливо обсягу словникового запасу).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б) Труднощі, зумовлені </w:t>
      </w:r>
      <w:r w:rsidR="003F0523" w:rsidRPr="003F0523">
        <w:rPr>
          <w:rFonts w:ascii="Times New Roman" w:hAnsi="Times New Roman" w:cs="Times New Roman"/>
          <w:sz w:val="28"/>
          <w:szCs w:val="28"/>
          <w:lang w:val="uk-UA"/>
        </w:rPr>
        <w:t>іноземною мовою</w:t>
      </w:r>
      <w:r w:rsidRPr="003F0523">
        <w:rPr>
          <w:rFonts w:ascii="Times New Roman" w:hAnsi="Times New Roman" w:cs="Times New Roman"/>
          <w:sz w:val="28"/>
          <w:szCs w:val="28"/>
          <w:lang w:val="uk-UA"/>
        </w:rPr>
        <w:t>, що вивчається</w:t>
      </w:r>
      <w:r w:rsidR="003F0523" w:rsidRPr="003F0523">
        <w:rPr>
          <w:rFonts w:ascii="Times New Roman" w:hAnsi="Times New Roman" w:cs="Times New Roman"/>
          <w:sz w:val="28"/>
          <w:szCs w:val="28"/>
          <w:lang w:val="uk-UA"/>
        </w:rPr>
        <w:t>.</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У процесі формування </w:t>
      </w:r>
      <w:r w:rsidR="00C71780">
        <w:rPr>
          <w:rFonts w:ascii="Times New Roman" w:hAnsi="Times New Roman" w:cs="Times New Roman"/>
          <w:sz w:val="28"/>
          <w:szCs w:val="28"/>
          <w:lang w:val="uk-UA"/>
        </w:rPr>
        <w:t>лексичної компетентності</w:t>
      </w:r>
      <w:r w:rsidRPr="003F0523">
        <w:rPr>
          <w:rFonts w:ascii="Times New Roman" w:hAnsi="Times New Roman" w:cs="Times New Roman"/>
          <w:sz w:val="28"/>
          <w:szCs w:val="28"/>
          <w:lang w:val="uk-UA"/>
        </w:rPr>
        <w:t xml:space="preserve"> доцільно передбачити заходи для зняття і подолання труднощів засвоєння різних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их</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ь</w:t>
      </w:r>
      <w:r w:rsidRPr="003F0523">
        <w:rPr>
          <w:rFonts w:ascii="Times New Roman" w:hAnsi="Times New Roman" w:cs="Times New Roman"/>
          <w:sz w:val="28"/>
          <w:szCs w:val="28"/>
          <w:lang w:val="uk-UA"/>
        </w:rPr>
        <w:t xml:space="preserve">. З цією метою </w:t>
      </w:r>
      <w:r w:rsidR="00C71780">
        <w:rPr>
          <w:rFonts w:ascii="Times New Roman" w:hAnsi="Times New Roman" w:cs="Times New Roman"/>
          <w:sz w:val="28"/>
          <w:szCs w:val="28"/>
          <w:lang w:val="uk-UA"/>
        </w:rPr>
        <w:t>лексична одиниця</w:t>
      </w:r>
      <w:r w:rsidRPr="003F0523">
        <w:rPr>
          <w:rFonts w:ascii="Times New Roman" w:hAnsi="Times New Roman" w:cs="Times New Roman"/>
          <w:sz w:val="28"/>
          <w:szCs w:val="28"/>
          <w:lang w:val="uk-UA"/>
        </w:rPr>
        <w:t xml:space="preserve"> можуть групуватися за ступенем і характером труднощів, що дозволяє підходити до них диференційовано, на основі їх методичної типології.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До труднощів засвоєння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ої</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і</w:t>
      </w:r>
      <w:r w:rsidRPr="003F0523">
        <w:rPr>
          <w:rFonts w:ascii="Times New Roman" w:hAnsi="Times New Roman" w:cs="Times New Roman"/>
          <w:sz w:val="28"/>
          <w:szCs w:val="28"/>
          <w:lang w:val="uk-UA"/>
        </w:rPr>
        <w:t xml:space="preserve"> відносять:</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  форму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ої</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і</w:t>
      </w:r>
      <w:r w:rsidRPr="003F0523">
        <w:rPr>
          <w:rFonts w:ascii="Times New Roman" w:hAnsi="Times New Roman" w:cs="Times New Roman"/>
          <w:sz w:val="28"/>
          <w:szCs w:val="28"/>
          <w:lang w:val="uk-UA"/>
        </w:rPr>
        <w:t xml:space="preserve"> – звукову, графічну, структурну (наприклад труднощі виникають при засвоєнні омофонів, у тому числі і граматичних, омографів – у випадку значних </w:t>
      </w:r>
      <w:proofErr w:type="spellStart"/>
      <w:r w:rsidRPr="003F0523">
        <w:rPr>
          <w:rFonts w:ascii="Times New Roman" w:hAnsi="Times New Roman" w:cs="Times New Roman"/>
          <w:sz w:val="28"/>
          <w:szCs w:val="28"/>
          <w:lang w:val="uk-UA"/>
        </w:rPr>
        <w:t>графемно</w:t>
      </w:r>
      <w:proofErr w:type="spellEnd"/>
      <w:r w:rsidR="00C71780">
        <w:rPr>
          <w:rFonts w:ascii="Times New Roman" w:hAnsi="Times New Roman" w:cs="Times New Roman"/>
          <w:sz w:val="28"/>
          <w:szCs w:val="28"/>
          <w:lang w:val="uk-UA"/>
        </w:rPr>
        <w:t>-</w:t>
      </w:r>
      <w:r w:rsidRPr="003F0523">
        <w:rPr>
          <w:rFonts w:ascii="Times New Roman" w:hAnsi="Times New Roman" w:cs="Times New Roman"/>
          <w:sz w:val="28"/>
          <w:szCs w:val="28"/>
          <w:lang w:val="uk-UA"/>
        </w:rPr>
        <w:t xml:space="preserve">фонемних розбіжностей, багатоскладових і похідних слів);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 значення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ої</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і</w:t>
      </w:r>
      <w:r w:rsidRPr="003F0523">
        <w:rPr>
          <w:rFonts w:ascii="Times New Roman" w:hAnsi="Times New Roman" w:cs="Times New Roman"/>
          <w:sz w:val="28"/>
          <w:szCs w:val="28"/>
          <w:lang w:val="uk-UA"/>
        </w:rPr>
        <w:t xml:space="preserve"> (наприклад, труднощі в розбіжності обсягів значень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их</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ь</w:t>
      </w:r>
      <w:r w:rsidRPr="003F0523">
        <w:rPr>
          <w:rFonts w:ascii="Times New Roman" w:hAnsi="Times New Roman" w:cs="Times New Roman"/>
          <w:sz w:val="28"/>
          <w:szCs w:val="28"/>
          <w:lang w:val="uk-UA"/>
        </w:rPr>
        <w:t xml:space="preserve"> в іноземній і рідній мовах, при засвоєнні багатозначних слів, фразеологічних сполучень, у випадку так званої </w:t>
      </w:r>
      <w:r w:rsidR="003F0523" w:rsidRPr="003F0523">
        <w:rPr>
          <w:rFonts w:ascii="Times New Roman" w:hAnsi="Times New Roman" w:cs="Times New Roman"/>
          <w:sz w:val="28"/>
          <w:szCs w:val="28"/>
          <w:lang w:val="uk-UA"/>
        </w:rPr>
        <w:t>«</w:t>
      </w:r>
      <w:r w:rsidRPr="003F0523">
        <w:rPr>
          <w:rFonts w:ascii="Times New Roman" w:hAnsi="Times New Roman" w:cs="Times New Roman"/>
          <w:sz w:val="28"/>
          <w:szCs w:val="28"/>
          <w:lang w:val="uk-UA"/>
        </w:rPr>
        <w:t>фальшивої</w:t>
      </w:r>
      <w:r w:rsidR="003F0523" w:rsidRPr="003F0523">
        <w:rPr>
          <w:rFonts w:ascii="Times New Roman" w:hAnsi="Times New Roman" w:cs="Times New Roman"/>
          <w:sz w:val="28"/>
          <w:szCs w:val="28"/>
          <w:lang w:val="uk-UA"/>
        </w:rPr>
        <w:t>»</w:t>
      </w:r>
      <w:r w:rsidRPr="003F0523">
        <w:rPr>
          <w:rFonts w:ascii="Times New Roman" w:hAnsi="Times New Roman" w:cs="Times New Roman"/>
          <w:sz w:val="28"/>
          <w:szCs w:val="28"/>
          <w:lang w:val="uk-UA"/>
        </w:rPr>
        <w:t xml:space="preserve"> синонімії);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 вживання – сполучуваності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их</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ь</w:t>
      </w:r>
      <w:r w:rsidRPr="003F0523">
        <w:rPr>
          <w:rFonts w:ascii="Times New Roman" w:hAnsi="Times New Roman" w:cs="Times New Roman"/>
          <w:sz w:val="28"/>
          <w:szCs w:val="28"/>
          <w:lang w:val="uk-UA"/>
        </w:rPr>
        <w:t xml:space="preserve"> з іншими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ими</w:t>
      </w:r>
      <w:r w:rsidR="00C71780">
        <w:rPr>
          <w:rFonts w:ascii="Times New Roman" w:hAnsi="Times New Roman" w:cs="Times New Roman"/>
          <w:sz w:val="28"/>
          <w:szCs w:val="28"/>
          <w:lang w:val="uk-UA"/>
        </w:rPr>
        <w:t xml:space="preserve"> одиниця</w:t>
      </w:r>
      <w:r w:rsidR="00C71780">
        <w:rPr>
          <w:rFonts w:ascii="Times New Roman" w:hAnsi="Times New Roman" w:cs="Times New Roman"/>
          <w:sz w:val="28"/>
          <w:szCs w:val="28"/>
          <w:lang w:val="uk-UA"/>
        </w:rPr>
        <w:t>ми</w:t>
      </w:r>
      <w:r w:rsidRPr="003F0523">
        <w:rPr>
          <w:rFonts w:ascii="Times New Roman" w:hAnsi="Times New Roman" w:cs="Times New Roman"/>
          <w:sz w:val="28"/>
          <w:szCs w:val="28"/>
          <w:lang w:val="uk-UA"/>
        </w:rPr>
        <w:t>, особливостей її функціонування у мовленні (наприклад труднощі при засвоєнні словосполучень, які не мають точної структурно</w:t>
      </w:r>
      <w:r w:rsidR="003F0523" w:rsidRPr="003F0523">
        <w:rPr>
          <w:rFonts w:ascii="Times New Roman" w:hAnsi="Times New Roman" w:cs="Times New Roman"/>
          <w:sz w:val="28"/>
          <w:szCs w:val="28"/>
          <w:lang w:val="uk-UA"/>
        </w:rPr>
        <w:t>-</w:t>
      </w:r>
      <w:r w:rsidRPr="003F0523">
        <w:rPr>
          <w:rFonts w:ascii="Times New Roman" w:hAnsi="Times New Roman" w:cs="Times New Roman"/>
          <w:sz w:val="28"/>
          <w:szCs w:val="28"/>
          <w:lang w:val="uk-UA"/>
        </w:rPr>
        <w:t xml:space="preserve">семантичної відповідності еквівалентам у рідній мові).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При визначенні ступеня трудності </w:t>
      </w:r>
      <w:r w:rsidR="00C71780">
        <w:rPr>
          <w:rFonts w:ascii="Times New Roman" w:hAnsi="Times New Roman" w:cs="Times New Roman"/>
          <w:sz w:val="28"/>
          <w:szCs w:val="28"/>
          <w:lang w:val="uk-UA"/>
        </w:rPr>
        <w:t>лексичних одиниць</w:t>
      </w:r>
      <w:r w:rsidRPr="003F0523">
        <w:rPr>
          <w:rFonts w:ascii="Times New Roman" w:hAnsi="Times New Roman" w:cs="Times New Roman"/>
          <w:sz w:val="28"/>
          <w:szCs w:val="28"/>
          <w:lang w:val="uk-UA"/>
        </w:rPr>
        <w:t xml:space="preserve"> для засвоєння слід брати до уваги і сферу її функціонування. Так, труднощі активного словника, що використовується у продуктивних видах </w:t>
      </w:r>
      <w:r w:rsidR="00C71780">
        <w:rPr>
          <w:rFonts w:ascii="Times New Roman" w:hAnsi="Times New Roman" w:cs="Times New Roman"/>
          <w:sz w:val="28"/>
          <w:szCs w:val="28"/>
          <w:lang w:val="uk-UA"/>
        </w:rPr>
        <w:t>мовленнєвої діяльності</w:t>
      </w:r>
      <w:r w:rsidRPr="003F0523">
        <w:rPr>
          <w:rFonts w:ascii="Times New Roman" w:hAnsi="Times New Roman" w:cs="Times New Roman"/>
          <w:sz w:val="28"/>
          <w:szCs w:val="28"/>
          <w:lang w:val="uk-UA"/>
        </w:rPr>
        <w:t xml:space="preserve"> – говорінні і письмі, часто не збігаються із труднощами пасивного словника, необхідного для розуміння на слух і при читанні. Наприклад, важкими для засвоєння є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і</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і</w:t>
      </w:r>
      <w:r w:rsidRPr="003F0523">
        <w:rPr>
          <w:rFonts w:ascii="Times New Roman" w:hAnsi="Times New Roman" w:cs="Times New Roman"/>
          <w:sz w:val="28"/>
          <w:szCs w:val="28"/>
          <w:lang w:val="uk-UA"/>
        </w:rPr>
        <w:t xml:space="preserve">, подібні за звучанням і за значенням, з різним обсягом значень і розбіжності у сполучуваності у двох мовах. У той час як для пасивного засвоєння труднощі викликають односкладові та багатозначні </w:t>
      </w:r>
      <w:r w:rsidR="00C71780">
        <w:rPr>
          <w:rFonts w:ascii="Times New Roman" w:hAnsi="Times New Roman" w:cs="Times New Roman"/>
          <w:sz w:val="28"/>
          <w:szCs w:val="28"/>
          <w:lang w:val="uk-UA"/>
        </w:rPr>
        <w:t>лексичн</w:t>
      </w:r>
      <w:r w:rsidR="00C71780">
        <w:rPr>
          <w:rFonts w:ascii="Times New Roman" w:hAnsi="Times New Roman" w:cs="Times New Roman"/>
          <w:sz w:val="28"/>
          <w:szCs w:val="28"/>
          <w:lang w:val="uk-UA"/>
        </w:rPr>
        <w:t>і</w:t>
      </w:r>
      <w:r w:rsidR="00C71780">
        <w:rPr>
          <w:rFonts w:ascii="Times New Roman" w:hAnsi="Times New Roman" w:cs="Times New Roman"/>
          <w:sz w:val="28"/>
          <w:szCs w:val="28"/>
          <w:lang w:val="uk-UA"/>
        </w:rPr>
        <w:t xml:space="preserve"> одиниц</w:t>
      </w:r>
      <w:r w:rsidR="00C71780">
        <w:rPr>
          <w:rFonts w:ascii="Times New Roman" w:hAnsi="Times New Roman" w:cs="Times New Roman"/>
          <w:sz w:val="28"/>
          <w:szCs w:val="28"/>
          <w:lang w:val="uk-UA"/>
        </w:rPr>
        <w:t>і</w:t>
      </w:r>
      <w:r w:rsidRPr="003F0523">
        <w:rPr>
          <w:rFonts w:ascii="Times New Roman" w:hAnsi="Times New Roman" w:cs="Times New Roman"/>
          <w:sz w:val="28"/>
          <w:szCs w:val="28"/>
          <w:lang w:val="uk-UA"/>
        </w:rPr>
        <w:t xml:space="preserve">, подібні за </w:t>
      </w:r>
      <w:r w:rsidRPr="003F0523">
        <w:rPr>
          <w:rFonts w:ascii="Times New Roman" w:hAnsi="Times New Roman" w:cs="Times New Roman"/>
          <w:sz w:val="28"/>
          <w:szCs w:val="28"/>
          <w:lang w:val="uk-UA"/>
        </w:rPr>
        <w:lastRenderedPageBreak/>
        <w:t xml:space="preserve">звучанням / написанням; </w:t>
      </w:r>
      <w:r w:rsidR="00C71780">
        <w:rPr>
          <w:rFonts w:ascii="Times New Roman" w:hAnsi="Times New Roman" w:cs="Times New Roman"/>
          <w:sz w:val="28"/>
          <w:szCs w:val="28"/>
          <w:lang w:val="uk-UA"/>
        </w:rPr>
        <w:t>лексичні одиниці</w:t>
      </w:r>
      <w:r w:rsidRPr="003F0523">
        <w:rPr>
          <w:rFonts w:ascii="Times New Roman" w:hAnsi="Times New Roman" w:cs="Times New Roman"/>
          <w:sz w:val="28"/>
          <w:szCs w:val="28"/>
          <w:lang w:val="uk-UA"/>
        </w:rPr>
        <w:t xml:space="preserve">, подібні за формою, але різні за значенням. </w:t>
      </w:r>
    </w:p>
    <w:p w:rsidR="003F0523" w:rsidRPr="003F0523" w:rsidRDefault="00840D75"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в) Труднощі, зумовлені умовами навчання </w:t>
      </w:r>
    </w:p>
    <w:p w:rsidR="003F0523" w:rsidRPr="003F0523" w:rsidRDefault="003F0523"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 xml:space="preserve">- </w:t>
      </w:r>
      <w:r w:rsidR="00840D75" w:rsidRPr="003F0523">
        <w:rPr>
          <w:rFonts w:ascii="Times New Roman" w:hAnsi="Times New Roman" w:cs="Times New Roman"/>
          <w:sz w:val="28"/>
          <w:szCs w:val="28"/>
          <w:lang w:val="uk-UA"/>
        </w:rPr>
        <w:t xml:space="preserve">Відсутність у чинних програмах чітко сформульованих цілей формування </w:t>
      </w:r>
      <w:r w:rsidR="00C71780">
        <w:rPr>
          <w:rFonts w:ascii="Times New Roman" w:hAnsi="Times New Roman" w:cs="Times New Roman"/>
          <w:sz w:val="28"/>
          <w:szCs w:val="28"/>
          <w:lang w:val="uk-UA"/>
        </w:rPr>
        <w:t>лексичної компетентності</w:t>
      </w:r>
      <w:r w:rsidR="00840D75" w:rsidRPr="003F0523">
        <w:rPr>
          <w:rFonts w:ascii="Times New Roman" w:hAnsi="Times New Roman" w:cs="Times New Roman"/>
          <w:sz w:val="28"/>
          <w:szCs w:val="28"/>
          <w:lang w:val="uk-UA"/>
        </w:rPr>
        <w:t xml:space="preserve"> за рівнями і підрівнями володіння </w:t>
      </w:r>
      <w:r w:rsidR="0077163F">
        <w:rPr>
          <w:rFonts w:ascii="Times New Roman" w:hAnsi="Times New Roman" w:cs="Times New Roman"/>
          <w:sz w:val="28"/>
          <w:szCs w:val="28"/>
          <w:lang w:val="uk-UA"/>
        </w:rPr>
        <w:t>іноземними мовами</w:t>
      </w:r>
      <w:r w:rsidR="00840D75" w:rsidRPr="003F0523">
        <w:rPr>
          <w:rFonts w:ascii="Times New Roman" w:hAnsi="Times New Roman" w:cs="Times New Roman"/>
          <w:sz w:val="28"/>
          <w:szCs w:val="28"/>
          <w:lang w:val="uk-UA"/>
        </w:rPr>
        <w:t xml:space="preserve">; </w:t>
      </w:r>
    </w:p>
    <w:p w:rsidR="003F0523" w:rsidRPr="003F0523" w:rsidRDefault="003F0523" w:rsidP="00840D75">
      <w:pPr>
        <w:shd w:val="clear" w:color="auto" w:fill="FFFFFF"/>
        <w:spacing w:after="0" w:line="240" w:lineRule="auto"/>
        <w:ind w:firstLine="709"/>
        <w:jc w:val="both"/>
        <w:rPr>
          <w:rFonts w:ascii="Times New Roman" w:hAnsi="Times New Roman" w:cs="Times New Roman"/>
          <w:sz w:val="28"/>
          <w:szCs w:val="28"/>
          <w:lang w:val="uk-UA"/>
        </w:rPr>
      </w:pPr>
      <w:r w:rsidRPr="003F0523">
        <w:rPr>
          <w:rFonts w:ascii="Times New Roman" w:hAnsi="Times New Roman" w:cs="Times New Roman"/>
          <w:sz w:val="28"/>
          <w:szCs w:val="28"/>
          <w:lang w:val="uk-UA"/>
        </w:rPr>
        <w:t>-</w:t>
      </w:r>
      <w:r w:rsidR="00840D75" w:rsidRPr="003F0523">
        <w:rPr>
          <w:rFonts w:ascii="Times New Roman" w:hAnsi="Times New Roman" w:cs="Times New Roman"/>
          <w:sz w:val="28"/>
          <w:szCs w:val="28"/>
          <w:lang w:val="uk-UA"/>
        </w:rPr>
        <w:t xml:space="preserve"> Відсутність укладених лексичних мінімумів для початкової, основної і старшої школи. </w:t>
      </w:r>
    </w:p>
    <w:p w:rsidR="00840D75" w:rsidRPr="003F0523" w:rsidRDefault="003F0523" w:rsidP="00840D75">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3F0523">
        <w:rPr>
          <w:rFonts w:ascii="Times New Roman" w:hAnsi="Times New Roman" w:cs="Times New Roman"/>
          <w:sz w:val="28"/>
          <w:szCs w:val="28"/>
          <w:lang w:val="uk-UA"/>
        </w:rPr>
        <w:t xml:space="preserve">- </w:t>
      </w:r>
      <w:r w:rsidR="00840D75" w:rsidRPr="003F0523">
        <w:rPr>
          <w:rFonts w:ascii="Times New Roman" w:hAnsi="Times New Roman" w:cs="Times New Roman"/>
          <w:sz w:val="28"/>
          <w:szCs w:val="28"/>
          <w:lang w:val="uk-UA"/>
        </w:rPr>
        <w:t>Погано сплановані та/або невдало проведені лексичні фрагменти уроків.</w:t>
      </w:r>
    </w:p>
    <w:p w:rsidR="008F4DD2" w:rsidRPr="003F0523" w:rsidRDefault="000B6237"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3F0523">
        <w:rPr>
          <w:rFonts w:ascii="Times New Roman" w:hAnsi="Times New Roman" w:cs="Times New Roman"/>
          <w:sz w:val="28"/>
          <w:szCs w:val="28"/>
          <w:shd w:val="clear" w:color="auto" w:fill="FFFFFF"/>
          <w:lang w:val="uk-UA"/>
        </w:rPr>
        <w:t xml:space="preserve">Одним з ефективних методів навчання дошкільників </w:t>
      </w:r>
      <w:r w:rsidR="00840D75" w:rsidRPr="003F0523">
        <w:rPr>
          <w:rFonts w:ascii="Times New Roman" w:hAnsi="Times New Roman" w:cs="Times New Roman"/>
          <w:sz w:val="28"/>
          <w:szCs w:val="28"/>
          <w:shd w:val="clear" w:color="auto" w:fill="FFFFFF"/>
          <w:lang w:val="uk-UA"/>
        </w:rPr>
        <w:t>іноземної</w:t>
      </w:r>
      <w:r w:rsidRPr="003F0523">
        <w:rPr>
          <w:rFonts w:ascii="Times New Roman" w:hAnsi="Times New Roman" w:cs="Times New Roman"/>
          <w:sz w:val="28"/>
          <w:szCs w:val="28"/>
          <w:shd w:val="clear" w:color="auto" w:fill="FFFFFF"/>
          <w:lang w:val="uk-UA"/>
        </w:rPr>
        <w:t xml:space="preserve"> мови є </w:t>
      </w:r>
      <w:r w:rsidRPr="003F0523">
        <w:rPr>
          <w:rStyle w:val="ab"/>
          <w:rFonts w:ascii="Times New Roman" w:hAnsi="Times New Roman" w:cs="Times New Roman"/>
          <w:b w:val="0"/>
          <w:sz w:val="28"/>
          <w:szCs w:val="28"/>
          <w:shd w:val="clear" w:color="auto" w:fill="FFFFFF"/>
          <w:lang w:val="uk-UA"/>
        </w:rPr>
        <w:t>метод TPR</w:t>
      </w:r>
      <w:r w:rsidR="00632C1E" w:rsidRPr="003F0523">
        <w:rPr>
          <w:rStyle w:val="ab"/>
          <w:rFonts w:ascii="Times New Roman" w:hAnsi="Times New Roman" w:cs="Times New Roman"/>
          <w:sz w:val="28"/>
          <w:szCs w:val="28"/>
          <w:shd w:val="clear" w:color="auto" w:fill="FFFFFF"/>
          <w:lang w:val="uk-UA"/>
        </w:rPr>
        <w:t xml:space="preserve"> </w:t>
      </w:r>
      <w:r w:rsidRPr="003F0523">
        <w:rPr>
          <w:rFonts w:ascii="Times New Roman" w:hAnsi="Times New Roman" w:cs="Times New Roman"/>
          <w:sz w:val="28"/>
          <w:szCs w:val="28"/>
          <w:shd w:val="clear" w:color="auto" w:fill="FFFFFF"/>
          <w:lang w:val="uk-UA"/>
        </w:rPr>
        <w:t>(«</w:t>
      </w:r>
      <w:proofErr w:type="spellStart"/>
      <w:r w:rsidRPr="003F0523">
        <w:rPr>
          <w:rFonts w:ascii="Times New Roman" w:hAnsi="Times New Roman" w:cs="Times New Roman"/>
          <w:sz w:val="28"/>
          <w:szCs w:val="28"/>
          <w:shd w:val="clear" w:color="auto" w:fill="FFFFFF"/>
          <w:lang w:val="uk-UA"/>
        </w:rPr>
        <w:t>Total</w:t>
      </w:r>
      <w:proofErr w:type="spellEnd"/>
      <w:r w:rsidRPr="003F0523">
        <w:rPr>
          <w:rFonts w:ascii="Times New Roman" w:hAnsi="Times New Roman" w:cs="Times New Roman"/>
          <w:sz w:val="28"/>
          <w:szCs w:val="28"/>
          <w:shd w:val="clear" w:color="auto" w:fill="FFFFFF"/>
          <w:lang w:val="uk-UA"/>
        </w:rPr>
        <w:t> </w:t>
      </w:r>
      <w:proofErr w:type="spellStart"/>
      <w:r w:rsidRPr="003F0523">
        <w:rPr>
          <w:rFonts w:ascii="Times New Roman" w:hAnsi="Times New Roman" w:cs="Times New Roman"/>
          <w:sz w:val="28"/>
          <w:szCs w:val="28"/>
          <w:shd w:val="clear" w:color="auto" w:fill="FFFFFF"/>
          <w:lang w:val="uk-UA"/>
        </w:rPr>
        <w:t>Physical</w:t>
      </w:r>
      <w:proofErr w:type="spellEnd"/>
      <w:r w:rsidRPr="003F0523">
        <w:rPr>
          <w:rFonts w:ascii="Times New Roman" w:hAnsi="Times New Roman" w:cs="Times New Roman"/>
          <w:sz w:val="28"/>
          <w:szCs w:val="28"/>
          <w:shd w:val="clear" w:color="auto" w:fill="FFFFFF"/>
          <w:lang w:val="uk-UA"/>
        </w:rPr>
        <w:t> </w:t>
      </w:r>
      <w:proofErr w:type="spellStart"/>
      <w:r w:rsidRPr="003F0523">
        <w:rPr>
          <w:rFonts w:ascii="Times New Roman" w:hAnsi="Times New Roman" w:cs="Times New Roman"/>
          <w:sz w:val="28"/>
          <w:szCs w:val="28"/>
          <w:shd w:val="clear" w:color="auto" w:fill="FFFFFF"/>
          <w:lang w:val="uk-UA"/>
        </w:rPr>
        <w:t>Response</w:t>
      </w:r>
      <w:proofErr w:type="spellEnd"/>
      <w:r w:rsidRPr="003F0523">
        <w:rPr>
          <w:rFonts w:ascii="Times New Roman" w:hAnsi="Times New Roman" w:cs="Times New Roman"/>
          <w:sz w:val="28"/>
          <w:szCs w:val="28"/>
          <w:shd w:val="clear" w:color="auto" w:fill="FFFFFF"/>
          <w:lang w:val="uk-UA"/>
        </w:rPr>
        <w:t xml:space="preserve">»). Метод повної фізичної реакції </w:t>
      </w:r>
      <w:r w:rsidR="0074037E" w:rsidRPr="003F0523">
        <w:rPr>
          <w:rStyle w:val="ab"/>
          <w:rFonts w:ascii="Times New Roman" w:hAnsi="Times New Roman" w:cs="Times New Roman"/>
          <w:sz w:val="28"/>
          <w:szCs w:val="28"/>
          <w:lang w:val="uk-UA"/>
        </w:rPr>
        <w:t>‒</w:t>
      </w:r>
      <w:r w:rsidRPr="003F0523">
        <w:rPr>
          <w:rFonts w:ascii="Times New Roman" w:hAnsi="Times New Roman" w:cs="Times New Roman"/>
          <w:sz w:val="28"/>
          <w:szCs w:val="28"/>
          <w:shd w:val="clear" w:color="auto" w:fill="FFFFFF"/>
          <w:lang w:val="uk-UA"/>
        </w:rPr>
        <w:t xml:space="preserve"> це спеціально організований метод вивчення іноземної мови, який передбачає  використання фізичних рухів, як своєрідної реакції на інструкції та вказівки дорослого.  </w:t>
      </w:r>
    </w:p>
    <w:p w:rsidR="000B6237" w:rsidRPr="0074037E" w:rsidRDefault="000B6237" w:rsidP="00A914B6">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74037E">
        <w:rPr>
          <w:rFonts w:ascii="Times New Roman" w:hAnsi="Times New Roman" w:cs="Times New Roman"/>
          <w:sz w:val="28"/>
          <w:szCs w:val="28"/>
          <w:shd w:val="clear" w:color="auto" w:fill="FFFFFF"/>
          <w:lang w:val="uk-UA"/>
        </w:rPr>
        <w:t>Даний метод є актуальним для дітей, так як переважно використовується під час ігор, вправ, певних ігрових ситуацій, діти задовольняють потребу в русі та пізнанні</w:t>
      </w:r>
      <w:r w:rsidR="00632C1E" w:rsidRPr="0074037E">
        <w:rPr>
          <w:rFonts w:ascii="Times New Roman" w:hAnsi="Times New Roman" w:cs="Times New Roman"/>
          <w:sz w:val="28"/>
          <w:szCs w:val="28"/>
          <w:shd w:val="clear" w:color="auto" w:fill="FFFFFF"/>
          <w:lang w:val="uk-UA"/>
        </w:rPr>
        <w:t xml:space="preserve"> </w:t>
      </w:r>
      <w:r w:rsidRPr="0074037E">
        <w:rPr>
          <w:rFonts w:ascii="Times New Roman" w:hAnsi="Times New Roman" w:cs="Times New Roman"/>
          <w:sz w:val="28"/>
          <w:szCs w:val="28"/>
          <w:shd w:val="clear" w:color="auto" w:fill="FFFFFF"/>
          <w:lang w:val="uk-UA"/>
        </w:rPr>
        <w:t>[</w:t>
      </w:r>
      <w:r w:rsidR="00DD77B2" w:rsidRPr="0074037E">
        <w:rPr>
          <w:rFonts w:ascii="Times New Roman" w:hAnsi="Times New Roman" w:cs="Times New Roman"/>
          <w:sz w:val="28"/>
          <w:szCs w:val="28"/>
          <w:shd w:val="clear" w:color="auto" w:fill="FFFFFF"/>
          <w:lang w:val="uk-UA"/>
        </w:rPr>
        <w:t>5</w:t>
      </w:r>
      <w:r w:rsidRPr="0074037E">
        <w:rPr>
          <w:rFonts w:ascii="Times New Roman" w:hAnsi="Times New Roman" w:cs="Times New Roman"/>
          <w:sz w:val="28"/>
          <w:szCs w:val="28"/>
          <w:shd w:val="clear" w:color="auto" w:fill="FFFFFF"/>
          <w:lang w:val="uk-UA"/>
        </w:rPr>
        <w:t>].</w:t>
      </w:r>
    </w:p>
    <w:p w:rsidR="000B6237" w:rsidRPr="000B6237" w:rsidRDefault="000B6237" w:rsidP="00A914B6">
      <w:pPr>
        <w:shd w:val="clear" w:color="auto" w:fill="FFFFFF"/>
        <w:spacing w:after="0" w:line="240" w:lineRule="auto"/>
        <w:ind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 xml:space="preserve">Джеймс </w:t>
      </w:r>
      <w:proofErr w:type="spellStart"/>
      <w:r w:rsidRPr="000B6237">
        <w:rPr>
          <w:rFonts w:ascii="Times New Roman" w:eastAsia="Times New Roman" w:hAnsi="Times New Roman" w:cs="Times New Roman"/>
          <w:sz w:val="28"/>
          <w:szCs w:val="28"/>
          <w:lang w:val="uk-UA" w:eastAsia="ru-UA"/>
        </w:rPr>
        <w:t>Ашер</w:t>
      </w:r>
      <w:proofErr w:type="spellEnd"/>
      <w:r w:rsidRPr="000B6237">
        <w:rPr>
          <w:rFonts w:ascii="Times New Roman" w:eastAsia="Times New Roman" w:hAnsi="Times New Roman" w:cs="Times New Roman"/>
          <w:sz w:val="28"/>
          <w:szCs w:val="28"/>
          <w:lang w:val="uk-UA" w:eastAsia="ru-UA"/>
        </w:rPr>
        <w:t xml:space="preserve"> визначив, що команди, які адресуються дітям мають продукувати мовленнєві акти. Також він виділив наступні </w:t>
      </w:r>
      <w:r w:rsidRPr="000B6237">
        <w:rPr>
          <w:rFonts w:ascii="Times New Roman" w:eastAsia="Times New Roman" w:hAnsi="Times New Roman" w:cs="Times New Roman"/>
          <w:bCs/>
          <w:sz w:val="28"/>
          <w:szCs w:val="28"/>
          <w:lang w:val="uk-UA" w:eastAsia="ru-UA"/>
        </w:rPr>
        <w:t>принципи</w:t>
      </w:r>
      <w:r w:rsidRPr="000B6237">
        <w:rPr>
          <w:rFonts w:ascii="Times New Roman" w:eastAsia="Times New Roman" w:hAnsi="Times New Roman" w:cs="Times New Roman"/>
          <w:sz w:val="28"/>
          <w:szCs w:val="28"/>
          <w:lang w:val="uk-UA" w:eastAsia="ru-UA"/>
        </w:rPr>
        <w:t>, які слід враховувати під час використання даного методу:</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розвиток та формування рецептивних навичок повинне передувати формування репродуктивних та продуктивних навичок під час вивчення іноземної мови;</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під час вивчення іноземної мови розуміння має передувати говорінню;</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навички аудіювання сприяють формуванню інших мовленнєвих навичок;</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 xml:space="preserve">слід враховувати значення </w:t>
      </w:r>
      <w:proofErr w:type="spellStart"/>
      <w:r w:rsidRPr="000B6237">
        <w:rPr>
          <w:rFonts w:ascii="Times New Roman" w:eastAsia="Times New Roman" w:hAnsi="Times New Roman" w:cs="Times New Roman"/>
          <w:sz w:val="28"/>
          <w:szCs w:val="28"/>
          <w:lang w:val="uk-UA" w:eastAsia="ru-UA"/>
        </w:rPr>
        <w:t>мовного</w:t>
      </w:r>
      <w:proofErr w:type="spellEnd"/>
      <w:r w:rsidRPr="000B6237">
        <w:rPr>
          <w:rFonts w:ascii="Times New Roman" w:eastAsia="Times New Roman" w:hAnsi="Times New Roman" w:cs="Times New Roman"/>
          <w:sz w:val="28"/>
          <w:szCs w:val="28"/>
          <w:lang w:val="uk-UA" w:eastAsia="ru-UA"/>
        </w:rPr>
        <w:t xml:space="preserve"> матеріалу, а не форму його представлення;</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команди та вказівки мають сприяти розвитку дитини;</w:t>
      </w:r>
    </w:p>
    <w:p w:rsidR="000B6237" w:rsidRPr="000B6237" w:rsidRDefault="000B6237" w:rsidP="00A914B6">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слід уникати будь-яких утисків на дитину;</w:t>
      </w:r>
    </w:p>
    <w:p w:rsidR="000B6237" w:rsidRPr="000B6237" w:rsidRDefault="000B6237" w:rsidP="000B6237">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не слід змушувати дітей говорити завдяки певним фізичним діям;</w:t>
      </w:r>
    </w:p>
    <w:p w:rsidR="000B6237" w:rsidRPr="000B6237" w:rsidRDefault="000B6237" w:rsidP="000B6237">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іноземна мова повинна засвоюватись цілісно, а не через окремі лексичні одиниці;</w:t>
      </w:r>
    </w:p>
    <w:p w:rsidR="000B6237" w:rsidRPr="000B6237" w:rsidRDefault="000B6237" w:rsidP="000B6237">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особлива увага лексичному значенню слова;</w:t>
      </w:r>
    </w:p>
    <w:p w:rsidR="000B6237" w:rsidRPr="000B6237" w:rsidRDefault="000B6237" w:rsidP="000B6237">
      <w:pPr>
        <w:numPr>
          <w:ilvl w:val="0"/>
          <w:numId w:val="22"/>
        </w:numPr>
        <w:shd w:val="clear" w:color="auto" w:fill="FFFFFF"/>
        <w:spacing w:after="0" w:line="240" w:lineRule="auto"/>
        <w:ind w:left="0" w:firstLine="709"/>
        <w:jc w:val="both"/>
        <w:rPr>
          <w:rFonts w:ascii="Times New Roman" w:eastAsia="Times New Roman" w:hAnsi="Times New Roman" w:cs="Times New Roman"/>
          <w:sz w:val="28"/>
          <w:szCs w:val="28"/>
          <w:lang w:val="uk-UA" w:eastAsia="ru-UA"/>
        </w:rPr>
      </w:pPr>
      <w:r w:rsidRPr="000B6237">
        <w:rPr>
          <w:rFonts w:ascii="Times New Roman" w:eastAsia="Times New Roman" w:hAnsi="Times New Roman" w:cs="Times New Roman"/>
          <w:sz w:val="28"/>
          <w:szCs w:val="28"/>
          <w:lang w:val="uk-UA" w:eastAsia="ru-UA"/>
        </w:rPr>
        <w:t xml:space="preserve">враховується граматичний аспект вивчення </w:t>
      </w:r>
      <w:proofErr w:type="spellStart"/>
      <w:r w:rsidRPr="000B6237">
        <w:rPr>
          <w:rFonts w:ascii="Times New Roman" w:eastAsia="Times New Roman" w:hAnsi="Times New Roman" w:cs="Times New Roman"/>
          <w:sz w:val="28"/>
          <w:szCs w:val="28"/>
          <w:lang w:val="uk-UA" w:eastAsia="ru-UA"/>
        </w:rPr>
        <w:t>мовного</w:t>
      </w:r>
      <w:proofErr w:type="spellEnd"/>
      <w:r w:rsidRPr="000B6237">
        <w:rPr>
          <w:rFonts w:ascii="Times New Roman" w:eastAsia="Times New Roman" w:hAnsi="Times New Roman" w:cs="Times New Roman"/>
          <w:sz w:val="28"/>
          <w:szCs w:val="28"/>
          <w:lang w:val="uk-UA" w:eastAsia="ru-UA"/>
        </w:rPr>
        <w:t xml:space="preserve"> матеріалу</w:t>
      </w:r>
      <w:r w:rsidR="00632C1E" w:rsidRPr="0074037E">
        <w:rPr>
          <w:rFonts w:ascii="Times New Roman" w:eastAsia="Times New Roman" w:hAnsi="Times New Roman" w:cs="Times New Roman"/>
          <w:sz w:val="28"/>
          <w:szCs w:val="28"/>
          <w:lang w:val="uk-UA" w:eastAsia="ru-UA"/>
        </w:rPr>
        <w:t xml:space="preserve"> </w:t>
      </w:r>
      <w:r w:rsidRPr="000B6237">
        <w:rPr>
          <w:rFonts w:ascii="Times New Roman" w:eastAsia="Times New Roman" w:hAnsi="Times New Roman" w:cs="Times New Roman"/>
          <w:sz w:val="28"/>
          <w:szCs w:val="28"/>
          <w:lang w:val="uk-UA" w:eastAsia="ru-UA"/>
        </w:rPr>
        <w:t>[</w:t>
      </w:r>
      <w:r w:rsidR="00DD77B2" w:rsidRPr="0074037E">
        <w:rPr>
          <w:rFonts w:ascii="Times New Roman" w:eastAsia="Times New Roman" w:hAnsi="Times New Roman" w:cs="Times New Roman"/>
          <w:sz w:val="28"/>
          <w:szCs w:val="28"/>
          <w:lang w:val="uk-UA" w:eastAsia="ru-UA"/>
        </w:rPr>
        <w:t>4</w:t>
      </w:r>
      <w:r w:rsidRPr="000B6237">
        <w:rPr>
          <w:rFonts w:ascii="Times New Roman" w:eastAsia="Times New Roman" w:hAnsi="Times New Roman" w:cs="Times New Roman"/>
          <w:sz w:val="28"/>
          <w:szCs w:val="28"/>
          <w:lang w:val="uk-UA" w:eastAsia="ru-UA"/>
        </w:rPr>
        <w:t>].</w:t>
      </w:r>
    </w:p>
    <w:p w:rsidR="000B6237" w:rsidRPr="0074037E" w:rsidRDefault="000B6237" w:rsidP="00632C1E">
      <w:pPr>
        <w:spacing w:after="0" w:line="240" w:lineRule="auto"/>
        <w:ind w:firstLine="709"/>
        <w:jc w:val="both"/>
        <w:rPr>
          <w:rFonts w:ascii="Times New Roman" w:hAnsi="Times New Roman" w:cs="Times New Roman"/>
          <w:sz w:val="28"/>
          <w:szCs w:val="28"/>
          <w:lang w:val="uk-UA" w:eastAsia="ru-UA"/>
        </w:rPr>
      </w:pPr>
      <w:r w:rsidRPr="0074037E">
        <w:rPr>
          <w:rFonts w:ascii="Times New Roman" w:hAnsi="Times New Roman" w:cs="Times New Roman"/>
          <w:sz w:val="28"/>
          <w:szCs w:val="28"/>
          <w:lang w:val="uk-UA" w:eastAsia="ru-UA"/>
        </w:rPr>
        <w:t>Процес введення нового слова здійснюється за наступною схемою:</w:t>
      </w:r>
      <w:r w:rsidR="00632C1E" w:rsidRPr="0074037E">
        <w:rPr>
          <w:rFonts w:ascii="Times New Roman" w:hAnsi="Times New Roman" w:cs="Times New Roman"/>
          <w:sz w:val="28"/>
          <w:szCs w:val="28"/>
          <w:lang w:val="uk-UA" w:eastAsia="ru-UA"/>
        </w:rPr>
        <w:t xml:space="preserve"> </w:t>
      </w:r>
      <w:r w:rsidRPr="0074037E">
        <w:rPr>
          <w:rFonts w:ascii="Times New Roman" w:hAnsi="Times New Roman" w:cs="Times New Roman"/>
          <w:sz w:val="28"/>
          <w:szCs w:val="28"/>
          <w:lang w:val="uk-UA" w:eastAsia="ru-UA"/>
        </w:rPr>
        <w:t>вихователь каже команду і декілька разів виконує дії разом з дітьми;</w:t>
      </w:r>
      <w:r w:rsidR="00632C1E" w:rsidRPr="0074037E">
        <w:rPr>
          <w:rFonts w:ascii="Times New Roman" w:hAnsi="Times New Roman" w:cs="Times New Roman"/>
          <w:sz w:val="28"/>
          <w:szCs w:val="28"/>
          <w:lang w:val="uk-UA" w:eastAsia="ru-UA"/>
        </w:rPr>
        <w:t xml:space="preserve"> </w:t>
      </w:r>
      <w:r w:rsidRPr="0074037E">
        <w:rPr>
          <w:rFonts w:ascii="Times New Roman" w:hAnsi="Times New Roman" w:cs="Times New Roman"/>
          <w:sz w:val="28"/>
          <w:szCs w:val="28"/>
          <w:lang w:val="uk-UA" w:eastAsia="ru-UA"/>
        </w:rPr>
        <w:t>далі вихователь дає команду і діти самостійно роблять рухи декілька разів;</w:t>
      </w:r>
      <w:r w:rsidR="00632C1E" w:rsidRPr="0074037E">
        <w:rPr>
          <w:rFonts w:ascii="Times New Roman" w:hAnsi="Times New Roman" w:cs="Times New Roman"/>
          <w:sz w:val="28"/>
          <w:szCs w:val="28"/>
          <w:lang w:val="uk-UA" w:eastAsia="ru-UA"/>
        </w:rPr>
        <w:t xml:space="preserve"> </w:t>
      </w:r>
      <w:r w:rsidRPr="0074037E">
        <w:rPr>
          <w:rFonts w:ascii="Times New Roman" w:hAnsi="Times New Roman" w:cs="Times New Roman"/>
          <w:sz w:val="28"/>
          <w:szCs w:val="28"/>
          <w:lang w:val="uk-UA" w:eastAsia="ru-UA"/>
        </w:rPr>
        <w:t xml:space="preserve">вихователь дає команду, а діти виконують </w:t>
      </w:r>
      <w:r w:rsidR="0074037E">
        <w:rPr>
          <w:rFonts w:ascii="Times New Roman" w:hAnsi="Times New Roman" w:cs="Times New Roman"/>
          <w:sz w:val="28"/>
          <w:szCs w:val="28"/>
          <w:lang w:val="uk-UA" w:eastAsia="ru-UA"/>
        </w:rPr>
        <w:t>разом</w:t>
      </w:r>
      <w:r w:rsidR="00632C1E" w:rsidRPr="0074037E">
        <w:rPr>
          <w:rFonts w:ascii="Times New Roman" w:hAnsi="Times New Roman" w:cs="Times New Roman"/>
          <w:sz w:val="28"/>
          <w:szCs w:val="28"/>
          <w:lang w:val="uk-UA" w:eastAsia="ru-UA"/>
        </w:rPr>
        <w:t>.</w:t>
      </w:r>
    </w:p>
    <w:p w:rsidR="005A7368" w:rsidRPr="0074037E" w:rsidRDefault="009E7CA6" w:rsidP="00632C1E">
      <w:pPr>
        <w:shd w:val="clear" w:color="auto" w:fill="FFFFFF"/>
        <w:spacing w:after="0" w:line="240" w:lineRule="auto"/>
        <w:ind w:firstLine="709"/>
        <w:jc w:val="both"/>
        <w:rPr>
          <w:rStyle w:val="ab"/>
          <w:rFonts w:ascii="Times New Roman" w:hAnsi="Times New Roman" w:cs="Times New Roman"/>
          <w:i/>
          <w:sz w:val="28"/>
          <w:szCs w:val="28"/>
          <w:lang w:val="uk-UA"/>
        </w:rPr>
      </w:pPr>
      <w:r w:rsidRPr="0074037E">
        <w:rPr>
          <w:rFonts w:ascii="Times New Roman" w:hAnsi="Times New Roman" w:cs="Times New Roman"/>
          <w:b/>
          <w:sz w:val="28"/>
          <w:szCs w:val="28"/>
          <w:lang w:val="uk-UA"/>
        </w:rPr>
        <w:t>Висновки.</w:t>
      </w:r>
      <w:r w:rsidRPr="0074037E">
        <w:rPr>
          <w:rFonts w:ascii="Times New Roman" w:hAnsi="Times New Roman" w:cs="Times New Roman"/>
          <w:sz w:val="28"/>
          <w:szCs w:val="28"/>
          <w:lang w:val="uk-UA"/>
        </w:rPr>
        <w:t xml:space="preserve"> </w:t>
      </w:r>
      <w:r w:rsidR="003B3AB3" w:rsidRPr="0074037E">
        <w:rPr>
          <w:rFonts w:ascii="Times New Roman" w:hAnsi="Times New Roman" w:cs="Times New Roman"/>
          <w:sz w:val="28"/>
          <w:szCs w:val="28"/>
          <w:lang w:val="uk-UA"/>
        </w:rPr>
        <w:t xml:space="preserve">Отже, </w:t>
      </w:r>
      <w:r w:rsidR="00632C1E" w:rsidRPr="0074037E">
        <w:rPr>
          <w:rFonts w:ascii="Times New Roman" w:hAnsi="Times New Roman" w:cs="Times New Roman"/>
          <w:color w:val="0A0000"/>
          <w:sz w:val="28"/>
          <w:szCs w:val="28"/>
          <w:shd w:val="clear" w:color="auto" w:fill="FFFFFF"/>
          <w:lang w:val="uk-UA"/>
        </w:rPr>
        <w:t> </w:t>
      </w:r>
      <w:r w:rsidR="00A914B6" w:rsidRPr="0074037E">
        <w:rPr>
          <w:rFonts w:ascii="Times New Roman" w:hAnsi="Times New Roman" w:cs="Times New Roman"/>
          <w:color w:val="0A0000"/>
          <w:sz w:val="28"/>
          <w:szCs w:val="28"/>
          <w:shd w:val="clear" w:color="auto" w:fill="FFFFFF"/>
          <w:lang w:val="uk-UA"/>
        </w:rPr>
        <w:t>л</w:t>
      </w:r>
      <w:r w:rsidR="00632C1E" w:rsidRPr="0074037E">
        <w:rPr>
          <w:rFonts w:ascii="Times New Roman" w:hAnsi="Times New Roman" w:cs="Times New Roman"/>
          <w:color w:val="0A0000"/>
          <w:sz w:val="28"/>
          <w:szCs w:val="28"/>
          <w:shd w:val="clear" w:color="auto" w:fill="FFFFFF"/>
          <w:lang w:val="uk-UA"/>
        </w:rPr>
        <w:t xml:space="preserve">ексична компетенція є невід’ємною складовою іншомовної комунікативної компетентності, метою якої є формування здатності успішно вирішувати завдання взаєморозуміння і взаємодії з носіями мови, яка вивчається, відповідно до норм і культурних традицій в умовах прямого і </w:t>
      </w:r>
      <w:r w:rsidR="00632C1E" w:rsidRPr="0074037E">
        <w:rPr>
          <w:rFonts w:ascii="Times New Roman" w:hAnsi="Times New Roman" w:cs="Times New Roman"/>
          <w:color w:val="0A0000"/>
          <w:sz w:val="28"/>
          <w:szCs w:val="28"/>
          <w:shd w:val="clear" w:color="auto" w:fill="FFFFFF"/>
          <w:lang w:val="uk-UA"/>
        </w:rPr>
        <w:lastRenderedPageBreak/>
        <w:t xml:space="preserve">опосередкованого контактів. </w:t>
      </w:r>
      <w:r w:rsidR="00A914B6" w:rsidRPr="0074037E">
        <w:rPr>
          <w:rFonts w:ascii="Times New Roman" w:hAnsi="Times New Roman" w:cs="Times New Roman"/>
          <w:color w:val="0A0000"/>
          <w:sz w:val="28"/>
          <w:szCs w:val="28"/>
          <w:shd w:val="clear" w:color="auto" w:fill="FFFFFF"/>
          <w:lang w:val="uk-UA"/>
        </w:rPr>
        <w:t>П</w:t>
      </w:r>
      <w:r w:rsidR="00632C1E" w:rsidRPr="0074037E">
        <w:rPr>
          <w:rFonts w:ascii="Times New Roman" w:hAnsi="Times New Roman" w:cs="Times New Roman"/>
          <w:color w:val="0A0000"/>
          <w:sz w:val="28"/>
          <w:szCs w:val="28"/>
          <w:shd w:val="clear" w:color="auto" w:fill="FFFFFF"/>
          <w:lang w:val="uk-UA"/>
        </w:rPr>
        <w:t xml:space="preserve">роцес вивчення іноземної мови </w:t>
      </w:r>
      <w:r w:rsidR="00A914B6" w:rsidRPr="0074037E">
        <w:rPr>
          <w:rFonts w:ascii="Times New Roman" w:hAnsi="Times New Roman" w:cs="Times New Roman"/>
          <w:color w:val="0A0000"/>
          <w:sz w:val="28"/>
          <w:szCs w:val="28"/>
          <w:shd w:val="clear" w:color="auto" w:fill="FFFFFF"/>
          <w:lang w:val="uk-UA"/>
        </w:rPr>
        <w:t>дошкільниками</w:t>
      </w:r>
      <w:r w:rsidR="00632C1E" w:rsidRPr="0074037E">
        <w:rPr>
          <w:rFonts w:ascii="Times New Roman" w:hAnsi="Times New Roman" w:cs="Times New Roman"/>
          <w:color w:val="0A0000"/>
          <w:sz w:val="28"/>
          <w:szCs w:val="28"/>
          <w:shd w:val="clear" w:color="auto" w:fill="FFFFFF"/>
          <w:lang w:val="uk-UA"/>
        </w:rPr>
        <w:t xml:space="preserve"> має бути спрямований, зокрема, на систематичне накопичення і розширення словникового запасу.</w:t>
      </w:r>
    </w:p>
    <w:p w:rsidR="00A914B6" w:rsidRPr="0074037E" w:rsidRDefault="00A914B6" w:rsidP="00B12478">
      <w:pPr>
        <w:spacing w:after="0" w:line="240" w:lineRule="auto"/>
        <w:ind w:firstLine="709"/>
        <w:jc w:val="center"/>
        <w:rPr>
          <w:rStyle w:val="ab"/>
          <w:rFonts w:ascii="Times New Roman" w:hAnsi="Times New Roman" w:cs="Times New Roman"/>
          <w:i/>
          <w:sz w:val="28"/>
          <w:szCs w:val="28"/>
          <w:lang w:val="uk-UA"/>
        </w:rPr>
      </w:pPr>
    </w:p>
    <w:p w:rsidR="00A914B6" w:rsidRDefault="00A914B6" w:rsidP="00B12478">
      <w:pPr>
        <w:spacing w:after="0" w:line="240" w:lineRule="auto"/>
        <w:ind w:firstLine="709"/>
        <w:jc w:val="center"/>
        <w:rPr>
          <w:rStyle w:val="ab"/>
          <w:rFonts w:ascii="Times New Roman" w:hAnsi="Times New Roman" w:cs="Times New Roman"/>
          <w:i/>
          <w:sz w:val="28"/>
          <w:szCs w:val="28"/>
          <w:lang w:val="uk-UA"/>
        </w:rPr>
      </w:pPr>
    </w:p>
    <w:p w:rsidR="00840D75" w:rsidRDefault="00840D75" w:rsidP="003F0523">
      <w:pPr>
        <w:spacing w:after="0" w:line="240" w:lineRule="auto"/>
        <w:rPr>
          <w:rStyle w:val="ab"/>
          <w:rFonts w:ascii="Times New Roman" w:hAnsi="Times New Roman" w:cs="Times New Roman"/>
          <w:i/>
          <w:sz w:val="28"/>
          <w:szCs w:val="28"/>
          <w:lang w:val="uk-UA"/>
        </w:rPr>
      </w:pPr>
    </w:p>
    <w:p w:rsidR="007F4D03" w:rsidRPr="00A914B6" w:rsidRDefault="003F44FD" w:rsidP="00B12478">
      <w:pPr>
        <w:spacing w:after="0" w:line="240" w:lineRule="auto"/>
        <w:ind w:firstLine="709"/>
        <w:jc w:val="center"/>
        <w:rPr>
          <w:rStyle w:val="ab"/>
          <w:rFonts w:ascii="Times New Roman" w:hAnsi="Times New Roman" w:cs="Times New Roman"/>
          <w:i/>
          <w:sz w:val="28"/>
          <w:szCs w:val="28"/>
          <w:lang w:val="uk-UA"/>
        </w:rPr>
      </w:pPr>
      <w:r w:rsidRPr="00A914B6">
        <w:rPr>
          <w:rStyle w:val="ab"/>
          <w:rFonts w:ascii="Times New Roman" w:hAnsi="Times New Roman" w:cs="Times New Roman"/>
          <w:i/>
          <w:sz w:val="28"/>
          <w:szCs w:val="28"/>
          <w:lang w:val="uk-UA"/>
        </w:rPr>
        <w:t>Література</w:t>
      </w:r>
      <w:r w:rsidR="00115352" w:rsidRPr="00A914B6">
        <w:rPr>
          <w:rStyle w:val="ab"/>
          <w:rFonts w:ascii="Times New Roman" w:hAnsi="Times New Roman" w:cs="Times New Roman"/>
          <w:i/>
          <w:sz w:val="28"/>
          <w:szCs w:val="28"/>
          <w:lang w:val="uk-UA"/>
        </w:rPr>
        <w:t>:</w:t>
      </w:r>
    </w:p>
    <w:p w:rsidR="00FE4DF6" w:rsidRPr="0019378E" w:rsidRDefault="00FE4DF6" w:rsidP="00B12478">
      <w:pPr>
        <w:spacing w:after="0" w:line="240" w:lineRule="auto"/>
        <w:ind w:firstLine="709"/>
        <w:jc w:val="center"/>
        <w:rPr>
          <w:rStyle w:val="ab"/>
          <w:rFonts w:ascii="Times New Roman" w:hAnsi="Times New Roman" w:cs="Times New Roman"/>
          <w:i/>
          <w:sz w:val="24"/>
          <w:szCs w:val="24"/>
          <w:lang w:val="en-US"/>
        </w:rPr>
      </w:pPr>
    </w:p>
    <w:p w:rsidR="003B3AB3" w:rsidRPr="008F4DD2" w:rsidRDefault="003B3AB3" w:rsidP="003B3AB3">
      <w:pPr>
        <w:spacing w:after="0" w:line="240" w:lineRule="auto"/>
        <w:ind w:firstLine="709"/>
        <w:jc w:val="both"/>
        <w:rPr>
          <w:rFonts w:ascii="Times New Roman" w:hAnsi="Times New Roman" w:cs="Times New Roman"/>
          <w:sz w:val="24"/>
          <w:szCs w:val="24"/>
          <w:lang w:val="uk-UA"/>
        </w:rPr>
      </w:pPr>
      <w:r w:rsidRPr="008F4DD2">
        <w:rPr>
          <w:rFonts w:ascii="Times New Roman" w:hAnsi="Times New Roman" w:cs="Times New Roman"/>
          <w:sz w:val="24"/>
          <w:szCs w:val="24"/>
          <w:lang w:val="uk-UA"/>
        </w:rPr>
        <w:t xml:space="preserve">1. Бойчук Ольга. </w:t>
      </w:r>
      <w:proofErr w:type="spellStart"/>
      <w:r w:rsidRPr="008F4DD2">
        <w:rPr>
          <w:rFonts w:ascii="Times New Roman" w:hAnsi="Times New Roman" w:cs="Times New Roman"/>
          <w:sz w:val="24"/>
          <w:szCs w:val="24"/>
          <w:lang w:val="uk-UA"/>
        </w:rPr>
        <w:t>For</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Fun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And</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Profit</w:t>
      </w:r>
      <w:proofErr w:type="spellEnd"/>
      <w:r w:rsidRPr="008F4DD2">
        <w:rPr>
          <w:rFonts w:ascii="Times New Roman" w:hAnsi="Times New Roman" w:cs="Times New Roman"/>
          <w:sz w:val="24"/>
          <w:szCs w:val="24"/>
          <w:lang w:val="uk-UA"/>
        </w:rPr>
        <w:t>. Навчаємо граючись. Тернопіль: Підручники і посібники, 2009. 80 с.</w:t>
      </w:r>
    </w:p>
    <w:p w:rsidR="003B3AB3" w:rsidRPr="008F4DD2" w:rsidRDefault="003B3AB3" w:rsidP="003B3AB3">
      <w:pPr>
        <w:spacing w:after="0" w:line="240" w:lineRule="auto"/>
        <w:ind w:firstLine="709"/>
        <w:jc w:val="both"/>
        <w:rPr>
          <w:rFonts w:ascii="Times New Roman" w:hAnsi="Times New Roman" w:cs="Times New Roman"/>
          <w:sz w:val="24"/>
          <w:szCs w:val="24"/>
          <w:lang w:val="uk-UA"/>
        </w:rPr>
      </w:pPr>
      <w:r w:rsidRPr="008F4DD2">
        <w:rPr>
          <w:rFonts w:ascii="Times New Roman" w:hAnsi="Times New Roman" w:cs="Times New Roman"/>
          <w:sz w:val="24"/>
          <w:szCs w:val="24"/>
          <w:lang w:val="uk-UA"/>
        </w:rPr>
        <w:t xml:space="preserve">2. Павлюк А. В. 200 ігор на </w:t>
      </w:r>
      <w:proofErr w:type="spellStart"/>
      <w:r w:rsidRPr="008F4DD2">
        <w:rPr>
          <w:rFonts w:ascii="Times New Roman" w:hAnsi="Times New Roman" w:cs="Times New Roman"/>
          <w:sz w:val="24"/>
          <w:szCs w:val="24"/>
          <w:lang w:val="uk-UA"/>
        </w:rPr>
        <w:t>уроках</w:t>
      </w:r>
      <w:proofErr w:type="spellEnd"/>
      <w:r w:rsidRPr="008F4DD2">
        <w:rPr>
          <w:rFonts w:ascii="Times New Roman" w:hAnsi="Times New Roman" w:cs="Times New Roman"/>
          <w:sz w:val="24"/>
          <w:szCs w:val="24"/>
          <w:lang w:val="uk-UA"/>
        </w:rPr>
        <w:t xml:space="preserve"> англійської мови. Тернопіль: Мандрівець, 2010. 56</w:t>
      </w:r>
      <w:r w:rsidR="004025DD" w:rsidRPr="008F4DD2">
        <w:rPr>
          <w:rFonts w:ascii="Times New Roman" w:hAnsi="Times New Roman" w:cs="Times New Roman"/>
          <w:sz w:val="24"/>
          <w:szCs w:val="24"/>
          <w:lang w:val="uk-UA"/>
        </w:rPr>
        <w:t xml:space="preserve"> </w:t>
      </w:r>
      <w:r w:rsidRPr="008F4DD2">
        <w:rPr>
          <w:rFonts w:ascii="Times New Roman" w:hAnsi="Times New Roman" w:cs="Times New Roman"/>
          <w:sz w:val="24"/>
          <w:szCs w:val="24"/>
          <w:lang w:val="uk-UA"/>
        </w:rPr>
        <w:t>с.</w:t>
      </w:r>
    </w:p>
    <w:p w:rsidR="00882FCC" w:rsidRPr="008F4DD2" w:rsidRDefault="003B3AB3" w:rsidP="00882FCC">
      <w:pPr>
        <w:spacing w:after="0" w:line="240" w:lineRule="auto"/>
        <w:ind w:firstLine="709"/>
        <w:jc w:val="both"/>
        <w:rPr>
          <w:rFonts w:ascii="Times New Roman" w:hAnsi="Times New Roman" w:cs="Times New Roman"/>
          <w:sz w:val="24"/>
          <w:szCs w:val="24"/>
          <w:lang w:val="uk-UA"/>
        </w:rPr>
      </w:pPr>
      <w:r w:rsidRPr="008F4DD2">
        <w:rPr>
          <w:rFonts w:ascii="Times New Roman" w:hAnsi="Times New Roman" w:cs="Times New Roman"/>
          <w:sz w:val="24"/>
          <w:szCs w:val="24"/>
          <w:lang w:val="uk-UA"/>
        </w:rPr>
        <w:t>3. Ніколаєва С. Ю., Шерстюк О. М. Процеси вивчення та викладання іноземних мов // Іноземні мови. 2003. №3. С.</w:t>
      </w:r>
      <w:r w:rsidR="004025DD" w:rsidRPr="008F4DD2">
        <w:rPr>
          <w:rFonts w:ascii="Times New Roman" w:hAnsi="Times New Roman" w:cs="Times New Roman"/>
          <w:sz w:val="24"/>
          <w:szCs w:val="24"/>
          <w:lang w:val="uk-UA"/>
        </w:rPr>
        <w:t xml:space="preserve"> </w:t>
      </w:r>
      <w:r w:rsidRPr="008F4DD2">
        <w:rPr>
          <w:rFonts w:ascii="Times New Roman" w:hAnsi="Times New Roman" w:cs="Times New Roman"/>
          <w:sz w:val="24"/>
          <w:szCs w:val="24"/>
          <w:lang w:val="uk-UA"/>
        </w:rPr>
        <w:t>50-55.</w:t>
      </w:r>
    </w:p>
    <w:p w:rsidR="00EA661A" w:rsidRPr="008F4DD2" w:rsidRDefault="00882FCC" w:rsidP="00EA661A">
      <w:pPr>
        <w:spacing w:after="0" w:line="240" w:lineRule="auto"/>
        <w:ind w:firstLine="709"/>
        <w:jc w:val="both"/>
        <w:rPr>
          <w:rFonts w:ascii="Times New Roman" w:hAnsi="Times New Roman"/>
          <w:sz w:val="24"/>
          <w:szCs w:val="24"/>
          <w:lang w:val="uk-UA"/>
        </w:rPr>
      </w:pPr>
      <w:r w:rsidRPr="008F4DD2">
        <w:rPr>
          <w:rFonts w:ascii="Times New Roman" w:hAnsi="Times New Roman"/>
          <w:sz w:val="24"/>
          <w:szCs w:val="24"/>
          <w:lang w:val="uk-UA"/>
        </w:rPr>
        <w:t xml:space="preserve">4. </w:t>
      </w:r>
      <w:proofErr w:type="spellStart"/>
      <w:r w:rsidRPr="008F4DD2">
        <w:rPr>
          <w:rFonts w:ascii="Times New Roman" w:hAnsi="Times New Roman"/>
          <w:sz w:val="24"/>
          <w:szCs w:val="24"/>
          <w:lang w:val="uk-UA"/>
        </w:rPr>
        <w:t>Трофаїла</w:t>
      </w:r>
      <w:proofErr w:type="spellEnd"/>
      <w:r w:rsidRPr="008F4DD2">
        <w:rPr>
          <w:rFonts w:ascii="Times New Roman" w:hAnsi="Times New Roman"/>
          <w:sz w:val="24"/>
          <w:szCs w:val="24"/>
          <w:lang w:val="uk-UA"/>
        </w:rPr>
        <w:t xml:space="preserve"> Н.</w:t>
      </w:r>
      <w:r w:rsidRPr="008F4DD2">
        <w:rPr>
          <w:rFonts w:ascii="Times New Roman" w:hAnsi="Times New Roman"/>
          <w:sz w:val="24"/>
          <w:szCs w:val="24"/>
          <w:lang w:val="en-US"/>
        </w:rPr>
        <w:t> </w:t>
      </w:r>
      <w:r w:rsidRPr="008F4DD2">
        <w:rPr>
          <w:rFonts w:ascii="Times New Roman" w:hAnsi="Times New Roman"/>
          <w:sz w:val="24"/>
          <w:szCs w:val="24"/>
          <w:lang w:val="uk-UA"/>
        </w:rPr>
        <w:t>Д. Методика навчання дітей іноземної мови. Умань</w:t>
      </w:r>
      <w:r w:rsidRPr="008F4DD2">
        <w:rPr>
          <w:rFonts w:ascii="Times New Roman" w:hAnsi="Times New Roman"/>
          <w:sz w:val="24"/>
          <w:szCs w:val="24"/>
          <w:lang w:val="en-US"/>
        </w:rPr>
        <w:t> </w:t>
      </w:r>
      <w:r w:rsidRPr="008F4DD2">
        <w:rPr>
          <w:rFonts w:ascii="Times New Roman" w:hAnsi="Times New Roman"/>
          <w:sz w:val="24"/>
          <w:szCs w:val="24"/>
          <w:lang w:val="uk-UA"/>
        </w:rPr>
        <w:t>: ВПЦ «Візаві». 2019. 131</w:t>
      </w:r>
      <w:r w:rsidRPr="008F4DD2">
        <w:rPr>
          <w:rFonts w:ascii="Times New Roman" w:hAnsi="Times New Roman"/>
          <w:sz w:val="24"/>
          <w:szCs w:val="24"/>
          <w:lang w:val="en-US"/>
        </w:rPr>
        <w:t> </w:t>
      </w:r>
      <w:r w:rsidRPr="008F4DD2">
        <w:rPr>
          <w:rFonts w:ascii="Times New Roman" w:hAnsi="Times New Roman"/>
          <w:sz w:val="24"/>
          <w:szCs w:val="24"/>
          <w:lang w:val="uk-UA"/>
        </w:rPr>
        <w:t>с.</w:t>
      </w:r>
    </w:p>
    <w:p w:rsidR="009A309E" w:rsidRPr="004025DD" w:rsidRDefault="00A914B6" w:rsidP="00882FCC">
      <w:pPr>
        <w:spacing w:after="0" w:line="240" w:lineRule="auto"/>
        <w:ind w:firstLine="709"/>
        <w:jc w:val="both"/>
        <w:rPr>
          <w:rFonts w:ascii="Times New Roman" w:hAnsi="Times New Roman" w:cs="Times New Roman"/>
          <w:sz w:val="24"/>
          <w:szCs w:val="24"/>
          <w:lang w:val="uk-UA"/>
        </w:rPr>
      </w:pPr>
      <w:r w:rsidRPr="008F4DD2">
        <w:rPr>
          <w:rFonts w:ascii="Times New Roman" w:hAnsi="Times New Roman" w:cs="Times New Roman"/>
          <w:sz w:val="24"/>
          <w:szCs w:val="24"/>
          <w:shd w:val="clear" w:color="auto" w:fill="FFFFFF"/>
          <w:lang w:val="uk-UA"/>
        </w:rPr>
        <w:t>5</w:t>
      </w:r>
      <w:r w:rsidR="00882FCC" w:rsidRPr="008F4DD2">
        <w:rPr>
          <w:rFonts w:ascii="Times New Roman" w:hAnsi="Times New Roman" w:cs="Times New Roman"/>
          <w:sz w:val="24"/>
          <w:szCs w:val="24"/>
          <w:shd w:val="clear" w:color="auto" w:fill="FFFFFF"/>
          <w:lang w:val="uk-UA"/>
        </w:rPr>
        <w:t xml:space="preserve">. </w:t>
      </w:r>
      <w:proofErr w:type="spellStart"/>
      <w:proofErr w:type="gramStart"/>
      <w:r w:rsidR="009A309E" w:rsidRPr="008F4DD2">
        <w:rPr>
          <w:rFonts w:ascii="Times New Roman" w:hAnsi="Times New Roman" w:cs="Times New Roman"/>
          <w:sz w:val="24"/>
          <w:szCs w:val="24"/>
          <w:shd w:val="clear" w:color="auto" w:fill="FFFFFF"/>
          <w:lang w:val="en-US"/>
        </w:rPr>
        <w:t>Macagno</w:t>
      </w:r>
      <w:proofErr w:type="spellEnd"/>
      <w:r w:rsidR="009A309E" w:rsidRPr="008F4DD2">
        <w:rPr>
          <w:rFonts w:ascii="Times New Roman" w:hAnsi="Times New Roman" w:cs="Times New Roman"/>
          <w:sz w:val="24"/>
          <w:szCs w:val="24"/>
          <w:shd w:val="clear" w:color="auto" w:fill="FFFFFF"/>
          <w:lang w:val="uk-UA"/>
        </w:rPr>
        <w:t xml:space="preserve">  </w:t>
      </w:r>
      <w:r w:rsidR="009A309E" w:rsidRPr="008F4DD2">
        <w:rPr>
          <w:rFonts w:ascii="Times New Roman" w:hAnsi="Times New Roman" w:cs="Times New Roman"/>
          <w:sz w:val="24"/>
          <w:szCs w:val="24"/>
          <w:shd w:val="clear" w:color="auto" w:fill="FFFFFF"/>
          <w:lang w:val="en-US"/>
        </w:rPr>
        <w:t>F</w:t>
      </w:r>
      <w:r w:rsidR="009A309E" w:rsidRPr="008F4DD2">
        <w:rPr>
          <w:rFonts w:ascii="Times New Roman" w:hAnsi="Times New Roman" w:cs="Times New Roman"/>
          <w:sz w:val="24"/>
          <w:szCs w:val="24"/>
          <w:shd w:val="clear" w:color="auto" w:fill="FFFFFF"/>
          <w:lang w:val="uk-UA"/>
        </w:rPr>
        <w:t>.</w:t>
      </w:r>
      <w:proofErr w:type="gramEnd"/>
      <w:r w:rsidR="009A309E" w:rsidRPr="008F4DD2">
        <w:rPr>
          <w:rFonts w:ascii="Times New Roman" w:hAnsi="Times New Roman" w:cs="Times New Roman"/>
          <w:sz w:val="24"/>
          <w:szCs w:val="24"/>
          <w:shd w:val="clear" w:color="auto" w:fill="FFFFFF"/>
          <w:lang w:val="uk-UA"/>
        </w:rPr>
        <w:t xml:space="preserve">  </w:t>
      </w:r>
      <w:proofErr w:type="gramStart"/>
      <w:r w:rsidR="009A309E" w:rsidRPr="008F4DD2">
        <w:rPr>
          <w:rFonts w:ascii="Times New Roman" w:hAnsi="Times New Roman" w:cs="Times New Roman"/>
          <w:sz w:val="24"/>
          <w:szCs w:val="24"/>
          <w:shd w:val="clear" w:color="auto" w:fill="FFFFFF"/>
          <w:lang w:val="en-US"/>
        </w:rPr>
        <w:t>The  Argumentative</w:t>
      </w:r>
      <w:proofErr w:type="gramEnd"/>
      <w:r w:rsidR="009A309E" w:rsidRPr="008F4DD2">
        <w:rPr>
          <w:rFonts w:ascii="Times New Roman" w:hAnsi="Times New Roman" w:cs="Times New Roman"/>
          <w:sz w:val="24"/>
          <w:szCs w:val="24"/>
          <w:shd w:val="clear" w:color="auto" w:fill="FFFFFF"/>
          <w:lang w:val="en-US"/>
        </w:rPr>
        <w:t xml:space="preserve">  Uses  of  Emotive  Language. SSRN. URL:   </w:t>
      </w:r>
      <w:hyperlink r:id="rId8" w:history="1">
        <w:r w:rsidR="003B3AB3" w:rsidRPr="004025DD">
          <w:rPr>
            <w:rStyle w:val="ad"/>
            <w:rFonts w:ascii="Times New Roman" w:hAnsi="Times New Roman" w:cs="Times New Roman"/>
            <w:sz w:val="24"/>
            <w:szCs w:val="24"/>
            <w:shd w:val="clear" w:color="auto" w:fill="FFFFFF"/>
            <w:lang w:val="en-US"/>
          </w:rPr>
          <w:t>https://papers.ssrn.com/sol3/papers.cfm?abstract_id=1739820</w:t>
        </w:r>
      </w:hyperlink>
    </w:p>
    <w:p w:rsidR="003B3AB3" w:rsidRPr="004025DD" w:rsidRDefault="003B3AB3" w:rsidP="003B3AB3">
      <w:pPr>
        <w:spacing w:after="0" w:line="240" w:lineRule="auto"/>
        <w:ind w:firstLine="709"/>
        <w:jc w:val="both"/>
        <w:rPr>
          <w:rStyle w:val="ab"/>
          <w:rFonts w:ascii="Times New Roman" w:hAnsi="Times New Roman" w:cs="Times New Roman"/>
          <w:b w:val="0"/>
          <w:bCs w:val="0"/>
          <w:sz w:val="24"/>
          <w:szCs w:val="24"/>
          <w:lang w:val="en-US"/>
        </w:rPr>
      </w:pPr>
    </w:p>
    <w:p w:rsidR="00DC2BC0"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3B3AB3" w:rsidRPr="008F4DD2"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F4DD2">
        <w:rPr>
          <w:rFonts w:ascii="Times New Roman" w:hAnsi="Times New Roman" w:cs="Times New Roman"/>
          <w:sz w:val="24"/>
          <w:szCs w:val="24"/>
          <w:lang w:val="uk-UA"/>
        </w:rPr>
        <w:t>Boychuk</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Olga</w:t>
      </w:r>
      <w:proofErr w:type="spellEnd"/>
      <w:r w:rsidRPr="008F4DD2">
        <w:rPr>
          <w:rFonts w:ascii="Times New Roman" w:hAnsi="Times New Roman" w:cs="Times New Roman"/>
          <w:sz w:val="24"/>
          <w:szCs w:val="24"/>
          <w:lang w:val="uk-UA"/>
        </w:rPr>
        <w:t xml:space="preserve">. (2009). </w:t>
      </w:r>
      <w:proofErr w:type="spellStart"/>
      <w:r w:rsidRPr="008F4DD2">
        <w:rPr>
          <w:rFonts w:ascii="Times New Roman" w:hAnsi="Times New Roman" w:cs="Times New Roman"/>
          <w:sz w:val="24"/>
          <w:szCs w:val="24"/>
          <w:lang w:val="uk-UA"/>
        </w:rPr>
        <w:t>For</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Fun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And</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Profit</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Navchaiemo</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hraiuchys</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For</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Fun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And</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Profit</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We</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learn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by</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playing</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Ternopil</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Pidruchnyky</w:t>
      </w:r>
      <w:proofErr w:type="spellEnd"/>
      <w:r w:rsidRPr="008F4DD2">
        <w:rPr>
          <w:rFonts w:ascii="Times New Roman" w:hAnsi="Times New Roman" w:cs="Times New Roman"/>
          <w:sz w:val="24"/>
          <w:szCs w:val="24"/>
          <w:lang w:val="uk-UA"/>
        </w:rPr>
        <w:t xml:space="preserve"> i </w:t>
      </w:r>
      <w:proofErr w:type="spellStart"/>
      <w:r w:rsidRPr="008F4DD2">
        <w:rPr>
          <w:rFonts w:ascii="Times New Roman" w:hAnsi="Times New Roman" w:cs="Times New Roman"/>
          <w:sz w:val="24"/>
          <w:szCs w:val="24"/>
          <w:lang w:val="uk-UA"/>
        </w:rPr>
        <w:t>posibnyky</w:t>
      </w:r>
      <w:proofErr w:type="spellEnd"/>
      <w:r w:rsidRPr="008F4DD2">
        <w:rPr>
          <w:rFonts w:ascii="Times New Roman" w:hAnsi="Times New Roman" w:cs="Times New Roman"/>
          <w:sz w:val="24"/>
          <w:szCs w:val="24"/>
          <w:lang w:val="uk-UA"/>
        </w:rPr>
        <w:t>.</w:t>
      </w:r>
      <w:r w:rsidRPr="008F4DD2">
        <w:rPr>
          <w:rFonts w:ascii="Times New Roman" w:hAnsi="Times New Roman" w:cs="Times New Roman"/>
          <w:sz w:val="24"/>
          <w:szCs w:val="24"/>
          <w:lang w:val="en-US"/>
        </w:rPr>
        <w:t xml:space="preserve"> [in Ukrainian].</w:t>
      </w:r>
    </w:p>
    <w:p w:rsidR="003B3AB3" w:rsidRPr="008F4DD2"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F4DD2">
        <w:rPr>
          <w:rFonts w:ascii="Times New Roman" w:hAnsi="Times New Roman" w:cs="Times New Roman"/>
          <w:sz w:val="24"/>
          <w:szCs w:val="24"/>
          <w:lang w:val="uk-UA"/>
        </w:rPr>
        <w:t>Pavlyuk</w:t>
      </w:r>
      <w:proofErr w:type="spellEnd"/>
      <w:r w:rsidRPr="008F4DD2">
        <w:rPr>
          <w:rFonts w:ascii="Times New Roman" w:hAnsi="Times New Roman" w:cs="Times New Roman"/>
          <w:sz w:val="24"/>
          <w:szCs w:val="24"/>
          <w:lang w:val="uk-UA"/>
        </w:rPr>
        <w:t xml:space="preserve"> A. V. (2010). 200 </w:t>
      </w:r>
      <w:proofErr w:type="spellStart"/>
      <w:r w:rsidRPr="008F4DD2">
        <w:rPr>
          <w:rFonts w:ascii="Times New Roman" w:hAnsi="Times New Roman" w:cs="Times New Roman"/>
          <w:sz w:val="24"/>
          <w:szCs w:val="24"/>
          <w:lang w:val="uk-UA"/>
        </w:rPr>
        <w:t>ihor</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na</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urokakh</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anhliiskoi</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movy</w:t>
      </w:r>
      <w:proofErr w:type="spellEnd"/>
      <w:r w:rsidRPr="008F4DD2">
        <w:rPr>
          <w:rFonts w:ascii="Times New Roman" w:hAnsi="Times New Roman" w:cs="Times New Roman"/>
          <w:sz w:val="24"/>
          <w:szCs w:val="24"/>
          <w:lang w:val="uk-UA"/>
        </w:rPr>
        <w:t xml:space="preserve">. [200 </w:t>
      </w:r>
      <w:proofErr w:type="spellStart"/>
      <w:r w:rsidRPr="008F4DD2">
        <w:rPr>
          <w:rFonts w:ascii="Times New Roman" w:hAnsi="Times New Roman" w:cs="Times New Roman"/>
          <w:sz w:val="24"/>
          <w:szCs w:val="24"/>
          <w:lang w:val="uk-UA"/>
        </w:rPr>
        <w:t>games</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in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English</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lessons</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Ternopil</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Mandrivets</w:t>
      </w:r>
      <w:proofErr w:type="spellEnd"/>
      <w:r w:rsidRPr="008F4DD2">
        <w:rPr>
          <w:rFonts w:ascii="Times New Roman" w:hAnsi="Times New Roman" w:cs="Times New Roman"/>
          <w:sz w:val="24"/>
          <w:szCs w:val="24"/>
          <w:lang w:val="uk-UA"/>
        </w:rPr>
        <w:t>.</w:t>
      </w:r>
      <w:r w:rsidRPr="008F4DD2">
        <w:rPr>
          <w:rFonts w:ascii="Times New Roman" w:hAnsi="Times New Roman" w:cs="Times New Roman"/>
          <w:sz w:val="24"/>
          <w:szCs w:val="24"/>
          <w:lang w:val="en-US"/>
        </w:rPr>
        <w:t xml:space="preserve"> </w:t>
      </w:r>
      <w:r w:rsidRPr="008F4DD2">
        <w:rPr>
          <w:rFonts w:ascii="Times New Roman" w:hAnsi="Times New Roman" w:cs="Times New Roman"/>
          <w:sz w:val="24"/>
          <w:szCs w:val="24"/>
        </w:rPr>
        <w:t>[</w:t>
      </w:r>
      <w:proofErr w:type="spellStart"/>
      <w:r w:rsidRPr="008F4DD2">
        <w:rPr>
          <w:rFonts w:ascii="Times New Roman" w:hAnsi="Times New Roman" w:cs="Times New Roman"/>
          <w:sz w:val="24"/>
          <w:szCs w:val="24"/>
        </w:rPr>
        <w:t>in</w:t>
      </w:r>
      <w:proofErr w:type="spellEnd"/>
      <w:r w:rsidRPr="008F4DD2">
        <w:rPr>
          <w:rFonts w:ascii="Times New Roman" w:hAnsi="Times New Roman" w:cs="Times New Roman"/>
          <w:sz w:val="24"/>
          <w:szCs w:val="24"/>
        </w:rPr>
        <w:t xml:space="preserve"> </w:t>
      </w:r>
      <w:proofErr w:type="spellStart"/>
      <w:r w:rsidRPr="008F4DD2">
        <w:rPr>
          <w:rFonts w:ascii="Times New Roman" w:hAnsi="Times New Roman" w:cs="Times New Roman"/>
          <w:sz w:val="24"/>
          <w:szCs w:val="24"/>
        </w:rPr>
        <w:t>Ukrainian</w:t>
      </w:r>
      <w:proofErr w:type="spellEnd"/>
      <w:r w:rsidRPr="008F4DD2">
        <w:rPr>
          <w:rFonts w:ascii="Times New Roman" w:hAnsi="Times New Roman" w:cs="Times New Roman"/>
          <w:sz w:val="24"/>
          <w:szCs w:val="24"/>
        </w:rPr>
        <w:t>]</w:t>
      </w:r>
      <w:r w:rsidRPr="008F4DD2">
        <w:rPr>
          <w:rFonts w:ascii="Times New Roman" w:hAnsi="Times New Roman" w:cs="Times New Roman"/>
          <w:sz w:val="24"/>
          <w:szCs w:val="24"/>
          <w:lang w:val="uk-UA"/>
        </w:rPr>
        <w:t>.</w:t>
      </w:r>
    </w:p>
    <w:p w:rsidR="003B3AB3" w:rsidRPr="008F4DD2" w:rsidRDefault="003B3AB3"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F4DD2">
        <w:rPr>
          <w:rFonts w:ascii="Times New Roman" w:hAnsi="Times New Roman" w:cs="Times New Roman"/>
          <w:sz w:val="24"/>
          <w:szCs w:val="24"/>
          <w:lang w:val="uk-UA"/>
        </w:rPr>
        <w:t>Nikolayeva</w:t>
      </w:r>
      <w:proofErr w:type="spellEnd"/>
      <w:r w:rsidRPr="008F4DD2">
        <w:rPr>
          <w:rFonts w:ascii="Times New Roman" w:hAnsi="Times New Roman" w:cs="Times New Roman"/>
          <w:sz w:val="24"/>
          <w:szCs w:val="24"/>
          <w:lang w:val="uk-UA"/>
        </w:rPr>
        <w:t xml:space="preserve"> S. </w:t>
      </w:r>
      <w:proofErr w:type="spellStart"/>
      <w:r w:rsidRPr="008F4DD2">
        <w:rPr>
          <w:rFonts w:ascii="Times New Roman" w:hAnsi="Times New Roman" w:cs="Times New Roman"/>
          <w:sz w:val="24"/>
          <w:szCs w:val="24"/>
          <w:lang w:val="uk-UA"/>
        </w:rPr>
        <w:t>Yu</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Sherstyuk</w:t>
      </w:r>
      <w:proofErr w:type="spellEnd"/>
      <w:r w:rsidRPr="008F4DD2">
        <w:rPr>
          <w:rFonts w:ascii="Times New Roman" w:hAnsi="Times New Roman" w:cs="Times New Roman"/>
          <w:sz w:val="24"/>
          <w:szCs w:val="24"/>
          <w:lang w:val="uk-UA"/>
        </w:rPr>
        <w:t xml:space="preserve"> O. M. (2003) </w:t>
      </w:r>
      <w:proofErr w:type="spellStart"/>
      <w:r w:rsidRPr="008F4DD2">
        <w:rPr>
          <w:rFonts w:ascii="Times New Roman" w:hAnsi="Times New Roman" w:cs="Times New Roman"/>
          <w:sz w:val="24"/>
          <w:szCs w:val="24"/>
          <w:lang w:val="uk-UA"/>
        </w:rPr>
        <w:t>Protsesy</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vyvchennia</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ta</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vykladannia</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inozemnykh</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mov</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Processes</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of</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learning</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and</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teaching</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foreign</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languages</w:t>
      </w:r>
      <w:proofErr w:type="spellEnd"/>
      <w:r w:rsidRPr="008F4DD2">
        <w:rPr>
          <w:rFonts w:ascii="Times New Roman" w:hAnsi="Times New Roman" w:cs="Times New Roman"/>
          <w:sz w:val="24"/>
          <w:szCs w:val="24"/>
          <w:lang w:val="uk-UA"/>
        </w:rPr>
        <w:t>].</w:t>
      </w:r>
      <w:r w:rsidRPr="008F4DD2">
        <w:rPr>
          <w:lang w:val="en-US"/>
        </w:rPr>
        <w:t xml:space="preserve"> </w:t>
      </w:r>
      <w:proofErr w:type="spellStart"/>
      <w:r w:rsidRPr="008F4DD2">
        <w:rPr>
          <w:rFonts w:ascii="Times New Roman" w:hAnsi="Times New Roman" w:cs="Times New Roman"/>
          <w:sz w:val="24"/>
          <w:szCs w:val="24"/>
          <w:lang w:val="uk-UA"/>
        </w:rPr>
        <w:t>Inozemni</w:t>
      </w:r>
      <w:proofErr w:type="spellEnd"/>
      <w:r w:rsidRPr="008F4DD2">
        <w:rPr>
          <w:rFonts w:ascii="Times New Roman" w:hAnsi="Times New Roman" w:cs="Times New Roman"/>
          <w:sz w:val="24"/>
          <w:szCs w:val="24"/>
          <w:lang w:val="uk-UA"/>
        </w:rPr>
        <w:t xml:space="preserve"> </w:t>
      </w:r>
      <w:proofErr w:type="spellStart"/>
      <w:r w:rsidRPr="008F4DD2">
        <w:rPr>
          <w:rFonts w:ascii="Times New Roman" w:hAnsi="Times New Roman" w:cs="Times New Roman"/>
          <w:sz w:val="24"/>
          <w:szCs w:val="24"/>
          <w:lang w:val="uk-UA"/>
        </w:rPr>
        <w:t>movy</w:t>
      </w:r>
      <w:proofErr w:type="spellEnd"/>
      <w:r w:rsidRPr="008F4DD2">
        <w:rPr>
          <w:rFonts w:ascii="Times New Roman" w:hAnsi="Times New Roman" w:cs="Times New Roman"/>
          <w:sz w:val="24"/>
          <w:szCs w:val="24"/>
          <w:lang w:val="uk-UA"/>
        </w:rPr>
        <w:t xml:space="preserve">, 3. </w:t>
      </w:r>
      <w:r w:rsidRPr="008F4DD2">
        <w:rPr>
          <w:rFonts w:ascii="Times New Roman" w:hAnsi="Times New Roman" w:cs="Times New Roman"/>
          <w:sz w:val="24"/>
          <w:szCs w:val="24"/>
          <w:lang w:val="en-US"/>
        </w:rPr>
        <w:t>[in Ukrainian]</w:t>
      </w:r>
      <w:r w:rsidRPr="008F4DD2">
        <w:rPr>
          <w:rFonts w:ascii="Times New Roman" w:hAnsi="Times New Roman" w:cs="Times New Roman"/>
          <w:sz w:val="24"/>
          <w:szCs w:val="24"/>
          <w:lang w:val="uk-UA"/>
        </w:rPr>
        <w:t xml:space="preserve">. </w:t>
      </w:r>
    </w:p>
    <w:p w:rsidR="00882FCC" w:rsidRPr="008F4DD2" w:rsidRDefault="00882FCC" w:rsidP="003B3AB3">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F4DD2">
        <w:rPr>
          <w:rFonts w:ascii="Times New Roman" w:hAnsi="Times New Roman" w:cs="Times New Roman"/>
          <w:sz w:val="24"/>
          <w:szCs w:val="24"/>
          <w:lang w:val="en-US"/>
        </w:rPr>
        <w:t>Trofaila</w:t>
      </w:r>
      <w:proofErr w:type="spellEnd"/>
      <w:r w:rsidRPr="008F4DD2">
        <w:rPr>
          <w:rFonts w:ascii="Times New Roman" w:hAnsi="Times New Roman" w:cs="Times New Roman"/>
          <w:sz w:val="24"/>
          <w:szCs w:val="24"/>
          <w:lang w:val="en-US"/>
        </w:rPr>
        <w:t xml:space="preserve"> N. D. (</w:t>
      </w:r>
      <w:r w:rsidRPr="008F4DD2">
        <w:rPr>
          <w:rFonts w:ascii="Times New Roman" w:hAnsi="Times New Roman"/>
          <w:sz w:val="24"/>
          <w:szCs w:val="24"/>
          <w:lang w:val="uk-UA"/>
        </w:rPr>
        <w:t>2019</w:t>
      </w:r>
      <w:r w:rsidRPr="008F4DD2">
        <w:rPr>
          <w:rFonts w:ascii="Times New Roman" w:hAnsi="Times New Roman" w:cs="Times New Roman"/>
          <w:sz w:val="24"/>
          <w:szCs w:val="24"/>
          <w:lang w:val="en-US"/>
        </w:rPr>
        <w:t xml:space="preserve">) </w:t>
      </w:r>
      <w:proofErr w:type="spellStart"/>
      <w:r w:rsidRPr="008F4DD2">
        <w:rPr>
          <w:rFonts w:ascii="Times New Roman" w:hAnsi="Times New Roman" w:cs="Times New Roman"/>
          <w:sz w:val="24"/>
          <w:szCs w:val="24"/>
          <w:lang w:val="en-US"/>
        </w:rPr>
        <w:t>Metodyka</w:t>
      </w:r>
      <w:proofErr w:type="spellEnd"/>
      <w:r w:rsidRPr="008F4DD2">
        <w:rPr>
          <w:rFonts w:ascii="Times New Roman" w:hAnsi="Times New Roman" w:cs="Times New Roman"/>
          <w:sz w:val="24"/>
          <w:szCs w:val="24"/>
          <w:lang w:val="en-US"/>
        </w:rPr>
        <w:t xml:space="preserve"> </w:t>
      </w:r>
      <w:proofErr w:type="spellStart"/>
      <w:r w:rsidRPr="008F4DD2">
        <w:rPr>
          <w:rFonts w:ascii="Times New Roman" w:hAnsi="Times New Roman" w:cs="Times New Roman"/>
          <w:sz w:val="24"/>
          <w:szCs w:val="24"/>
          <w:lang w:val="en-US"/>
        </w:rPr>
        <w:t>navchannia</w:t>
      </w:r>
      <w:proofErr w:type="spellEnd"/>
      <w:r w:rsidRPr="008F4DD2">
        <w:rPr>
          <w:rFonts w:ascii="Times New Roman" w:hAnsi="Times New Roman" w:cs="Times New Roman"/>
          <w:sz w:val="24"/>
          <w:szCs w:val="24"/>
          <w:lang w:val="en-US"/>
        </w:rPr>
        <w:t xml:space="preserve"> </w:t>
      </w:r>
      <w:proofErr w:type="spellStart"/>
      <w:r w:rsidRPr="008F4DD2">
        <w:rPr>
          <w:rFonts w:ascii="Times New Roman" w:hAnsi="Times New Roman" w:cs="Times New Roman"/>
          <w:sz w:val="24"/>
          <w:szCs w:val="24"/>
          <w:lang w:val="en-US"/>
        </w:rPr>
        <w:t>ditei</w:t>
      </w:r>
      <w:proofErr w:type="spellEnd"/>
      <w:r w:rsidRPr="008F4DD2">
        <w:rPr>
          <w:rFonts w:ascii="Times New Roman" w:hAnsi="Times New Roman" w:cs="Times New Roman"/>
          <w:sz w:val="24"/>
          <w:szCs w:val="24"/>
          <w:lang w:val="en-US"/>
        </w:rPr>
        <w:t xml:space="preserve"> </w:t>
      </w:r>
      <w:proofErr w:type="spellStart"/>
      <w:r w:rsidRPr="008F4DD2">
        <w:rPr>
          <w:rFonts w:ascii="Times New Roman" w:hAnsi="Times New Roman" w:cs="Times New Roman"/>
          <w:sz w:val="24"/>
          <w:szCs w:val="24"/>
          <w:lang w:val="en-US"/>
        </w:rPr>
        <w:t>inozemnoi</w:t>
      </w:r>
      <w:proofErr w:type="spellEnd"/>
      <w:r w:rsidRPr="008F4DD2">
        <w:rPr>
          <w:rFonts w:ascii="Times New Roman" w:hAnsi="Times New Roman" w:cs="Times New Roman"/>
          <w:sz w:val="24"/>
          <w:szCs w:val="24"/>
          <w:lang w:val="en-US"/>
        </w:rPr>
        <w:t xml:space="preserve"> </w:t>
      </w:r>
      <w:proofErr w:type="spellStart"/>
      <w:r w:rsidRPr="008F4DD2">
        <w:rPr>
          <w:rFonts w:ascii="Times New Roman" w:hAnsi="Times New Roman" w:cs="Times New Roman"/>
          <w:sz w:val="24"/>
          <w:szCs w:val="24"/>
          <w:lang w:val="en-US"/>
        </w:rPr>
        <w:t>movy</w:t>
      </w:r>
      <w:proofErr w:type="spellEnd"/>
      <w:r w:rsidRPr="008F4DD2">
        <w:rPr>
          <w:rFonts w:ascii="Times New Roman" w:hAnsi="Times New Roman" w:cs="Times New Roman"/>
          <w:sz w:val="24"/>
          <w:szCs w:val="24"/>
          <w:lang w:val="en-US"/>
        </w:rPr>
        <w:t xml:space="preserve"> [Methods of teaching children a foreign language]. </w:t>
      </w:r>
      <w:proofErr w:type="spellStart"/>
      <w:proofErr w:type="gramStart"/>
      <w:r w:rsidRPr="008F4DD2">
        <w:rPr>
          <w:rFonts w:ascii="Times New Roman" w:hAnsi="Times New Roman" w:cs="Times New Roman"/>
          <w:sz w:val="24"/>
          <w:szCs w:val="24"/>
          <w:lang w:val="en-US"/>
        </w:rPr>
        <w:t>Uman</w:t>
      </w:r>
      <w:proofErr w:type="spellEnd"/>
      <w:r w:rsidRPr="008F4DD2">
        <w:rPr>
          <w:rFonts w:ascii="Times New Roman" w:hAnsi="Times New Roman" w:cs="Times New Roman"/>
          <w:sz w:val="24"/>
          <w:szCs w:val="24"/>
          <w:lang w:val="en-US"/>
        </w:rPr>
        <w:t xml:space="preserve"> :</w:t>
      </w:r>
      <w:proofErr w:type="gramEnd"/>
      <w:r w:rsidRPr="008F4DD2">
        <w:rPr>
          <w:rFonts w:ascii="Times New Roman" w:hAnsi="Times New Roman" w:cs="Times New Roman"/>
          <w:sz w:val="24"/>
          <w:szCs w:val="24"/>
          <w:lang w:val="en-US"/>
        </w:rPr>
        <w:t xml:space="preserve"> VPTs «</w:t>
      </w:r>
      <w:proofErr w:type="spellStart"/>
      <w:r w:rsidRPr="008F4DD2">
        <w:rPr>
          <w:rFonts w:ascii="Times New Roman" w:hAnsi="Times New Roman" w:cs="Times New Roman"/>
          <w:sz w:val="24"/>
          <w:szCs w:val="24"/>
          <w:lang w:val="en-US"/>
        </w:rPr>
        <w:t>Vizavi</w:t>
      </w:r>
      <w:proofErr w:type="spellEnd"/>
      <w:r w:rsidRPr="008F4DD2">
        <w:rPr>
          <w:rFonts w:ascii="Times New Roman" w:hAnsi="Times New Roman" w:cs="Times New Roman"/>
          <w:sz w:val="24"/>
          <w:szCs w:val="24"/>
          <w:lang w:val="en-US"/>
        </w:rPr>
        <w:t xml:space="preserve">». </w:t>
      </w:r>
      <w:r w:rsidRPr="008F4DD2">
        <w:rPr>
          <w:rFonts w:ascii="Times New Roman" w:hAnsi="Times New Roman"/>
          <w:sz w:val="24"/>
          <w:szCs w:val="24"/>
          <w:lang w:val="uk-UA"/>
        </w:rPr>
        <w:t xml:space="preserve"> </w:t>
      </w:r>
      <w:r w:rsidRPr="008F4DD2">
        <w:rPr>
          <w:rFonts w:ascii="Times New Roman" w:hAnsi="Times New Roman"/>
          <w:sz w:val="24"/>
          <w:szCs w:val="24"/>
          <w:lang w:val="en-US"/>
        </w:rPr>
        <w:t>131 </w:t>
      </w:r>
      <w:r w:rsidRPr="008F4DD2">
        <w:rPr>
          <w:rFonts w:ascii="Times New Roman" w:hAnsi="Times New Roman" w:cs="Times New Roman"/>
          <w:sz w:val="24"/>
          <w:szCs w:val="24"/>
          <w:lang w:val="en-US"/>
        </w:rPr>
        <w:t>p.</w:t>
      </w:r>
      <w:r w:rsidRPr="008F4DD2">
        <w:rPr>
          <w:rFonts w:ascii="Times New Roman" w:hAnsi="Times New Roman" w:cs="Times New Roman"/>
          <w:sz w:val="24"/>
          <w:szCs w:val="24"/>
          <w:lang w:val="uk-UA"/>
        </w:rPr>
        <w:t xml:space="preserve"> [</w:t>
      </w:r>
      <w:r w:rsidRPr="008F4DD2">
        <w:rPr>
          <w:rFonts w:ascii="Times New Roman" w:hAnsi="Times New Roman" w:cs="Times New Roman"/>
          <w:sz w:val="24"/>
          <w:szCs w:val="24"/>
          <w:lang w:val="en-US"/>
        </w:rPr>
        <w:t>in Ukrainian</w:t>
      </w:r>
      <w:r w:rsidR="004025DD" w:rsidRPr="008F4DD2">
        <w:rPr>
          <w:rFonts w:ascii="Times New Roman" w:hAnsi="Times New Roman" w:cs="Times New Roman"/>
          <w:sz w:val="24"/>
          <w:szCs w:val="24"/>
          <w:lang w:val="uk-UA"/>
        </w:rPr>
        <w:t>]</w:t>
      </w:r>
      <w:r w:rsidRPr="008F4DD2">
        <w:rPr>
          <w:rFonts w:ascii="Times New Roman" w:hAnsi="Times New Roman" w:cs="Times New Roman"/>
          <w:sz w:val="24"/>
          <w:szCs w:val="24"/>
          <w:lang w:val="en-US"/>
        </w:rPr>
        <w:t>.</w:t>
      </w:r>
    </w:p>
    <w:p w:rsidR="002F0A46" w:rsidRPr="008F4DD2" w:rsidRDefault="009A309E" w:rsidP="004025DD">
      <w:pPr>
        <w:pStyle w:val="a7"/>
        <w:numPr>
          <w:ilvl w:val="0"/>
          <w:numId w:val="4"/>
        </w:numPr>
        <w:spacing w:after="0" w:line="240" w:lineRule="auto"/>
        <w:ind w:left="0" w:firstLine="709"/>
        <w:jc w:val="both"/>
        <w:rPr>
          <w:rFonts w:ascii="Times New Roman" w:hAnsi="Times New Roman" w:cs="Times New Roman"/>
          <w:sz w:val="24"/>
          <w:szCs w:val="24"/>
          <w:lang w:val="uk-UA"/>
        </w:rPr>
      </w:pPr>
      <w:proofErr w:type="spellStart"/>
      <w:r w:rsidRPr="008F4DD2">
        <w:rPr>
          <w:rFonts w:ascii="Times New Roman" w:hAnsi="Times New Roman" w:cs="Times New Roman"/>
          <w:sz w:val="24"/>
          <w:szCs w:val="24"/>
          <w:shd w:val="clear" w:color="auto" w:fill="FFFFFF"/>
          <w:lang w:val="en-US"/>
        </w:rPr>
        <w:t>Macagno</w:t>
      </w:r>
      <w:proofErr w:type="spellEnd"/>
      <w:r w:rsidRPr="008F4DD2">
        <w:rPr>
          <w:rFonts w:ascii="Times New Roman" w:hAnsi="Times New Roman" w:cs="Times New Roman"/>
          <w:sz w:val="24"/>
          <w:szCs w:val="24"/>
          <w:shd w:val="clear" w:color="auto" w:fill="FFFFFF"/>
          <w:lang w:val="en-US"/>
        </w:rPr>
        <w:t xml:space="preserve">, F. (2011). The Argumentative Uses of Emotive Language. </w:t>
      </w:r>
      <w:proofErr w:type="gramStart"/>
      <w:r w:rsidRPr="008F4DD2">
        <w:rPr>
          <w:rFonts w:ascii="Times New Roman" w:hAnsi="Times New Roman" w:cs="Times New Roman"/>
          <w:sz w:val="24"/>
          <w:szCs w:val="24"/>
          <w:shd w:val="clear" w:color="auto" w:fill="FFFFFF"/>
          <w:lang w:val="en-US"/>
        </w:rPr>
        <w:t xml:space="preserve">Retrieved  </w:t>
      </w:r>
      <w:r w:rsidR="003B3AB3" w:rsidRPr="008F4DD2">
        <w:rPr>
          <w:rFonts w:ascii="Times New Roman" w:hAnsi="Times New Roman" w:cs="Times New Roman"/>
          <w:sz w:val="24"/>
          <w:szCs w:val="24"/>
          <w:shd w:val="clear" w:color="auto" w:fill="FFFFFF"/>
          <w:lang w:val="uk-UA"/>
        </w:rPr>
        <w:t>О</w:t>
      </w:r>
      <w:proofErr w:type="spellStart"/>
      <w:proofErr w:type="gramEnd"/>
      <w:r w:rsidR="003B3AB3" w:rsidRPr="008F4DD2">
        <w:rPr>
          <w:rFonts w:ascii="Times New Roman" w:hAnsi="Times New Roman" w:cs="Times New Roman"/>
          <w:sz w:val="24"/>
          <w:szCs w:val="24"/>
          <w:shd w:val="clear" w:color="auto" w:fill="FFFFFF"/>
          <w:lang w:val="en-US"/>
        </w:rPr>
        <w:t>ctovber</w:t>
      </w:r>
      <w:proofErr w:type="spellEnd"/>
      <w:r w:rsidRPr="008F4DD2">
        <w:rPr>
          <w:rFonts w:ascii="Times New Roman" w:hAnsi="Times New Roman" w:cs="Times New Roman"/>
          <w:sz w:val="24"/>
          <w:szCs w:val="24"/>
          <w:shd w:val="clear" w:color="auto" w:fill="FFFFFF"/>
          <w:lang w:val="en-US"/>
        </w:rPr>
        <w:t xml:space="preserve">  2</w:t>
      </w:r>
      <w:r w:rsidR="003B3AB3" w:rsidRPr="008F4DD2">
        <w:rPr>
          <w:rFonts w:ascii="Times New Roman" w:hAnsi="Times New Roman" w:cs="Times New Roman"/>
          <w:sz w:val="24"/>
          <w:szCs w:val="24"/>
          <w:shd w:val="clear" w:color="auto" w:fill="FFFFFF"/>
          <w:lang w:val="uk-UA"/>
        </w:rPr>
        <w:t>7</w:t>
      </w:r>
      <w:r w:rsidRPr="008F4DD2">
        <w:rPr>
          <w:rFonts w:ascii="Times New Roman" w:hAnsi="Times New Roman" w:cs="Times New Roman"/>
          <w:sz w:val="24"/>
          <w:szCs w:val="24"/>
          <w:shd w:val="clear" w:color="auto" w:fill="FFFFFF"/>
          <w:lang w:val="en-US"/>
        </w:rPr>
        <w:t>,  202</w:t>
      </w:r>
      <w:r w:rsidR="003B3AB3" w:rsidRPr="008F4DD2">
        <w:rPr>
          <w:rFonts w:ascii="Times New Roman" w:hAnsi="Times New Roman" w:cs="Times New Roman"/>
          <w:sz w:val="24"/>
          <w:szCs w:val="24"/>
          <w:shd w:val="clear" w:color="auto" w:fill="FFFFFF"/>
          <w:lang w:val="uk-UA"/>
        </w:rPr>
        <w:t>3</w:t>
      </w:r>
      <w:r w:rsidRPr="008F4DD2">
        <w:rPr>
          <w:rFonts w:ascii="Times New Roman" w:hAnsi="Times New Roman" w:cs="Times New Roman"/>
          <w:sz w:val="24"/>
          <w:szCs w:val="24"/>
          <w:shd w:val="clear" w:color="auto" w:fill="FFFFFF"/>
          <w:lang w:val="en-US"/>
        </w:rPr>
        <w:t>,  from:  https://papers.ssrn.com/sol3/papers.cfm?abstract_id= 1739820.</w:t>
      </w:r>
    </w:p>
    <w:sectPr w:rsidR="002F0A46" w:rsidRPr="008F4DD2" w:rsidSect="003F44FD">
      <w:headerReference w:type="default" r:id="rId9"/>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710" w:rsidRDefault="00D34710" w:rsidP="00AD6F40">
      <w:pPr>
        <w:spacing w:after="0" w:line="240" w:lineRule="auto"/>
      </w:pPr>
      <w:r>
        <w:separator/>
      </w:r>
    </w:p>
  </w:endnote>
  <w:endnote w:type="continuationSeparator" w:id="0">
    <w:p w:rsidR="00D34710" w:rsidRDefault="00D34710"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710" w:rsidRDefault="00D34710" w:rsidP="00AD6F40">
      <w:pPr>
        <w:spacing w:after="0" w:line="240" w:lineRule="auto"/>
      </w:pPr>
      <w:r>
        <w:separator/>
      </w:r>
    </w:p>
  </w:footnote>
  <w:footnote w:type="continuationSeparator" w:id="0">
    <w:p w:rsidR="00D34710" w:rsidRDefault="00D34710"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F47E5"/>
    <w:multiLevelType w:val="multilevel"/>
    <w:tmpl w:val="C748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A6A84"/>
    <w:multiLevelType w:val="multilevel"/>
    <w:tmpl w:val="0DF82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B50DA"/>
    <w:multiLevelType w:val="multilevel"/>
    <w:tmpl w:val="052A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34B2725"/>
    <w:multiLevelType w:val="multilevel"/>
    <w:tmpl w:val="EF74C69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4148A6"/>
    <w:multiLevelType w:val="multilevel"/>
    <w:tmpl w:val="948A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FC93627"/>
    <w:multiLevelType w:val="hybridMultilevel"/>
    <w:tmpl w:val="4DC4EFE4"/>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8" w15:restartNumberingAfterBreak="0">
    <w:nsid w:val="46ED3961"/>
    <w:multiLevelType w:val="hybridMultilevel"/>
    <w:tmpl w:val="1ADCE8AA"/>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9"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528312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60D706E"/>
    <w:multiLevelType w:val="multilevel"/>
    <w:tmpl w:val="D41A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9424C6"/>
    <w:multiLevelType w:val="hybridMultilevel"/>
    <w:tmpl w:val="17D48500"/>
    <w:lvl w:ilvl="0" w:tplc="C2A0065A">
      <w:start w:val="1"/>
      <w:numFmt w:val="decimal"/>
      <w:lvlText w:val="%1."/>
      <w:lvlJc w:val="left"/>
      <w:pPr>
        <w:ind w:left="928" w:hanging="360"/>
      </w:pPr>
      <w:rPr>
        <w:rFonts w:ascii="Times New Roman" w:hAnsi="Times New Roman" w:cs="Times New Roman"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13E5D05"/>
    <w:multiLevelType w:val="multilevel"/>
    <w:tmpl w:val="C85E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AF4889"/>
    <w:multiLevelType w:val="multilevel"/>
    <w:tmpl w:val="77487366"/>
    <w:lvl w:ilvl="0">
      <w:start w:val="1"/>
      <w:numFmt w:val="decimal"/>
      <w:lvlText w:val="%1."/>
      <w:lvlJc w:val="left"/>
      <w:pPr>
        <w:ind w:left="927" w:hanging="360"/>
      </w:pPr>
      <w:rPr>
        <w:rFonts w:ascii="Times New Roman" w:hAnsi="Times New Roman" w:cs="Times New Roman" w:hint="default"/>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9" w15:restartNumberingAfterBreak="0">
    <w:nsid w:val="67BF5051"/>
    <w:multiLevelType w:val="multilevel"/>
    <w:tmpl w:val="EAC0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5F16B78"/>
    <w:multiLevelType w:val="multilevel"/>
    <w:tmpl w:val="5DDAD8B6"/>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11"/>
  </w:num>
  <w:num w:numId="3">
    <w:abstractNumId w:val="22"/>
  </w:num>
  <w:num w:numId="4">
    <w:abstractNumId w:val="12"/>
  </w:num>
  <w:num w:numId="5">
    <w:abstractNumId w:val="9"/>
  </w:num>
  <w:num w:numId="6">
    <w:abstractNumId w:val="6"/>
  </w:num>
  <w:num w:numId="7">
    <w:abstractNumId w:val="3"/>
  </w:num>
  <w:num w:numId="8">
    <w:abstractNumId w:val="23"/>
  </w:num>
  <w:num w:numId="9">
    <w:abstractNumId w:val="18"/>
  </w:num>
  <w:num w:numId="10">
    <w:abstractNumId w:val="20"/>
  </w:num>
  <w:num w:numId="11">
    <w:abstractNumId w:val="15"/>
  </w:num>
  <w:num w:numId="12">
    <w:abstractNumId w:val="1"/>
  </w:num>
  <w:num w:numId="13">
    <w:abstractNumId w:val="17"/>
  </w:num>
  <w:num w:numId="14">
    <w:abstractNumId w:val="14"/>
  </w:num>
  <w:num w:numId="15">
    <w:abstractNumId w:val="19"/>
  </w:num>
  <w:num w:numId="16">
    <w:abstractNumId w:val="16"/>
  </w:num>
  <w:num w:numId="17">
    <w:abstractNumId w:val="5"/>
  </w:num>
  <w:num w:numId="18">
    <w:abstractNumId w:val="0"/>
  </w:num>
  <w:num w:numId="19">
    <w:abstractNumId w:val="13"/>
  </w:num>
  <w:num w:numId="20">
    <w:abstractNumId w:val="8"/>
  </w:num>
  <w:num w:numId="21">
    <w:abstractNumId w:val="7"/>
  </w:num>
  <w:num w:numId="22">
    <w:abstractNumId w:val="2"/>
  </w:num>
  <w:num w:numId="23">
    <w:abstractNumId w:val="2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5A"/>
    <w:rsid w:val="00016B61"/>
    <w:rsid w:val="00060BAD"/>
    <w:rsid w:val="00061FAC"/>
    <w:rsid w:val="00084A52"/>
    <w:rsid w:val="000932A7"/>
    <w:rsid w:val="000A718C"/>
    <w:rsid w:val="000B0025"/>
    <w:rsid w:val="000B5A62"/>
    <w:rsid w:val="000B6237"/>
    <w:rsid w:val="00107302"/>
    <w:rsid w:val="00115352"/>
    <w:rsid w:val="00116A1D"/>
    <w:rsid w:val="001623E1"/>
    <w:rsid w:val="00193567"/>
    <w:rsid w:val="0019378E"/>
    <w:rsid w:val="001B2B29"/>
    <w:rsid w:val="001C62A7"/>
    <w:rsid w:val="001D0030"/>
    <w:rsid w:val="002020C8"/>
    <w:rsid w:val="0022193B"/>
    <w:rsid w:val="00222292"/>
    <w:rsid w:val="00222B1F"/>
    <w:rsid w:val="00230C13"/>
    <w:rsid w:val="00232A0A"/>
    <w:rsid w:val="00232F99"/>
    <w:rsid w:val="0023484A"/>
    <w:rsid w:val="002456CA"/>
    <w:rsid w:val="00267666"/>
    <w:rsid w:val="002B0AE6"/>
    <w:rsid w:val="002B4565"/>
    <w:rsid w:val="002B522F"/>
    <w:rsid w:val="002D382A"/>
    <w:rsid w:val="002D51FE"/>
    <w:rsid w:val="002F0A46"/>
    <w:rsid w:val="0030467F"/>
    <w:rsid w:val="00351595"/>
    <w:rsid w:val="003A7A5A"/>
    <w:rsid w:val="003B31F1"/>
    <w:rsid w:val="003B3AB3"/>
    <w:rsid w:val="003B7507"/>
    <w:rsid w:val="003C0EDC"/>
    <w:rsid w:val="003D2E61"/>
    <w:rsid w:val="003E5A99"/>
    <w:rsid w:val="003F0523"/>
    <w:rsid w:val="003F4001"/>
    <w:rsid w:val="003F44FD"/>
    <w:rsid w:val="004025DD"/>
    <w:rsid w:val="0040383C"/>
    <w:rsid w:val="00422B6D"/>
    <w:rsid w:val="00426037"/>
    <w:rsid w:val="004344AC"/>
    <w:rsid w:val="00436FC0"/>
    <w:rsid w:val="00465715"/>
    <w:rsid w:val="00477B07"/>
    <w:rsid w:val="004A6ECF"/>
    <w:rsid w:val="004B090F"/>
    <w:rsid w:val="004B151B"/>
    <w:rsid w:val="004C71CA"/>
    <w:rsid w:val="004E05D7"/>
    <w:rsid w:val="0051215A"/>
    <w:rsid w:val="00520822"/>
    <w:rsid w:val="0054322D"/>
    <w:rsid w:val="0056793B"/>
    <w:rsid w:val="00572BC6"/>
    <w:rsid w:val="00594B8F"/>
    <w:rsid w:val="005A7368"/>
    <w:rsid w:val="005B6ED3"/>
    <w:rsid w:val="005D32CD"/>
    <w:rsid w:val="005E45F7"/>
    <w:rsid w:val="00606293"/>
    <w:rsid w:val="00607112"/>
    <w:rsid w:val="00626929"/>
    <w:rsid w:val="00632C1E"/>
    <w:rsid w:val="006344CB"/>
    <w:rsid w:val="00651ED6"/>
    <w:rsid w:val="00681211"/>
    <w:rsid w:val="006C643B"/>
    <w:rsid w:val="006D25DA"/>
    <w:rsid w:val="006E2937"/>
    <w:rsid w:val="006F3345"/>
    <w:rsid w:val="00721F1C"/>
    <w:rsid w:val="00724746"/>
    <w:rsid w:val="00730095"/>
    <w:rsid w:val="007335FD"/>
    <w:rsid w:val="0074037E"/>
    <w:rsid w:val="0074112E"/>
    <w:rsid w:val="0076555C"/>
    <w:rsid w:val="0077163F"/>
    <w:rsid w:val="00785A3C"/>
    <w:rsid w:val="007A45E1"/>
    <w:rsid w:val="007C2CDE"/>
    <w:rsid w:val="007E6ED8"/>
    <w:rsid w:val="007E788E"/>
    <w:rsid w:val="007F36DB"/>
    <w:rsid w:val="007F4D03"/>
    <w:rsid w:val="00807D5A"/>
    <w:rsid w:val="0082085C"/>
    <w:rsid w:val="00821787"/>
    <w:rsid w:val="00822357"/>
    <w:rsid w:val="00825599"/>
    <w:rsid w:val="008258C5"/>
    <w:rsid w:val="00840D75"/>
    <w:rsid w:val="00855794"/>
    <w:rsid w:val="00882FCC"/>
    <w:rsid w:val="008856AF"/>
    <w:rsid w:val="008A0FC0"/>
    <w:rsid w:val="008A504D"/>
    <w:rsid w:val="008B1588"/>
    <w:rsid w:val="008C6284"/>
    <w:rsid w:val="008D1AA7"/>
    <w:rsid w:val="008E5CA9"/>
    <w:rsid w:val="008F2FB5"/>
    <w:rsid w:val="008F4DD2"/>
    <w:rsid w:val="00907287"/>
    <w:rsid w:val="00940AB5"/>
    <w:rsid w:val="00946F61"/>
    <w:rsid w:val="00962187"/>
    <w:rsid w:val="009668CC"/>
    <w:rsid w:val="009671CC"/>
    <w:rsid w:val="009714B6"/>
    <w:rsid w:val="00980EF2"/>
    <w:rsid w:val="0098384F"/>
    <w:rsid w:val="009862F3"/>
    <w:rsid w:val="0099369B"/>
    <w:rsid w:val="009A309E"/>
    <w:rsid w:val="009C2EC4"/>
    <w:rsid w:val="009D15DC"/>
    <w:rsid w:val="009E7CA6"/>
    <w:rsid w:val="009E7FB2"/>
    <w:rsid w:val="00A00BFA"/>
    <w:rsid w:val="00A010A5"/>
    <w:rsid w:val="00A302F1"/>
    <w:rsid w:val="00A31B09"/>
    <w:rsid w:val="00A36D0A"/>
    <w:rsid w:val="00A477CF"/>
    <w:rsid w:val="00A74393"/>
    <w:rsid w:val="00A8050C"/>
    <w:rsid w:val="00A914B6"/>
    <w:rsid w:val="00A97021"/>
    <w:rsid w:val="00AA61C9"/>
    <w:rsid w:val="00AD5653"/>
    <w:rsid w:val="00AD6F40"/>
    <w:rsid w:val="00AF5145"/>
    <w:rsid w:val="00B12478"/>
    <w:rsid w:val="00B33B1E"/>
    <w:rsid w:val="00B33FD8"/>
    <w:rsid w:val="00B40F41"/>
    <w:rsid w:val="00B5305B"/>
    <w:rsid w:val="00B64AA2"/>
    <w:rsid w:val="00B74DB5"/>
    <w:rsid w:val="00B87887"/>
    <w:rsid w:val="00BF5E78"/>
    <w:rsid w:val="00C005F3"/>
    <w:rsid w:val="00C17779"/>
    <w:rsid w:val="00C47C6B"/>
    <w:rsid w:val="00C71780"/>
    <w:rsid w:val="00C77836"/>
    <w:rsid w:val="00C815C6"/>
    <w:rsid w:val="00C821EB"/>
    <w:rsid w:val="00C860F2"/>
    <w:rsid w:val="00C86B6D"/>
    <w:rsid w:val="00CA2E52"/>
    <w:rsid w:val="00CA3DE7"/>
    <w:rsid w:val="00CA712C"/>
    <w:rsid w:val="00CB7A80"/>
    <w:rsid w:val="00CC66F2"/>
    <w:rsid w:val="00CD2728"/>
    <w:rsid w:val="00CD32B0"/>
    <w:rsid w:val="00CD78C4"/>
    <w:rsid w:val="00CE63D2"/>
    <w:rsid w:val="00D10E6C"/>
    <w:rsid w:val="00D13F95"/>
    <w:rsid w:val="00D34710"/>
    <w:rsid w:val="00D46EE5"/>
    <w:rsid w:val="00D516B3"/>
    <w:rsid w:val="00D53C47"/>
    <w:rsid w:val="00D66136"/>
    <w:rsid w:val="00D7329A"/>
    <w:rsid w:val="00D9729B"/>
    <w:rsid w:val="00DB1C6A"/>
    <w:rsid w:val="00DC2BC0"/>
    <w:rsid w:val="00DD1040"/>
    <w:rsid w:val="00DD77B2"/>
    <w:rsid w:val="00DE17C8"/>
    <w:rsid w:val="00E1031E"/>
    <w:rsid w:val="00E30D30"/>
    <w:rsid w:val="00E41830"/>
    <w:rsid w:val="00E51D1B"/>
    <w:rsid w:val="00E5487E"/>
    <w:rsid w:val="00E8456B"/>
    <w:rsid w:val="00EA3617"/>
    <w:rsid w:val="00EA661A"/>
    <w:rsid w:val="00EB19DA"/>
    <w:rsid w:val="00EB2DFB"/>
    <w:rsid w:val="00ED3A36"/>
    <w:rsid w:val="00F06C6F"/>
    <w:rsid w:val="00F2066E"/>
    <w:rsid w:val="00F33708"/>
    <w:rsid w:val="00F42605"/>
    <w:rsid w:val="00F521D7"/>
    <w:rsid w:val="00F84F09"/>
    <w:rsid w:val="00F93FF3"/>
    <w:rsid w:val="00FA1D15"/>
    <w:rsid w:val="00FE0A70"/>
    <w:rsid w:val="00FE4DF6"/>
    <w:rsid w:val="00FF5226"/>
    <w:rsid w:val="00FF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EC8C88"/>
  <w15:docId w15:val="{9561CD35-34F0-4082-8B52-B1D1AB989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styleId="af">
    <w:name w:val="Unresolved Mention"/>
    <w:basedOn w:val="a0"/>
    <w:uiPriority w:val="99"/>
    <w:semiHidden/>
    <w:unhideWhenUsed/>
    <w:rsid w:val="003B3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2998">
      <w:bodyDiv w:val="1"/>
      <w:marLeft w:val="0"/>
      <w:marRight w:val="0"/>
      <w:marTop w:val="0"/>
      <w:marBottom w:val="0"/>
      <w:divBdr>
        <w:top w:val="none" w:sz="0" w:space="0" w:color="auto"/>
        <w:left w:val="none" w:sz="0" w:space="0" w:color="auto"/>
        <w:bottom w:val="none" w:sz="0" w:space="0" w:color="auto"/>
        <w:right w:val="none" w:sz="0" w:space="0" w:color="auto"/>
      </w:divBdr>
      <w:divsChild>
        <w:div w:id="840126341">
          <w:marLeft w:val="0"/>
          <w:marRight w:val="0"/>
          <w:marTop w:val="15"/>
          <w:marBottom w:val="0"/>
          <w:divBdr>
            <w:top w:val="single" w:sz="48" w:space="0" w:color="auto"/>
            <w:left w:val="single" w:sz="48" w:space="0" w:color="auto"/>
            <w:bottom w:val="single" w:sz="48" w:space="0" w:color="auto"/>
            <w:right w:val="single" w:sz="48" w:space="0" w:color="auto"/>
          </w:divBdr>
          <w:divsChild>
            <w:div w:id="1881085221">
              <w:marLeft w:val="0"/>
              <w:marRight w:val="0"/>
              <w:marTop w:val="0"/>
              <w:marBottom w:val="0"/>
              <w:divBdr>
                <w:top w:val="none" w:sz="0" w:space="0" w:color="auto"/>
                <w:left w:val="none" w:sz="0" w:space="0" w:color="auto"/>
                <w:bottom w:val="none" w:sz="0" w:space="0" w:color="auto"/>
                <w:right w:val="none" w:sz="0" w:space="0" w:color="auto"/>
              </w:divBdr>
              <w:divsChild>
                <w:div w:id="74019251">
                  <w:marLeft w:val="0"/>
                  <w:marRight w:val="0"/>
                  <w:marTop w:val="0"/>
                  <w:marBottom w:val="0"/>
                  <w:divBdr>
                    <w:top w:val="none" w:sz="0" w:space="0" w:color="auto"/>
                    <w:left w:val="none" w:sz="0" w:space="0" w:color="auto"/>
                    <w:bottom w:val="none" w:sz="0" w:space="0" w:color="auto"/>
                    <w:right w:val="none" w:sz="0" w:space="0" w:color="auto"/>
                  </w:divBdr>
                </w:div>
                <w:div w:id="88820616">
                  <w:marLeft w:val="0"/>
                  <w:marRight w:val="0"/>
                  <w:marTop w:val="0"/>
                  <w:marBottom w:val="0"/>
                  <w:divBdr>
                    <w:top w:val="none" w:sz="0" w:space="0" w:color="auto"/>
                    <w:left w:val="none" w:sz="0" w:space="0" w:color="auto"/>
                    <w:bottom w:val="none" w:sz="0" w:space="0" w:color="auto"/>
                    <w:right w:val="none" w:sz="0" w:space="0" w:color="auto"/>
                  </w:divBdr>
                </w:div>
                <w:div w:id="736979902">
                  <w:marLeft w:val="0"/>
                  <w:marRight w:val="0"/>
                  <w:marTop w:val="0"/>
                  <w:marBottom w:val="0"/>
                  <w:divBdr>
                    <w:top w:val="none" w:sz="0" w:space="0" w:color="auto"/>
                    <w:left w:val="none" w:sz="0" w:space="0" w:color="auto"/>
                    <w:bottom w:val="none" w:sz="0" w:space="0" w:color="auto"/>
                    <w:right w:val="none" w:sz="0" w:space="0" w:color="auto"/>
                  </w:divBdr>
                </w:div>
                <w:div w:id="926765195">
                  <w:marLeft w:val="0"/>
                  <w:marRight w:val="0"/>
                  <w:marTop w:val="0"/>
                  <w:marBottom w:val="0"/>
                  <w:divBdr>
                    <w:top w:val="none" w:sz="0" w:space="0" w:color="auto"/>
                    <w:left w:val="none" w:sz="0" w:space="0" w:color="auto"/>
                    <w:bottom w:val="none" w:sz="0" w:space="0" w:color="auto"/>
                    <w:right w:val="none" w:sz="0" w:space="0" w:color="auto"/>
                  </w:divBdr>
                </w:div>
                <w:div w:id="1800805930">
                  <w:marLeft w:val="0"/>
                  <w:marRight w:val="0"/>
                  <w:marTop w:val="0"/>
                  <w:marBottom w:val="0"/>
                  <w:divBdr>
                    <w:top w:val="none" w:sz="0" w:space="0" w:color="auto"/>
                    <w:left w:val="none" w:sz="0" w:space="0" w:color="auto"/>
                    <w:bottom w:val="none" w:sz="0" w:space="0" w:color="auto"/>
                    <w:right w:val="none" w:sz="0" w:space="0" w:color="auto"/>
                  </w:divBdr>
                </w:div>
                <w:div w:id="2075735026">
                  <w:marLeft w:val="0"/>
                  <w:marRight w:val="0"/>
                  <w:marTop w:val="0"/>
                  <w:marBottom w:val="0"/>
                  <w:divBdr>
                    <w:top w:val="none" w:sz="0" w:space="0" w:color="auto"/>
                    <w:left w:val="none" w:sz="0" w:space="0" w:color="auto"/>
                    <w:bottom w:val="none" w:sz="0" w:space="0" w:color="auto"/>
                    <w:right w:val="none" w:sz="0" w:space="0" w:color="auto"/>
                  </w:divBdr>
                </w:div>
                <w:div w:id="20875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7221">
      <w:bodyDiv w:val="1"/>
      <w:marLeft w:val="0"/>
      <w:marRight w:val="0"/>
      <w:marTop w:val="0"/>
      <w:marBottom w:val="0"/>
      <w:divBdr>
        <w:top w:val="none" w:sz="0" w:space="0" w:color="auto"/>
        <w:left w:val="none" w:sz="0" w:space="0" w:color="auto"/>
        <w:bottom w:val="none" w:sz="0" w:space="0" w:color="auto"/>
        <w:right w:val="none" w:sz="0" w:space="0" w:color="auto"/>
      </w:divBdr>
    </w:div>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02679564">
      <w:bodyDiv w:val="1"/>
      <w:marLeft w:val="0"/>
      <w:marRight w:val="0"/>
      <w:marTop w:val="0"/>
      <w:marBottom w:val="0"/>
      <w:divBdr>
        <w:top w:val="none" w:sz="0" w:space="0" w:color="auto"/>
        <w:left w:val="none" w:sz="0" w:space="0" w:color="auto"/>
        <w:bottom w:val="none" w:sz="0" w:space="0" w:color="auto"/>
        <w:right w:val="none" w:sz="0" w:space="0" w:color="auto"/>
      </w:divBdr>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498037534">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608968984">
      <w:bodyDiv w:val="1"/>
      <w:marLeft w:val="0"/>
      <w:marRight w:val="0"/>
      <w:marTop w:val="0"/>
      <w:marBottom w:val="0"/>
      <w:divBdr>
        <w:top w:val="none" w:sz="0" w:space="0" w:color="auto"/>
        <w:left w:val="none" w:sz="0" w:space="0" w:color="auto"/>
        <w:bottom w:val="none" w:sz="0" w:space="0" w:color="auto"/>
        <w:right w:val="none" w:sz="0" w:space="0" w:color="auto"/>
      </w:divBdr>
    </w:div>
    <w:div w:id="665401295">
      <w:bodyDiv w:val="1"/>
      <w:marLeft w:val="0"/>
      <w:marRight w:val="0"/>
      <w:marTop w:val="0"/>
      <w:marBottom w:val="0"/>
      <w:divBdr>
        <w:top w:val="none" w:sz="0" w:space="0" w:color="auto"/>
        <w:left w:val="none" w:sz="0" w:space="0" w:color="auto"/>
        <w:bottom w:val="none" w:sz="0" w:space="0" w:color="auto"/>
        <w:right w:val="none" w:sz="0" w:space="0" w:color="auto"/>
      </w:divBdr>
    </w:div>
    <w:div w:id="710619833">
      <w:bodyDiv w:val="1"/>
      <w:marLeft w:val="0"/>
      <w:marRight w:val="0"/>
      <w:marTop w:val="0"/>
      <w:marBottom w:val="0"/>
      <w:divBdr>
        <w:top w:val="none" w:sz="0" w:space="0" w:color="auto"/>
        <w:left w:val="none" w:sz="0" w:space="0" w:color="auto"/>
        <w:bottom w:val="none" w:sz="0" w:space="0" w:color="auto"/>
        <w:right w:val="none" w:sz="0" w:space="0" w:color="auto"/>
      </w:divBdr>
      <w:divsChild>
        <w:div w:id="1880585704">
          <w:marLeft w:val="0"/>
          <w:marRight w:val="0"/>
          <w:marTop w:val="15"/>
          <w:marBottom w:val="0"/>
          <w:divBdr>
            <w:top w:val="single" w:sz="48" w:space="0" w:color="auto"/>
            <w:left w:val="single" w:sz="48" w:space="0" w:color="auto"/>
            <w:bottom w:val="single" w:sz="48" w:space="0" w:color="auto"/>
            <w:right w:val="single" w:sz="48" w:space="0" w:color="auto"/>
          </w:divBdr>
          <w:divsChild>
            <w:div w:id="104537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606694580">
      <w:bodyDiv w:val="1"/>
      <w:marLeft w:val="0"/>
      <w:marRight w:val="0"/>
      <w:marTop w:val="0"/>
      <w:marBottom w:val="0"/>
      <w:divBdr>
        <w:top w:val="none" w:sz="0" w:space="0" w:color="auto"/>
        <w:left w:val="none" w:sz="0" w:space="0" w:color="auto"/>
        <w:bottom w:val="none" w:sz="0" w:space="0" w:color="auto"/>
        <w:right w:val="none" w:sz="0" w:space="0" w:color="auto"/>
      </w:divBdr>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17398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01DDE-ECCE-4690-BC28-7A7536782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TotalTime>
  <Pages>9</Pages>
  <Words>3305</Words>
  <Characters>18841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10</cp:revision>
  <cp:lastPrinted>2019-11-30T15:57:00Z</cp:lastPrinted>
  <dcterms:created xsi:type="dcterms:W3CDTF">2019-11-04T16:04:00Z</dcterms:created>
  <dcterms:modified xsi:type="dcterms:W3CDTF">2024-01-03T18:14:00Z</dcterms:modified>
</cp:coreProperties>
</file>