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649" w:rsidRDefault="00915649" w:rsidP="00915649">
      <w:pPr>
        <w:pStyle w:val="a3"/>
        <w:spacing w:line="360" w:lineRule="auto"/>
        <w:jc w:val="center"/>
        <w:rPr>
          <w:rFonts w:ascii="Times New Roman" w:hAnsi="Times New Roman" w:cs="Times New Roman"/>
          <w:b/>
          <w:sz w:val="28"/>
          <w:szCs w:val="28"/>
          <w:lang w:val="uk-UA"/>
        </w:rPr>
      </w:pPr>
      <w:r w:rsidRPr="000B5A56">
        <w:rPr>
          <w:rFonts w:ascii="Times New Roman" w:hAnsi="Times New Roman" w:cs="Times New Roman"/>
          <w:b/>
          <w:sz w:val="28"/>
          <w:szCs w:val="28"/>
          <w:lang w:val="uk-UA"/>
        </w:rPr>
        <w:t xml:space="preserve">ЕФЕКТИВНІСТЬ </w:t>
      </w:r>
      <w:r>
        <w:rPr>
          <w:rFonts w:ascii="Times New Roman" w:hAnsi="Times New Roman" w:cs="Times New Roman"/>
          <w:b/>
          <w:sz w:val="28"/>
          <w:szCs w:val="28"/>
          <w:lang w:val="uk-UA"/>
        </w:rPr>
        <w:t>ВИКОРИСТАННЯ НАРОДНИХ ІГОР У</w:t>
      </w:r>
      <w:r w:rsidRPr="000B5A56">
        <w:rPr>
          <w:rFonts w:ascii="Times New Roman" w:hAnsi="Times New Roman" w:cs="Times New Roman"/>
          <w:b/>
          <w:sz w:val="28"/>
          <w:szCs w:val="28"/>
          <w:lang w:val="uk-UA"/>
        </w:rPr>
        <w:t xml:space="preserve"> ФОРМУВАНН</w:t>
      </w:r>
      <w:r>
        <w:rPr>
          <w:rFonts w:ascii="Times New Roman" w:hAnsi="Times New Roman" w:cs="Times New Roman"/>
          <w:b/>
          <w:sz w:val="28"/>
          <w:szCs w:val="28"/>
          <w:lang w:val="uk-UA"/>
        </w:rPr>
        <w:t xml:space="preserve">І </w:t>
      </w:r>
      <w:r w:rsidRPr="000B5A56">
        <w:rPr>
          <w:rFonts w:ascii="Times New Roman" w:hAnsi="Times New Roman" w:cs="Times New Roman"/>
          <w:b/>
          <w:sz w:val="28"/>
          <w:szCs w:val="28"/>
          <w:lang w:val="uk-UA"/>
        </w:rPr>
        <w:t>ЦІННІСНИХ ОРІЄНТАЦІЙ НА ФІЗИЧНУ КУЛЬТУРУ СТУДЕН</w:t>
      </w:r>
      <w:r>
        <w:rPr>
          <w:rFonts w:ascii="Times New Roman" w:hAnsi="Times New Roman" w:cs="Times New Roman"/>
          <w:b/>
          <w:sz w:val="28"/>
          <w:szCs w:val="28"/>
          <w:lang w:val="uk-UA"/>
        </w:rPr>
        <w:t>ТОК ПЕДАГОГІЧНИХ СПЕЦІАЛЬНОСТЕЙ</w:t>
      </w:r>
    </w:p>
    <w:p w:rsidR="00915649" w:rsidRPr="00FE021C" w:rsidRDefault="00915649" w:rsidP="00915649">
      <w:pPr>
        <w:pStyle w:val="a3"/>
        <w:spacing w:line="360" w:lineRule="auto"/>
        <w:jc w:val="center"/>
        <w:rPr>
          <w:rFonts w:ascii="Times New Roman" w:hAnsi="Times New Roman" w:cs="Times New Roman"/>
          <w:sz w:val="28"/>
          <w:szCs w:val="28"/>
          <w:lang w:val="uk-UA"/>
        </w:rPr>
      </w:pPr>
      <w:r w:rsidRPr="00FE021C">
        <w:rPr>
          <w:rFonts w:ascii="Times New Roman" w:hAnsi="Times New Roman" w:cs="Times New Roman"/>
          <w:sz w:val="28"/>
          <w:szCs w:val="28"/>
          <w:lang w:val="uk-UA"/>
        </w:rPr>
        <w:t>Маєвський М.І.</w:t>
      </w:r>
    </w:p>
    <w:p w:rsidR="00915649" w:rsidRPr="00766E3D" w:rsidRDefault="00915649" w:rsidP="00915649">
      <w:pPr>
        <w:pStyle w:val="a3"/>
        <w:spacing w:line="360" w:lineRule="auto"/>
        <w:ind w:firstLine="709"/>
        <w:jc w:val="both"/>
        <w:rPr>
          <w:rFonts w:ascii="Times New Roman" w:hAnsi="Times New Roman" w:cs="Times New Roman"/>
          <w:sz w:val="28"/>
          <w:szCs w:val="28"/>
          <w:lang w:val="uk-UA"/>
        </w:rPr>
      </w:pPr>
      <w:r w:rsidRPr="00586FE4">
        <w:rPr>
          <w:rFonts w:ascii="Times New Roman" w:hAnsi="Times New Roman" w:cs="Times New Roman"/>
          <w:sz w:val="28"/>
          <w:szCs w:val="28"/>
          <w:lang w:val="uk-UA"/>
        </w:rPr>
        <w:t>Уманський державний педагогічний університет імені Павла Тичини</w:t>
      </w:r>
    </w:p>
    <w:p w:rsidR="00915649" w:rsidRDefault="00915649" w:rsidP="00915649">
      <w:pPr>
        <w:pStyle w:val="a3"/>
        <w:spacing w:line="360" w:lineRule="auto"/>
        <w:ind w:firstLine="709"/>
        <w:jc w:val="both"/>
        <w:rPr>
          <w:rFonts w:ascii="Times New Roman" w:hAnsi="Times New Roman" w:cs="Times New Roman"/>
          <w:b/>
          <w:sz w:val="28"/>
          <w:szCs w:val="28"/>
          <w:lang w:val="uk-UA"/>
        </w:rPr>
      </w:pPr>
      <w:r w:rsidRPr="00326B6A">
        <w:rPr>
          <w:rFonts w:ascii="Times New Roman" w:hAnsi="Times New Roman" w:cs="Times New Roman"/>
          <w:b/>
          <w:sz w:val="28"/>
          <w:szCs w:val="28"/>
          <w:lang w:val="uk-UA"/>
        </w:rPr>
        <w:t>Анотації:</w:t>
      </w:r>
    </w:p>
    <w:p w:rsidR="00915649" w:rsidRPr="002D2840" w:rsidRDefault="00915649" w:rsidP="00915649">
      <w:pPr>
        <w:pStyle w:val="a3"/>
        <w:spacing w:line="360" w:lineRule="auto"/>
        <w:ind w:firstLine="709"/>
        <w:jc w:val="both"/>
        <w:rPr>
          <w:rFonts w:ascii="Times New Roman" w:hAnsi="Times New Roman" w:cs="Times New Roman"/>
          <w:sz w:val="28"/>
          <w:szCs w:val="28"/>
          <w:lang w:val="uk-UA"/>
        </w:rPr>
      </w:pPr>
      <w:r w:rsidRPr="00326B6A">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встановити </w:t>
      </w:r>
      <w:r w:rsidRPr="0004233A">
        <w:rPr>
          <w:rFonts w:ascii="Times New Roman" w:hAnsi="Times New Roman" w:cs="Times New Roman"/>
          <w:sz w:val="28"/>
          <w:szCs w:val="28"/>
          <w:lang w:val="uk-UA"/>
        </w:rPr>
        <w:t xml:space="preserve">ефективність </w:t>
      </w:r>
      <w:r>
        <w:rPr>
          <w:rFonts w:ascii="Times New Roman" w:hAnsi="Times New Roman" w:cs="Times New Roman"/>
          <w:sz w:val="28"/>
          <w:szCs w:val="28"/>
          <w:lang w:val="uk-UA"/>
        </w:rPr>
        <w:t xml:space="preserve">розробленої </w:t>
      </w:r>
      <w:r w:rsidRPr="0004233A">
        <w:rPr>
          <w:rFonts w:ascii="Times New Roman" w:hAnsi="Times New Roman" w:cs="Times New Roman"/>
          <w:sz w:val="28"/>
          <w:szCs w:val="28"/>
          <w:lang w:val="uk-UA"/>
        </w:rPr>
        <w:t>структурно-змістової моделі формування ціннісних орієнтацій на фізичну культуру студенток педагогічних спеціальностей</w:t>
      </w:r>
      <w:r>
        <w:rPr>
          <w:rFonts w:ascii="Times New Roman" w:hAnsi="Times New Roman" w:cs="Times New Roman"/>
          <w:sz w:val="28"/>
          <w:szCs w:val="28"/>
          <w:lang w:val="uk-UA"/>
        </w:rPr>
        <w:t xml:space="preserve">. </w:t>
      </w:r>
      <w:r w:rsidRPr="00326B6A">
        <w:rPr>
          <w:rFonts w:ascii="Times New Roman" w:hAnsi="Times New Roman" w:cs="Times New Roman"/>
          <w:b/>
          <w:sz w:val="28"/>
          <w:szCs w:val="28"/>
          <w:lang w:val="uk-UA"/>
        </w:rPr>
        <w:t>Матеріал</w:t>
      </w:r>
      <w:r w:rsidRPr="00326B6A">
        <w:rPr>
          <w:rFonts w:ascii="Times New Roman" w:hAnsi="Times New Roman" w:cs="Times New Roman"/>
          <w:sz w:val="28"/>
          <w:szCs w:val="28"/>
          <w:lang w:val="uk-UA"/>
        </w:rPr>
        <w:t>:</w:t>
      </w:r>
      <w:r>
        <w:rPr>
          <w:rFonts w:ascii="Times New Roman" w:hAnsi="Times New Roman" w:cs="Times New Roman"/>
          <w:sz w:val="28"/>
          <w:szCs w:val="28"/>
          <w:lang w:val="uk-UA"/>
        </w:rPr>
        <w:t xml:space="preserve"> дівчата </w:t>
      </w:r>
      <w:r w:rsidRPr="0004233A">
        <w:rPr>
          <w:rFonts w:ascii="Times New Roman" w:hAnsi="Times New Roman" w:cs="Times New Roman"/>
          <w:sz w:val="28"/>
          <w:szCs w:val="28"/>
          <w:lang w:val="uk-UA"/>
        </w:rPr>
        <w:t>педагогічних спеціальностей</w:t>
      </w:r>
      <w:r>
        <w:rPr>
          <w:rFonts w:ascii="Times New Roman" w:hAnsi="Times New Roman" w:cs="Times New Roman"/>
          <w:sz w:val="28"/>
          <w:szCs w:val="28"/>
          <w:lang w:val="uk-UA"/>
        </w:rPr>
        <w:t xml:space="preserve">, які були віднесені до контрольної групи (28 осіб) та експериментальної (30 осіб). Для встановлення ефективності моделі формування ціннісних орієнтацій застосовувалось соціологічне анкетування, </w:t>
      </w:r>
      <w:r w:rsidRPr="0004233A">
        <w:rPr>
          <w:rFonts w:ascii="Times New Roman" w:hAnsi="Times New Roman" w:cs="Times New Roman"/>
          <w:sz w:val="28"/>
          <w:szCs w:val="28"/>
          <w:lang w:val="uk-UA"/>
        </w:rPr>
        <w:t>тестування</w:t>
      </w:r>
      <w:r>
        <w:rPr>
          <w:rFonts w:ascii="Times New Roman" w:hAnsi="Times New Roman" w:cs="Times New Roman"/>
          <w:sz w:val="28"/>
          <w:szCs w:val="28"/>
          <w:lang w:val="uk-UA"/>
        </w:rPr>
        <w:t xml:space="preserve"> фізичної та теоретичної підготовленості</w:t>
      </w:r>
      <w:r w:rsidRPr="0004233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педагогічний експеримент, </w:t>
      </w:r>
      <w:r w:rsidRPr="0004233A">
        <w:rPr>
          <w:rFonts w:ascii="Times New Roman" w:hAnsi="Times New Roman" w:cs="Times New Roman"/>
          <w:sz w:val="28"/>
          <w:szCs w:val="28"/>
          <w:lang w:val="uk-UA"/>
        </w:rPr>
        <w:t>методи математичної статистики</w:t>
      </w:r>
      <w:r>
        <w:rPr>
          <w:rFonts w:ascii="Times New Roman" w:hAnsi="Times New Roman" w:cs="Times New Roman"/>
          <w:sz w:val="28"/>
          <w:szCs w:val="28"/>
          <w:lang w:val="uk-UA"/>
        </w:rPr>
        <w:t>.</w:t>
      </w:r>
      <w:r w:rsidRPr="00326B6A">
        <w:rPr>
          <w:rFonts w:ascii="Times New Roman" w:hAnsi="Times New Roman" w:cs="Times New Roman"/>
          <w:b/>
          <w:sz w:val="28"/>
          <w:szCs w:val="28"/>
          <w:lang w:val="uk-UA"/>
        </w:rPr>
        <w:t xml:space="preserve"> Результати</w:t>
      </w:r>
      <w:r w:rsidRPr="00326B6A">
        <w:rPr>
          <w:rFonts w:ascii="Times New Roman" w:hAnsi="Times New Roman" w:cs="Times New Roman"/>
          <w:sz w:val="28"/>
          <w:szCs w:val="28"/>
          <w:lang w:val="uk-UA"/>
        </w:rPr>
        <w:t>:</w:t>
      </w:r>
      <w:r>
        <w:rPr>
          <w:rFonts w:ascii="Times New Roman" w:hAnsi="Times New Roman" w:cs="Times New Roman"/>
          <w:sz w:val="28"/>
          <w:szCs w:val="28"/>
          <w:lang w:val="uk-UA"/>
        </w:rPr>
        <w:t xml:space="preserve"> Встановлено, що </w:t>
      </w:r>
      <w:r w:rsidRPr="002D2840">
        <w:rPr>
          <w:rFonts w:ascii="Times New Roman" w:hAnsi="Times New Roman" w:cs="Times New Roman"/>
          <w:sz w:val="28"/>
          <w:szCs w:val="28"/>
          <w:lang w:val="uk-UA"/>
        </w:rPr>
        <w:t>оптимальн</w:t>
      </w:r>
      <w:r>
        <w:rPr>
          <w:rFonts w:ascii="Times New Roman" w:hAnsi="Times New Roman" w:cs="Times New Roman"/>
          <w:sz w:val="28"/>
          <w:szCs w:val="28"/>
          <w:lang w:val="uk-UA"/>
        </w:rPr>
        <w:t>им в т</w:t>
      </w:r>
      <w:r w:rsidRPr="002D2840">
        <w:rPr>
          <w:rFonts w:ascii="Times New Roman" w:hAnsi="Times New Roman" w:cs="Times New Roman"/>
          <w:sz w:val="28"/>
          <w:szCs w:val="28"/>
          <w:lang w:val="uk-UA"/>
        </w:rPr>
        <w:t>ехнологі</w:t>
      </w:r>
      <w:r>
        <w:rPr>
          <w:rFonts w:ascii="Times New Roman" w:hAnsi="Times New Roman" w:cs="Times New Roman"/>
          <w:sz w:val="28"/>
          <w:szCs w:val="28"/>
          <w:lang w:val="uk-UA"/>
        </w:rPr>
        <w:t>ї</w:t>
      </w:r>
      <w:r w:rsidRPr="002D2840">
        <w:rPr>
          <w:rFonts w:ascii="Times New Roman" w:hAnsi="Times New Roman" w:cs="Times New Roman"/>
          <w:sz w:val="28"/>
          <w:szCs w:val="28"/>
          <w:lang w:val="uk-UA"/>
        </w:rPr>
        <w:t xml:space="preserve"> реалізації структурно-змістової моделі формування ціннісних орієнтацій на фізичну культуру в майбутніх вчителів української філології в процесі занять фізичним вихованням</w:t>
      </w:r>
      <w:r>
        <w:rPr>
          <w:rFonts w:ascii="Times New Roman" w:hAnsi="Times New Roman" w:cs="Times New Roman"/>
          <w:sz w:val="28"/>
          <w:szCs w:val="28"/>
          <w:lang w:val="uk-UA"/>
        </w:rPr>
        <w:t xml:space="preserve"> є </w:t>
      </w:r>
      <w:r w:rsidRPr="002D2840">
        <w:rPr>
          <w:rFonts w:ascii="Times New Roman" w:hAnsi="Times New Roman" w:cs="Times New Roman"/>
          <w:sz w:val="28"/>
          <w:szCs w:val="28"/>
          <w:lang w:val="uk-UA"/>
        </w:rPr>
        <w:t xml:space="preserve">поєднанням чотирьох блоків </w:t>
      </w:r>
      <w:r>
        <w:rPr>
          <w:rFonts w:ascii="Times New Roman" w:hAnsi="Times New Roman" w:cs="Times New Roman"/>
          <w:sz w:val="28"/>
          <w:szCs w:val="28"/>
          <w:lang w:val="uk-UA"/>
        </w:rPr>
        <w:t>(</w:t>
      </w:r>
      <w:r w:rsidRPr="002D2840">
        <w:rPr>
          <w:rFonts w:ascii="Times New Roman" w:hAnsi="Times New Roman" w:cs="Times New Roman"/>
          <w:sz w:val="28"/>
          <w:szCs w:val="28"/>
          <w:lang w:val="uk-UA"/>
        </w:rPr>
        <w:t>теоретичного, методичного, практичного і управлінськог</w:t>
      </w:r>
      <w:r>
        <w:rPr>
          <w:rFonts w:ascii="Times New Roman" w:hAnsi="Times New Roman" w:cs="Times New Roman"/>
          <w:sz w:val="28"/>
          <w:szCs w:val="28"/>
          <w:lang w:val="uk-UA"/>
        </w:rPr>
        <w:t xml:space="preserve">о), що </w:t>
      </w:r>
      <w:r w:rsidRPr="00165F59">
        <w:rPr>
          <w:rFonts w:ascii="Times New Roman" w:hAnsi="Times New Roman" w:cs="Times New Roman"/>
          <w:sz w:val="28"/>
          <w:szCs w:val="28"/>
          <w:lang w:val="uk-UA"/>
        </w:rPr>
        <w:t>забезпеч</w:t>
      </w:r>
      <w:r>
        <w:rPr>
          <w:rFonts w:ascii="Times New Roman" w:hAnsi="Times New Roman" w:cs="Times New Roman"/>
          <w:sz w:val="28"/>
          <w:szCs w:val="28"/>
          <w:lang w:val="uk-UA"/>
        </w:rPr>
        <w:t>ує</w:t>
      </w:r>
      <w:r w:rsidRPr="00165F59">
        <w:rPr>
          <w:rFonts w:ascii="Times New Roman" w:hAnsi="Times New Roman" w:cs="Times New Roman"/>
          <w:sz w:val="28"/>
          <w:szCs w:val="28"/>
          <w:lang w:val="uk-UA"/>
        </w:rPr>
        <w:t xml:space="preserve"> вплив на фізичну та духовно-інтелектуальну сторони студенток</w:t>
      </w:r>
      <w:r>
        <w:rPr>
          <w:rFonts w:ascii="Times New Roman" w:hAnsi="Times New Roman" w:cs="Times New Roman"/>
          <w:sz w:val="28"/>
          <w:szCs w:val="28"/>
          <w:lang w:val="uk-UA"/>
        </w:rPr>
        <w:t xml:space="preserve">. </w:t>
      </w:r>
      <w:r w:rsidRPr="00165F59">
        <w:rPr>
          <w:rFonts w:ascii="Times New Roman" w:hAnsi="Times New Roman" w:cs="Times New Roman"/>
          <w:b/>
          <w:sz w:val="28"/>
          <w:szCs w:val="28"/>
          <w:lang w:val="uk-UA"/>
        </w:rPr>
        <w:t>Висновки</w:t>
      </w:r>
      <w:r w:rsidRPr="00165F59">
        <w:rPr>
          <w:rFonts w:ascii="Times New Roman" w:hAnsi="Times New Roman" w:cs="Times New Roman"/>
          <w:sz w:val="28"/>
          <w:szCs w:val="28"/>
          <w:lang w:val="uk-UA"/>
        </w:rPr>
        <w:t>:</w:t>
      </w:r>
      <w:r>
        <w:rPr>
          <w:rFonts w:ascii="Times New Roman" w:hAnsi="Times New Roman" w:cs="Times New Roman"/>
          <w:sz w:val="28"/>
          <w:szCs w:val="28"/>
          <w:lang w:val="uk-UA"/>
        </w:rPr>
        <w:t xml:space="preserve"> Доведено, що </w:t>
      </w:r>
      <w:r w:rsidRPr="00165F59">
        <w:rPr>
          <w:rFonts w:ascii="Times New Roman" w:hAnsi="Times New Roman" w:cs="Times New Roman"/>
          <w:sz w:val="28"/>
          <w:szCs w:val="28"/>
          <w:lang w:val="uk-UA"/>
        </w:rPr>
        <w:t xml:space="preserve">через активне пізнавальне включення в традиції і звичаї українського народу </w:t>
      </w:r>
      <w:r>
        <w:rPr>
          <w:rFonts w:ascii="Times New Roman" w:hAnsi="Times New Roman" w:cs="Times New Roman"/>
          <w:sz w:val="28"/>
          <w:szCs w:val="28"/>
          <w:lang w:val="uk-UA"/>
        </w:rPr>
        <w:t>відбувається</w:t>
      </w:r>
      <w:r w:rsidRPr="00165F59">
        <w:rPr>
          <w:rFonts w:ascii="Times New Roman" w:hAnsi="Times New Roman" w:cs="Times New Roman"/>
          <w:sz w:val="28"/>
          <w:szCs w:val="28"/>
          <w:lang w:val="uk-UA"/>
        </w:rPr>
        <w:t xml:space="preserve"> утвердження психологічної і соціальної готовності дівчат до проведення культурних заходів з елементами рухової активності</w:t>
      </w:r>
      <w:r>
        <w:rPr>
          <w:rFonts w:ascii="Times New Roman" w:hAnsi="Times New Roman" w:cs="Times New Roman"/>
          <w:sz w:val="28"/>
          <w:szCs w:val="28"/>
          <w:lang w:val="uk-UA"/>
        </w:rPr>
        <w:t xml:space="preserve"> в особистій і майбутній фаховій практиці</w:t>
      </w:r>
      <w:r w:rsidRPr="00165F59">
        <w:rPr>
          <w:rFonts w:ascii="Times New Roman" w:hAnsi="Times New Roman" w:cs="Times New Roman"/>
          <w:sz w:val="28"/>
          <w:szCs w:val="28"/>
          <w:lang w:val="uk-UA"/>
        </w:rPr>
        <w:t>.</w:t>
      </w:r>
    </w:p>
    <w:p w:rsidR="00915649" w:rsidRDefault="00915649" w:rsidP="00915649">
      <w:pPr>
        <w:pStyle w:val="a3"/>
        <w:spacing w:line="360" w:lineRule="auto"/>
        <w:ind w:firstLine="709"/>
        <w:jc w:val="both"/>
        <w:rPr>
          <w:rFonts w:ascii="Times New Roman" w:hAnsi="Times New Roman" w:cs="Times New Roman"/>
          <w:sz w:val="28"/>
          <w:szCs w:val="28"/>
          <w:lang w:val="uk-UA"/>
        </w:rPr>
      </w:pPr>
      <w:r w:rsidRPr="00165F59">
        <w:rPr>
          <w:rFonts w:ascii="Times New Roman" w:hAnsi="Times New Roman" w:cs="Times New Roman"/>
          <w:b/>
          <w:sz w:val="28"/>
          <w:szCs w:val="28"/>
          <w:lang w:val="uk-UA"/>
        </w:rPr>
        <w:t>Ключові слова</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цінності, фізична культура, змістова модель, студентки.</w:t>
      </w:r>
    </w:p>
    <w:p w:rsidR="00915649" w:rsidRPr="00CE6187" w:rsidRDefault="00915649" w:rsidP="00915649">
      <w:pPr>
        <w:pStyle w:val="a3"/>
        <w:spacing w:line="360" w:lineRule="auto"/>
        <w:ind w:firstLine="709"/>
        <w:jc w:val="both"/>
        <w:rPr>
          <w:rFonts w:ascii="Times New Roman" w:hAnsi="Times New Roman" w:cs="Times New Roman"/>
          <w:sz w:val="28"/>
          <w:szCs w:val="28"/>
        </w:rPr>
      </w:pPr>
      <w:r w:rsidRPr="00CE6187">
        <w:rPr>
          <w:rFonts w:ascii="Times New Roman" w:hAnsi="Times New Roman" w:cs="Times New Roman"/>
          <w:b/>
          <w:sz w:val="28"/>
          <w:szCs w:val="28"/>
        </w:rPr>
        <w:t xml:space="preserve">Маевский Н.И.Эффективность </w:t>
      </w:r>
      <w:r>
        <w:rPr>
          <w:rFonts w:ascii="Times New Roman" w:hAnsi="Times New Roman" w:cs="Times New Roman"/>
          <w:b/>
          <w:sz w:val="28"/>
          <w:szCs w:val="28"/>
        </w:rPr>
        <w:t>использования народных игр в</w:t>
      </w:r>
      <w:r w:rsidRPr="00CE6187">
        <w:rPr>
          <w:rFonts w:ascii="Times New Roman" w:hAnsi="Times New Roman" w:cs="Times New Roman"/>
          <w:b/>
          <w:sz w:val="28"/>
          <w:szCs w:val="28"/>
        </w:rPr>
        <w:t xml:space="preserve"> формировани</w:t>
      </w:r>
      <w:r>
        <w:rPr>
          <w:rFonts w:ascii="Times New Roman" w:hAnsi="Times New Roman" w:cs="Times New Roman"/>
          <w:b/>
          <w:sz w:val="28"/>
          <w:szCs w:val="28"/>
        </w:rPr>
        <w:t>и</w:t>
      </w:r>
      <w:r w:rsidRPr="00CE6187">
        <w:rPr>
          <w:rFonts w:ascii="Times New Roman" w:hAnsi="Times New Roman" w:cs="Times New Roman"/>
          <w:b/>
          <w:sz w:val="28"/>
          <w:szCs w:val="28"/>
        </w:rPr>
        <w:t xml:space="preserve"> ценностных ориентаций на физическую культуру студенток педагогических специальностей.</w:t>
      </w:r>
      <w:r>
        <w:rPr>
          <w:rFonts w:ascii="Times New Roman" w:hAnsi="Times New Roman" w:cs="Times New Roman"/>
          <w:b/>
          <w:sz w:val="28"/>
          <w:szCs w:val="28"/>
          <w:lang w:val="uk-UA"/>
        </w:rPr>
        <w:t xml:space="preserve"> </w:t>
      </w:r>
      <w:r w:rsidRPr="00CE6187">
        <w:rPr>
          <w:rFonts w:ascii="Times New Roman" w:hAnsi="Times New Roman" w:cs="Times New Roman"/>
          <w:b/>
          <w:sz w:val="28"/>
          <w:szCs w:val="28"/>
        </w:rPr>
        <w:t>Цель:</w:t>
      </w:r>
      <w:r w:rsidRPr="00CE6187">
        <w:rPr>
          <w:rFonts w:ascii="Times New Roman" w:hAnsi="Times New Roman" w:cs="Times New Roman"/>
          <w:sz w:val="28"/>
          <w:szCs w:val="28"/>
        </w:rPr>
        <w:t xml:space="preserve"> установить эффективность разработанной структурно-содержательной модели формирования ценностных ориентаций на физическую культуру студенток педагогических специальностей. </w:t>
      </w:r>
      <w:r w:rsidRPr="00CE6187">
        <w:rPr>
          <w:rFonts w:ascii="Times New Roman" w:hAnsi="Times New Roman" w:cs="Times New Roman"/>
          <w:b/>
          <w:sz w:val="28"/>
          <w:szCs w:val="28"/>
        </w:rPr>
        <w:t>Материал:</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студентки</w:t>
      </w:r>
      <w:r w:rsidRPr="00CE6187">
        <w:rPr>
          <w:rFonts w:ascii="Times New Roman" w:hAnsi="Times New Roman" w:cs="Times New Roman"/>
          <w:sz w:val="28"/>
          <w:szCs w:val="28"/>
        </w:rPr>
        <w:t xml:space="preserve"> педагогических специальностей, которые были отнесены к контрольной группе (2</w:t>
      </w:r>
      <w:r>
        <w:rPr>
          <w:rFonts w:ascii="Times New Roman" w:hAnsi="Times New Roman" w:cs="Times New Roman"/>
          <w:sz w:val="28"/>
          <w:szCs w:val="28"/>
          <w:lang w:val="uk-UA"/>
        </w:rPr>
        <w:t>8</w:t>
      </w:r>
      <w:r w:rsidRPr="00CE6187">
        <w:rPr>
          <w:rFonts w:ascii="Times New Roman" w:hAnsi="Times New Roman" w:cs="Times New Roman"/>
          <w:sz w:val="28"/>
          <w:szCs w:val="28"/>
        </w:rPr>
        <w:t xml:space="preserve">девушек) и </w:t>
      </w:r>
      <w:r w:rsidRPr="00CE6187">
        <w:rPr>
          <w:rFonts w:ascii="Times New Roman" w:hAnsi="Times New Roman" w:cs="Times New Roman"/>
          <w:sz w:val="28"/>
          <w:szCs w:val="28"/>
        </w:rPr>
        <w:lastRenderedPageBreak/>
        <w:t xml:space="preserve">экспериментальной (30 </w:t>
      </w:r>
      <w:r w:rsidRPr="006A4AC2">
        <w:rPr>
          <w:rFonts w:ascii="Times New Roman" w:hAnsi="Times New Roman" w:cs="Times New Roman"/>
          <w:sz w:val="28"/>
          <w:szCs w:val="28"/>
        </w:rPr>
        <w:t>девушек</w:t>
      </w:r>
      <w:r w:rsidRPr="00CE6187">
        <w:rPr>
          <w:rFonts w:ascii="Times New Roman" w:hAnsi="Times New Roman" w:cs="Times New Roman"/>
          <w:sz w:val="28"/>
          <w:szCs w:val="28"/>
        </w:rPr>
        <w:t xml:space="preserve">). Для установления эффективности модели формирования ценностных ориентаций применялось социологическое анкетирование, тестирование физической и теоретической подготовленности, педагогический эксперимент, методы математической статистики. </w:t>
      </w:r>
      <w:r w:rsidRPr="00CE6187">
        <w:rPr>
          <w:rFonts w:ascii="Times New Roman" w:hAnsi="Times New Roman" w:cs="Times New Roman"/>
          <w:b/>
          <w:sz w:val="28"/>
          <w:szCs w:val="28"/>
        </w:rPr>
        <w:t>Результаты</w:t>
      </w:r>
      <w:r w:rsidRPr="00CE6187">
        <w:rPr>
          <w:rFonts w:ascii="Times New Roman" w:hAnsi="Times New Roman" w:cs="Times New Roman"/>
          <w:sz w:val="28"/>
          <w:szCs w:val="28"/>
        </w:rPr>
        <w:t>: Установлено, что оптимальным в технологии реализации структурно-содержательной модели формирования ценностных ориентаций на физическую культуру в будущих филоло</w:t>
      </w:r>
      <w:r>
        <w:rPr>
          <w:rFonts w:ascii="Times New Roman" w:hAnsi="Times New Roman" w:cs="Times New Roman"/>
          <w:sz w:val="28"/>
          <w:szCs w:val="28"/>
        </w:rPr>
        <w:t>гов</w:t>
      </w:r>
      <w:r w:rsidRPr="00CE6187">
        <w:rPr>
          <w:rFonts w:ascii="Times New Roman" w:hAnsi="Times New Roman" w:cs="Times New Roman"/>
          <w:sz w:val="28"/>
          <w:szCs w:val="28"/>
        </w:rPr>
        <w:t xml:space="preserve"> является сочетание четырех блоков (теоретического, методического, практического и управленческого)</w:t>
      </w:r>
      <w:r>
        <w:rPr>
          <w:rFonts w:ascii="Times New Roman" w:hAnsi="Times New Roman" w:cs="Times New Roman"/>
          <w:sz w:val="28"/>
          <w:szCs w:val="28"/>
        </w:rPr>
        <w:t>. Это</w:t>
      </w:r>
      <w:r w:rsidRPr="00CE6187">
        <w:rPr>
          <w:rFonts w:ascii="Times New Roman" w:hAnsi="Times New Roman" w:cs="Times New Roman"/>
          <w:sz w:val="28"/>
          <w:szCs w:val="28"/>
        </w:rPr>
        <w:t xml:space="preserve"> обеспечивает воздействие на физическ</w:t>
      </w:r>
      <w:r>
        <w:rPr>
          <w:rFonts w:ascii="Times New Roman" w:hAnsi="Times New Roman" w:cs="Times New Roman"/>
          <w:sz w:val="28"/>
          <w:szCs w:val="28"/>
        </w:rPr>
        <w:t>ую</w:t>
      </w:r>
      <w:r w:rsidRPr="00CE6187">
        <w:rPr>
          <w:rFonts w:ascii="Times New Roman" w:hAnsi="Times New Roman" w:cs="Times New Roman"/>
          <w:sz w:val="28"/>
          <w:szCs w:val="28"/>
        </w:rPr>
        <w:t xml:space="preserve"> и духовно-</w:t>
      </w:r>
      <w:r>
        <w:rPr>
          <w:rFonts w:ascii="Times New Roman" w:hAnsi="Times New Roman" w:cs="Times New Roman"/>
          <w:sz w:val="28"/>
          <w:szCs w:val="28"/>
          <w:lang w:val="uk-UA"/>
        </w:rPr>
        <w:t>и</w:t>
      </w:r>
      <w:r>
        <w:rPr>
          <w:rFonts w:ascii="Times New Roman" w:hAnsi="Times New Roman" w:cs="Times New Roman"/>
          <w:sz w:val="28"/>
          <w:szCs w:val="28"/>
        </w:rPr>
        <w:t>интеллектуальную</w:t>
      </w:r>
      <w:r w:rsidRPr="00CE6187">
        <w:rPr>
          <w:rFonts w:ascii="Times New Roman" w:hAnsi="Times New Roman" w:cs="Times New Roman"/>
          <w:sz w:val="28"/>
          <w:szCs w:val="28"/>
        </w:rPr>
        <w:t xml:space="preserve"> сторон</w:t>
      </w:r>
      <w:r>
        <w:rPr>
          <w:rFonts w:ascii="Times New Roman" w:hAnsi="Times New Roman" w:cs="Times New Roman"/>
          <w:sz w:val="28"/>
          <w:szCs w:val="28"/>
        </w:rPr>
        <w:t>у студенток</w:t>
      </w:r>
      <w:r w:rsidRPr="00CE6187">
        <w:rPr>
          <w:rFonts w:ascii="Times New Roman" w:hAnsi="Times New Roman" w:cs="Times New Roman"/>
          <w:sz w:val="28"/>
          <w:szCs w:val="28"/>
        </w:rPr>
        <w:t xml:space="preserve">. </w:t>
      </w:r>
      <w:r w:rsidRPr="00CE6187">
        <w:rPr>
          <w:rFonts w:ascii="Times New Roman" w:hAnsi="Times New Roman" w:cs="Times New Roman"/>
          <w:b/>
          <w:sz w:val="28"/>
          <w:szCs w:val="28"/>
        </w:rPr>
        <w:t>Выводы:</w:t>
      </w:r>
      <w:r w:rsidRPr="00CE6187">
        <w:rPr>
          <w:rFonts w:ascii="Times New Roman" w:hAnsi="Times New Roman" w:cs="Times New Roman"/>
          <w:sz w:val="28"/>
          <w:szCs w:val="28"/>
        </w:rPr>
        <w:t xml:space="preserve"> Доказано, что из-за активного познавательно</w:t>
      </w:r>
      <w:r>
        <w:rPr>
          <w:rFonts w:ascii="Times New Roman" w:hAnsi="Times New Roman" w:cs="Times New Roman"/>
          <w:sz w:val="28"/>
          <w:szCs w:val="28"/>
        </w:rPr>
        <w:t>го</w:t>
      </w:r>
      <w:r w:rsidRPr="00CE6187">
        <w:rPr>
          <w:rFonts w:ascii="Times New Roman" w:hAnsi="Times New Roman" w:cs="Times New Roman"/>
          <w:sz w:val="28"/>
          <w:szCs w:val="28"/>
        </w:rPr>
        <w:t xml:space="preserve"> включения в традиции и обычаи украинского народа происходит утверждение психологической и социальной готовности девушек к проведению культурных мероприятий с элементами двигательной активности в личной и будущ</w:t>
      </w:r>
      <w:r>
        <w:rPr>
          <w:rFonts w:ascii="Times New Roman" w:hAnsi="Times New Roman" w:cs="Times New Roman"/>
          <w:sz w:val="28"/>
          <w:szCs w:val="28"/>
        </w:rPr>
        <w:t>е</w:t>
      </w:r>
      <w:r w:rsidRPr="00CE6187">
        <w:rPr>
          <w:rFonts w:ascii="Times New Roman" w:hAnsi="Times New Roman" w:cs="Times New Roman"/>
          <w:sz w:val="28"/>
          <w:szCs w:val="28"/>
        </w:rPr>
        <w:t>й профессиональной практике.</w:t>
      </w:r>
    </w:p>
    <w:p w:rsidR="00915649" w:rsidRDefault="00915649" w:rsidP="00915649">
      <w:pPr>
        <w:pStyle w:val="a3"/>
        <w:spacing w:line="360" w:lineRule="auto"/>
        <w:ind w:firstLine="709"/>
        <w:jc w:val="both"/>
        <w:rPr>
          <w:rFonts w:ascii="Times New Roman" w:hAnsi="Times New Roman" w:cs="Times New Roman"/>
          <w:sz w:val="28"/>
          <w:szCs w:val="28"/>
        </w:rPr>
      </w:pPr>
      <w:r w:rsidRPr="00CE6187">
        <w:rPr>
          <w:rFonts w:ascii="Times New Roman" w:hAnsi="Times New Roman" w:cs="Times New Roman"/>
          <w:b/>
          <w:sz w:val="28"/>
          <w:szCs w:val="28"/>
        </w:rPr>
        <w:t>Ключевые слова:</w:t>
      </w:r>
      <w:r w:rsidRPr="00CE6187">
        <w:rPr>
          <w:rFonts w:ascii="Times New Roman" w:hAnsi="Times New Roman" w:cs="Times New Roman"/>
          <w:sz w:val="28"/>
          <w:szCs w:val="28"/>
        </w:rPr>
        <w:t xml:space="preserve"> ценности, </w:t>
      </w:r>
      <w:r>
        <w:rPr>
          <w:rFonts w:ascii="Times New Roman" w:hAnsi="Times New Roman" w:cs="Times New Roman"/>
          <w:sz w:val="28"/>
          <w:szCs w:val="28"/>
          <w:lang w:val="uk-UA"/>
        </w:rPr>
        <w:t>физическая культура, с</w:t>
      </w:r>
      <w:r w:rsidRPr="00CE6187">
        <w:rPr>
          <w:rFonts w:ascii="Times New Roman" w:hAnsi="Times New Roman" w:cs="Times New Roman"/>
          <w:sz w:val="28"/>
          <w:szCs w:val="28"/>
        </w:rPr>
        <w:t>одержательная модель, студентки.</w:t>
      </w:r>
    </w:p>
    <w:p w:rsidR="00915649" w:rsidRPr="000E337E" w:rsidRDefault="00915649" w:rsidP="00915649">
      <w:pPr>
        <w:pStyle w:val="a3"/>
        <w:spacing w:line="360" w:lineRule="auto"/>
        <w:ind w:firstLine="709"/>
        <w:jc w:val="both"/>
        <w:rPr>
          <w:rFonts w:ascii="Times New Roman" w:hAnsi="Times New Roman" w:cs="Times New Roman"/>
          <w:sz w:val="28"/>
          <w:szCs w:val="28"/>
          <w:lang w:val="en-US"/>
        </w:rPr>
      </w:pPr>
      <w:r w:rsidRPr="000E337E">
        <w:rPr>
          <w:rFonts w:ascii="Times New Roman" w:hAnsi="Times New Roman" w:cs="Times New Roman"/>
          <w:b/>
          <w:sz w:val="28"/>
          <w:szCs w:val="28"/>
          <w:lang w:val="en-US"/>
        </w:rPr>
        <w:t xml:space="preserve">Mayevsky M.I. The </w:t>
      </w:r>
      <w:r w:rsidRPr="00782EBF">
        <w:rPr>
          <w:rFonts w:ascii="Times New Roman" w:hAnsi="Times New Roman" w:cs="Times New Roman"/>
          <w:b/>
          <w:sz w:val="28"/>
          <w:szCs w:val="28"/>
          <w:lang w:val="en-US"/>
        </w:rPr>
        <w:t>efficiency in the formation of people's games value orientations for physical culture students of pedagogical specialties</w:t>
      </w:r>
      <w:r>
        <w:rPr>
          <w:rFonts w:ascii="Times New Roman" w:hAnsi="Times New Roman" w:cs="Times New Roman"/>
          <w:b/>
          <w:sz w:val="28"/>
          <w:szCs w:val="28"/>
          <w:lang w:val="uk-UA"/>
        </w:rPr>
        <w:t xml:space="preserve">. </w:t>
      </w:r>
      <w:r w:rsidRPr="000E337E">
        <w:rPr>
          <w:rFonts w:ascii="Times New Roman" w:hAnsi="Times New Roman" w:cs="Times New Roman"/>
          <w:b/>
          <w:sz w:val="28"/>
          <w:szCs w:val="28"/>
          <w:lang w:val="en-US"/>
        </w:rPr>
        <w:t>Objective:</w:t>
      </w:r>
      <w:r>
        <w:rPr>
          <w:rFonts w:ascii="Times New Roman" w:hAnsi="Times New Roman" w:cs="Times New Roman"/>
          <w:b/>
          <w:sz w:val="28"/>
          <w:szCs w:val="28"/>
          <w:lang w:val="uk-UA"/>
        </w:rPr>
        <w:t xml:space="preserve"> </w:t>
      </w:r>
      <w:r w:rsidRPr="0024482B">
        <w:rPr>
          <w:rFonts w:ascii="Times New Roman" w:hAnsi="Times New Roman" w:cs="Times New Roman"/>
          <w:sz w:val="28"/>
          <w:szCs w:val="28"/>
          <w:lang w:val="en-US"/>
        </w:rPr>
        <w:t>To establish the efficiency of the developed structural-content model of the formation of value orientations on physical training for students of pedagogical specialties.</w:t>
      </w:r>
      <w:r>
        <w:rPr>
          <w:rFonts w:ascii="Times New Roman" w:hAnsi="Times New Roman" w:cs="Times New Roman"/>
          <w:sz w:val="28"/>
          <w:szCs w:val="28"/>
          <w:lang w:val="uk-UA"/>
        </w:rPr>
        <w:t xml:space="preserve"> </w:t>
      </w:r>
      <w:r w:rsidRPr="000E337E">
        <w:rPr>
          <w:rFonts w:ascii="Times New Roman" w:hAnsi="Times New Roman" w:cs="Times New Roman"/>
          <w:b/>
          <w:sz w:val="28"/>
          <w:szCs w:val="28"/>
          <w:lang w:val="en-US"/>
        </w:rPr>
        <w:t>Material:</w:t>
      </w:r>
      <w:r w:rsidRPr="000E337E">
        <w:rPr>
          <w:rFonts w:ascii="Times New Roman" w:hAnsi="Times New Roman" w:cs="Times New Roman"/>
          <w:sz w:val="28"/>
          <w:szCs w:val="28"/>
          <w:lang w:val="en-US"/>
        </w:rPr>
        <w:t xml:space="preserve"> stud</w:t>
      </w:r>
      <w:r>
        <w:rPr>
          <w:rFonts w:ascii="Times New Roman" w:hAnsi="Times New Roman" w:cs="Times New Roman"/>
          <w:sz w:val="28"/>
          <w:szCs w:val="28"/>
          <w:lang w:val="en-US"/>
        </w:rPr>
        <w:t>ents of pedagogical specialties:</w:t>
      </w:r>
      <w:r w:rsidRPr="000E337E">
        <w:rPr>
          <w:rFonts w:ascii="Times New Roman" w:hAnsi="Times New Roman" w:cs="Times New Roman"/>
          <w:sz w:val="28"/>
          <w:szCs w:val="28"/>
          <w:lang w:val="en-US"/>
        </w:rPr>
        <w:t xml:space="preserve"> the control group (28 women) and</w:t>
      </w:r>
      <w:r>
        <w:rPr>
          <w:rFonts w:ascii="Times New Roman" w:hAnsi="Times New Roman" w:cs="Times New Roman"/>
          <w:sz w:val="28"/>
          <w:szCs w:val="28"/>
          <w:lang w:val="en-US"/>
        </w:rPr>
        <w:t xml:space="preserve"> the</w:t>
      </w:r>
      <w:r w:rsidRPr="000E337E">
        <w:rPr>
          <w:rFonts w:ascii="Times New Roman" w:hAnsi="Times New Roman" w:cs="Times New Roman"/>
          <w:sz w:val="28"/>
          <w:szCs w:val="28"/>
          <w:lang w:val="en-US"/>
        </w:rPr>
        <w:t xml:space="preserve"> experimental group (30 women). </w:t>
      </w:r>
      <w:r>
        <w:rPr>
          <w:rFonts w:ascii="Times New Roman" w:hAnsi="Times New Roman" w:cs="Times New Roman"/>
          <w:sz w:val="28"/>
          <w:szCs w:val="28"/>
          <w:lang w:val="en-US"/>
        </w:rPr>
        <w:t>S</w:t>
      </w:r>
      <w:r w:rsidRPr="0024482B">
        <w:rPr>
          <w:rFonts w:ascii="Times New Roman" w:hAnsi="Times New Roman" w:cs="Times New Roman"/>
          <w:sz w:val="28"/>
          <w:szCs w:val="28"/>
          <w:lang w:val="en-US"/>
        </w:rPr>
        <w:t>ociological survey, physical testing and theoretical preparation, pedagogical experiment, mathematical statistics methods were used to establish the effectiveness of the model of formation of valuable orientations</w:t>
      </w:r>
      <w:r w:rsidRPr="000E337E">
        <w:rPr>
          <w:rFonts w:ascii="Times New Roman" w:hAnsi="Times New Roman" w:cs="Times New Roman"/>
          <w:sz w:val="28"/>
          <w:szCs w:val="28"/>
          <w:lang w:val="en-US"/>
        </w:rPr>
        <w:t xml:space="preserve">. </w:t>
      </w:r>
      <w:r w:rsidRPr="0024482B">
        <w:rPr>
          <w:rFonts w:ascii="Times New Roman" w:hAnsi="Times New Roman" w:cs="Times New Roman"/>
          <w:b/>
          <w:sz w:val="28"/>
          <w:szCs w:val="28"/>
          <w:lang w:val="en-US"/>
        </w:rPr>
        <w:t>Results:</w:t>
      </w:r>
      <w:r>
        <w:rPr>
          <w:rFonts w:ascii="Times New Roman" w:hAnsi="Times New Roman" w:cs="Times New Roman"/>
          <w:b/>
          <w:sz w:val="28"/>
          <w:szCs w:val="28"/>
          <w:lang w:val="uk-UA"/>
        </w:rPr>
        <w:t xml:space="preserve"> </w:t>
      </w:r>
      <w:r>
        <w:rPr>
          <w:rFonts w:ascii="Times New Roman" w:hAnsi="Times New Roman" w:cs="Times New Roman"/>
          <w:sz w:val="28"/>
          <w:szCs w:val="28"/>
          <w:lang w:val="en-US"/>
        </w:rPr>
        <w:t>w</w:t>
      </w:r>
      <w:r w:rsidRPr="0024482B">
        <w:rPr>
          <w:rFonts w:ascii="Times New Roman" w:hAnsi="Times New Roman" w:cs="Times New Roman"/>
          <w:sz w:val="28"/>
          <w:szCs w:val="28"/>
          <w:lang w:val="en-US"/>
        </w:rPr>
        <w:t>as found the best technology in the implementation of structural and substantial model of formation of valuable orientations on physical education in the future philologists: it was combination of theoretical, methodolo</w:t>
      </w:r>
      <w:r>
        <w:rPr>
          <w:rFonts w:ascii="Times New Roman" w:hAnsi="Times New Roman" w:cs="Times New Roman"/>
          <w:sz w:val="28"/>
          <w:szCs w:val="28"/>
          <w:lang w:val="en-US"/>
        </w:rPr>
        <w:t>gical, and practical management</w:t>
      </w:r>
      <w:r w:rsidRPr="0024482B">
        <w:rPr>
          <w:rFonts w:ascii="Times New Roman" w:hAnsi="Times New Roman" w:cs="Times New Roman"/>
          <w:sz w:val="28"/>
          <w:szCs w:val="28"/>
          <w:lang w:val="en-US"/>
        </w:rPr>
        <w:t>.</w:t>
      </w:r>
      <w:r>
        <w:rPr>
          <w:rFonts w:ascii="Times New Roman" w:hAnsi="Times New Roman" w:cs="Times New Roman"/>
          <w:sz w:val="28"/>
          <w:szCs w:val="28"/>
          <w:lang w:val="uk-UA"/>
        </w:rPr>
        <w:t xml:space="preserve"> </w:t>
      </w:r>
      <w:r w:rsidRPr="00F93174">
        <w:rPr>
          <w:rFonts w:ascii="Times New Roman" w:hAnsi="Times New Roman" w:cs="Times New Roman"/>
          <w:sz w:val="28"/>
          <w:szCs w:val="28"/>
          <w:lang w:val="en-US"/>
        </w:rPr>
        <w:t>It provides effect of physical, spiritual and intellectual action on the student</w:t>
      </w:r>
      <w:r w:rsidRPr="000E337E">
        <w:rPr>
          <w:rFonts w:ascii="Times New Roman" w:hAnsi="Times New Roman" w:cs="Times New Roman"/>
          <w:sz w:val="28"/>
          <w:szCs w:val="28"/>
          <w:lang w:val="en-US"/>
        </w:rPr>
        <w:t xml:space="preserve">. </w:t>
      </w:r>
      <w:r w:rsidRPr="002E3BCB">
        <w:rPr>
          <w:rFonts w:ascii="Times New Roman" w:hAnsi="Times New Roman" w:cs="Times New Roman"/>
          <w:sz w:val="28"/>
          <w:szCs w:val="28"/>
          <w:lang w:val="en-US"/>
        </w:rPr>
        <w:t>Conclusions:</w:t>
      </w:r>
      <w:r>
        <w:rPr>
          <w:rFonts w:ascii="Times New Roman" w:hAnsi="Times New Roman" w:cs="Times New Roman"/>
          <w:sz w:val="28"/>
          <w:szCs w:val="28"/>
          <w:lang w:val="uk-UA"/>
        </w:rPr>
        <w:t xml:space="preserve"> </w:t>
      </w:r>
      <w:r w:rsidRPr="002E3BCB">
        <w:rPr>
          <w:rFonts w:ascii="Times New Roman" w:hAnsi="Times New Roman" w:cs="Times New Roman"/>
          <w:sz w:val="28"/>
          <w:szCs w:val="28"/>
          <w:lang w:val="en-US"/>
        </w:rPr>
        <w:t xml:space="preserve">It is proved that active learning to traditions and customs of the </w:t>
      </w:r>
      <w:r w:rsidRPr="002E3BCB">
        <w:rPr>
          <w:rFonts w:ascii="Times New Roman" w:hAnsi="Times New Roman" w:cs="Times New Roman"/>
          <w:sz w:val="28"/>
          <w:szCs w:val="28"/>
          <w:lang w:val="en-US"/>
        </w:rPr>
        <w:lastRenderedPageBreak/>
        <w:t>Ukrainian people conducts to psychological and social readiness of girls for carrying out cultural actions with elements of physical activity in future professional practice</w:t>
      </w:r>
      <w:r>
        <w:rPr>
          <w:rFonts w:ascii="Times New Roman" w:hAnsi="Times New Roman" w:cs="Times New Roman"/>
          <w:sz w:val="28"/>
          <w:szCs w:val="28"/>
          <w:lang w:val="en-US"/>
        </w:rPr>
        <w:t>.</w:t>
      </w:r>
    </w:p>
    <w:p w:rsidR="00915649" w:rsidRDefault="00915649" w:rsidP="00915649">
      <w:pPr>
        <w:pStyle w:val="a3"/>
        <w:spacing w:line="360" w:lineRule="auto"/>
        <w:ind w:firstLine="709"/>
        <w:jc w:val="both"/>
        <w:rPr>
          <w:rFonts w:ascii="Times New Roman" w:hAnsi="Times New Roman" w:cs="Times New Roman"/>
          <w:sz w:val="28"/>
          <w:szCs w:val="28"/>
          <w:lang w:val="uk-UA"/>
        </w:rPr>
      </w:pPr>
      <w:r w:rsidRPr="002E3BCB">
        <w:rPr>
          <w:rFonts w:ascii="Times New Roman" w:hAnsi="Times New Roman" w:cs="Times New Roman"/>
          <w:b/>
          <w:sz w:val="28"/>
          <w:szCs w:val="28"/>
          <w:lang w:val="uk-UA"/>
        </w:rPr>
        <w:t>Keywords:</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values, </w:t>
      </w:r>
      <w:r w:rsidRPr="00782EBF">
        <w:rPr>
          <w:rFonts w:ascii="Times New Roman" w:hAnsi="Times New Roman" w:cs="Times New Roman"/>
          <w:sz w:val="28"/>
          <w:szCs w:val="28"/>
          <w:lang w:val="uk-UA"/>
        </w:rPr>
        <w:t>Physical</w:t>
      </w:r>
      <w:r>
        <w:rPr>
          <w:rFonts w:ascii="Times New Roman" w:hAnsi="Times New Roman" w:cs="Times New Roman"/>
          <w:sz w:val="28"/>
          <w:szCs w:val="28"/>
          <w:lang w:val="uk-UA"/>
        </w:rPr>
        <w:t xml:space="preserve"> </w:t>
      </w:r>
      <w:r w:rsidRPr="00782EBF">
        <w:rPr>
          <w:rFonts w:ascii="Times New Roman" w:hAnsi="Times New Roman" w:cs="Times New Roman"/>
          <w:sz w:val="28"/>
          <w:szCs w:val="28"/>
          <w:lang w:val="uk-UA"/>
        </w:rPr>
        <w:t>Education</w:t>
      </w:r>
      <w:r>
        <w:rPr>
          <w:rFonts w:ascii="Times New Roman" w:hAnsi="Times New Roman" w:cs="Times New Roman"/>
          <w:sz w:val="28"/>
          <w:szCs w:val="28"/>
          <w:lang w:val="uk-UA"/>
        </w:rPr>
        <w:t>, meaning ful</w:t>
      </w:r>
      <w:r w:rsidRPr="000E337E">
        <w:rPr>
          <w:rFonts w:ascii="Times New Roman" w:hAnsi="Times New Roman" w:cs="Times New Roman"/>
          <w:sz w:val="28"/>
          <w:szCs w:val="28"/>
          <w:lang w:val="uk-UA"/>
        </w:rPr>
        <w:t>model</w:t>
      </w:r>
      <w:r>
        <w:rPr>
          <w:rFonts w:ascii="Times New Roman" w:hAnsi="Times New Roman" w:cs="Times New Roman"/>
          <w:sz w:val="28"/>
          <w:szCs w:val="28"/>
          <w:lang w:val="en-US"/>
        </w:rPr>
        <w:t>,</w:t>
      </w:r>
      <w:r>
        <w:rPr>
          <w:rFonts w:ascii="Times New Roman" w:hAnsi="Times New Roman" w:cs="Times New Roman"/>
          <w:sz w:val="28"/>
          <w:szCs w:val="28"/>
          <w:lang w:val="uk-UA"/>
        </w:rPr>
        <w:t xml:space="preserve"> </w:t>
      </w:r>
      <w:r w:rsidRPr="000E337E">
        <w:rPr>
          <w:rFonts w:ascii="Times New Roman" w:hAnsi="Times New Roman" w:cs="Times New Roman"/>
          <w:sz w:val="28"/>
          <w:szCs w:val="28"/>
          <w:lang w:val="uk-UA"/>
        </w:rPr>
        <w:t>student.</w:t>
      </w:r>
    </w:p>
    <w:p w:rsidR="00915649" w:rsidRDefault="00915649" w:rsidP="00915649">
      <w:pPr>
        <w:pStyle w:val="a3"/>
        <w:spacing w:line="360" w:lineRule="auto"/>
        <w:ind w:firstLine="709"/>
        <w:jc w:val="both"/>
        <w:rPr>
          <w:rFonts w:ascii="Times New Roman" w:hAnsi="Times New Roman" w:cs="Times New Roman"/>
          <w:sz w:val="28"/>
          <w:szCs w:val="28"/>
          <w:lang w:val="uk-UA"/>
        </w:rPr>
      </w:pPr>
      <w:r w:rsidRPr="00CD200C">
        <w:rPr>
          <w:rFonts w:ascii="Times New Roman" w:hAnsi="Times New Roman" w:cs="Times New Roman"/>
          <w:b/>
          <w:sz w:val="28"/>
          <w:szCs w:val="28"/>
          <w:lang w:val="uk-UA"/>
        </w:rPr>
        <w:t>Вступ.</w:t>
      </w:r>
      <w:r>
        <w:rPr>
          <w:rFonts w:ascii="Times New Roman" w:hAnsi="Times New Roman" w:cs="Times New Roman"/>
          <w:b/>
          <w:sz w:val="28"/>
          <w:szCs w:val="28"/>
          <w:lang w:val="uk-UA"/>
        </w:rPr>
        <w:t xml:space="preserve"> </w:t>
      </w:r>
      <w:r w:rsidRPr="007219D5">
        <w:rPr>
          <w:rFonts w:ascii="Times New Roman" w:hAnsi="Times New Roman" w:cs="Times New Roman"/>
          <w:sz w:val="28"/>
          <w:szCs w:val="28"/>
          <w:lang w:val="uk-UA"/>
        </w:rPr>
        <w:t xml:space="preserve">У сучасному педагогічному просторі України відкритою залишається проблема орієнтації студентської молоді нефізкультурного профілю на цінності фізичної культури, адже стан здоров’я майбутніх педагогічних працівників давно </w:t>
      </w:r>
      <w:r>
        <w:rPr>
          <w:rFonts w:ascii="Times New Roman" w:hAnsi="Times New Roman" w:cs="Times New Roman"/>
          <w:sz w:val="28"/>
          <w:szCs w:val="28"/>
          <w:lang w:val="uk-UA"/>
        </w:rPr>
        <w:t>свідчать про погані</w:t>
      </w:r>
      <w:r w:rsidRPr="007219D5">
        <w:rPr>
          <w:rFonts w:ascii="Times New Roman" w:hAnsi="Times New Roman" w:cs="Times New Roman"/>
          <w:sz w:val="28"/>
          <w:szCs w:val="28"/>
          <w:lang w:val="uk-UA"/>
        </w:rPr>
        <w:t xml:space="preserve"> тенденції.</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Особливих</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підходів</w:t>
      </w:r>
      <w:r>
        <w:rPr>
          <w:rFonts w:ascii="Times New Roman" w:hAnsi="Times New Roman" w:cs="Times New Roman"/>
          <w:sz w:val="28"/>
          <w:szCs w:val="28"/>
          <w:lang w:val="uk-UA"/>
        </w:rPr>
        <w:t xml:space="preserve"> до організації та </w:t>
      </w:r>
      <w:r w:rsidRPr="007219D5">
        <w:rPr>
          <w:rFonts w:ascii="Times New Roman" w:hAnsi="Times New Roman" w:cs="Times New Roman"/>
          <w:sz w:val="28"/>
          <w:szCs w:val="28"/>
          <w:lang w:val="uk-UA"/>
        </w:rPr>
        <w:t>побудов</w:t>
      </w:r>
      <w:r>
        <w:rPr>
          <w:rFonts w:ascii="Times New Roman" w:hAnsi="Times New Roman" w:cs="Times New Roman"/>
          <w:sz w:val="28"/>
          <w:szCs w:val="28"/>
          <w:lang w:val="uk-UA"/>
        </w:rPr>
        <w:t xml:space="preserve">и </w:t>
      </w:r>
      <w:r w:rsidRPr="007219D5">
        <w:rPr>
          <w:rFonts w:ascii="Times New Roman" w:hAnsi="Times New Roman" w:cs="Times New Roman"/>
          <w:sz w:val="28"/>
          <w:szCs w:val="28"/>
          <w:lang w:val="uk-UA"/>
        </w:rPr>
        <w:t>занять з фізичного</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виховання</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студентів</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педагогічних</w:t>
      </w:r>
      <w:r>
        <w:rPr>
          <w:rFonts w:ascii="Times New Roman" w:hAnsi="Times New Roman" w:cs="Times New Roman"/>
          <w:sz w:val="28"/>
          <w:szCs w:val="28"/>
          <w:lang w:val="uk-UA"/>
        </w:rPr>
        <w:t xml:space="preserve"> спеціальностей</w:t>
      </w:r>
      <w:r w:rsidRPr="007219D5">
        <w:rPr>
          <w:rFonts w:ascii="Times New Roman" w:hAnsi="Times New Roman" w:cs="Times New Roman"/>
          <w:sz w:val="28"/>
          <w:szCs w:val="28"/>
          <w:lang w:val="uk-UA"/>
        </w:rPr>
        <w:t xml:space="preserve"> потребує</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жіноча</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стать, яка</w:t>
      </w:r>
      <w:r>
        <w:rPr>
          <w:rFonts w:ascii="Times New Roman" w:hAnsi="Times New Roman" w:cs="Times New Roman"/>
          <w:sz w:val="28"/>
          <w:szCs w:val="28"/>
          <w:lang w:val="uk-UA"/>
        </w:rPr>
        <w:t xml:space="preserve"> переважно </w:t>
      </w:r>
      <w:r w:rsidRPr="007219D5">
        <w:rPr>
          <w:rFonts w:ascii="Times New Roman" w:hAnsi="Times New Roman" w:cs="Times New Roman"/>
          <w:sz w:val="28"/>
          <w:szCs w:val="28"/>
          <w:lang w:val="uk-UA"/>
        </w:rPr>
        <w:t>відсторонена</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від</w:t>
      </w:r>
      <w:r>
        <w:rPr>
          <w:rFonts w:ascii="Times New Roman" w:hAnsi="Times New Roman" w:cs="Times New Roman"/>
          <w:sz w:val="28"/>
          <w:szCs w:val="28"/>
          <w:lang w:val="uk-UA"/>
        </w:rPr>
        <w:t xml:space="preserve"> систематичної </w:t>
      </w:r>
      <w:r w:rsidRPr="007219D5">
        <w:rPr>
          <w:rFonts w:ascii="Times New Roman" w:hAnsi="Times New Roman" w:cs="Times New Roman"/>
          <w:sz w:val="28"/>
          <w:szCs w:val="28"/>
          <w:lang w:val="uk-UA"/>
        </w:rPr>
        <w:t>рухової</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активності</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і найбільш</w:t>
      </w:r>
      <w:r>
        <w:rPr>
          <w:rFonts w:ascii="Times New Roman" w:hAnsi="Times New Roman" w:cs="Times New Roman"/>
          <w:sz w:val="28"/>
          <w:szCs w:val="28"/>
          <w:lang w:val="uk-UA"/>
        </w:rPr>
        <w:t xml:space="preserve"> критична </w:t>
      </w:r>
      <w:r w:rsidRPr="007219D5">
        <w:rPr>
          <w:rFonts w:ascii="Times New Roman" w:hAnsi="Times New Roman" w:cs="Times New Roman"/>
          <w:sz w:val="28"/>
          <w:szCs w:val="28"/>
          <w:lang w:val="uk-UA"/>
        </w:rPr>
        <w:t>до</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засобів, форм і методів</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організації</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заняття.</w:t>
      </w:r>
      <w:r>
        <w:rPr>
          <w:rFonts w:ascii="Times New Roman" w:hAnsi="Times New Roman" w:cs="Times New Roman"/>
          <w:sz w:val="28"/>
          <w:szCs w:val="28"/>
          <w:lang w:val="uk-UA"/>
        </w:rPr>
        <w:t xml:space="preserve"> Така відстороненість вимагає від фахівців сфери фізичної культури і спорту шукати дієві підходи для зацікавлення молодих людей у фізкультуро-спортивній активності, враховуючи інтереси та побажання студентів. </w:t>
      </w:r>
    </w:p>
    <w:p w:rsidR="00915649" w:rsidRPr="002E686E" w:rsidRDefault="00915649" w:rsidP="00915649">
      <w:pPr>
        <w:pStyle w:val="a5"/>
        <w:rPr>
          <w:lang w:val="uk-UA"/>
        </w:rPr>
      </w:pPr>
      <w:r w:rsidRPr="007219D5">
        <w:rPr>
          <w:lang w:val="uk-UA"/>
        </w:rPr>
        <w:t>Наукові</w:t>
      </w:r>
      <w:r>
        <w:rPr>
          <w:lang w:val="uk-UA"/>
        </w:rPr>
        <w:t xml:space="preserve"> </w:t>
      </w:r>
      <w:r w:rsidRPr="007219D5">
        <w:rPr>
          <w:lang w:val="uk-UA"/>
        </w:rPr>
        <w:t>дослідження</w:t>
      </w:r>
      <w:r>
        <w:rPr>
          <w:lang w:val="uk-UA"/>
        </w:rPr>
        <w:t xml:space="preserve"> вітчизняних </w:t>
      </w:r>
      <w:r w:rsidRPr="007219D5">
        <w:rPr>
          <w:lang w:val="uk-UA"/>
        </w:rPr>
        <w:t xml:space="preserve">вчених, зокрема </w:t>
      </w:r>
      <w:r>
        <w:rPr>
          <w:lang w:val="uk-UA"/>
        </w:rPr>
        <w:t xml:space="preserve">Н.А. Деделюк, С.В. Ніколаєва, В.В. Захожого (2013) </w:t>
      </w:r>
      <w:r w:rsidRPr="000B7BB4">
        <w:rPr>
          <w:lang w:val="uk-UA"/>
        </w:rPr>
        <w:t>[</w:t>
      </w:r>
      <w:r>
        <w:rPr>
          <w:lang w:val="uk-UA"/>
        </w:rPr>
        <w:t>19</w:t>
      </w:r>
      <w:r w:rsidRPr="000B7BB4">
        <w:rPr>
          <w:lang w:val="uk-UA"/>
        </w:rPr>
        <w:t>]</w:t>
      </w:r>
      <w:r>
        <w:rPr>
          <w:lang w:val="uk-UA"/>
        </w:rPr>
        <w:t xml:space="preserve">; </w:t>
      </w:r>
      <w:r w:rsidRPr="007219D5">
        <w:rPr>
          <w:lang w:val="uk-UA"/>
        </w:rPr>
        <w:t>Т.Ю.</w:t>
      </w:r>
      <w:r w:rsidRPr="007219D5">
        <w:rPr>
          <w:lang w:val="en-US"/>
        </w:rPr>
        <w:t> </w:t>
      </w:r>
      <w:r w:rsidRPr="007219D5">
        <w:rPr>
          <w:lang w:val="uk-UA"/>
        </w:rPr>
        <w:t>Круцевич</w:t>
      </w:r>
      <w:r>
        <w:rPr>
          <w:lang w:val="uk-UA"/>
        </w:rPr>
        <w:t xml:space="preserve">, </w:t>
      </w:r>
      <w:r w:rsidRPr="009C2E73">
        <w:rPr>
          <w:lang w:val="uk-UA"/>
        </w:rPr>
        <w:t>Г.В.</w:t>
      </w:r>
      <w:r>
        <w:rPr>
          <w:lang w:val="uk-UA"/>
        </w:rPr>
        <w:t> </w:t>
      </w:r>
      <w:r w:rsidRPr="009C2E73">
        <w:rPr>
          <w:lang w:val="uk-UA"/>
        </w:rPr>
        <w:t>Безверхн</w:t>
      </w:r>
      <w:r>
        <w:rPr>
          <w:lang w:val="uk-UA"/>
        </w:rPr>
        <w:t>ьої (2010)</w:t>
      </w:r>
      <w:r w:rsidRPr="009C2E73">
        <w:rPr>
          <w:lang w:val="uk-UA"/>
        </w:rPr>
        <w:t xml:space="preserve"> [</w:t>
      </w:r>
      <w:r>
        <w:rPr>
          <w:lang w:val="uk-UA"/>
        </w:rPr>
        <w:t>6</w:t>
      </w:r>
      <w:r w:rsidRPr="009C2E73">
        <w:rPr>
          <w:lang w:val="uk-UA"/>
        </w:rPr>
        <w:t>]</w:t>
      </w:r>
      <w:r>
        <w:rPr>
          <w:lang w:val="uk-UA"/>
        </w:rPr>
        <w:t xml:space="preserve">; </w:t>
      </w:r>
      <w:r w:rsidRPr="00932CE8">
        <w:rPr>
          <w:lang w:val="uk-UA"/>
        </w:rPr>
        <w:t>В.О.</w:t>
      </w:r>
      <w:r>
        <w:rPr>
          <w:lang w:val="uk-UA"/>
        </w:rPr>
        <w:t> </w:t>
      </w:r>
      <w:r w:rsidRPr="00932CE8">
        <w:rPr>
          <w:lang w:val="uk-UA"/>
        </w:rPr>
        <w:t>Сутул</w:t>
      </w:r>
      <w:r>
        <w:rPr>
          <w:lang w:val="uk-UA"/>
        </w:rPr>
        <w:t>и</w:t>
      </w:r>
      <w:r w:rsidRPr="00932CE8">
        <w:rPr>
          <w:lang w:val="uk-UA"/>
        </w:rPr>
        <w:t>,</w:t>
      </w:r>
      <w:r>
        <w:rPr>
          <w:lang w:val="uk-UA"/>
        </w:rPr>
        <w:t xml:space="preserve"> П.</w:t>
      </w:r>
      <w:r w:rsidRPr="00932CE8">
        <w:rPr>
          <w:lang w:val="uk-UA"/>
        </w:rPr>
        <w:t>М.</w:t>
      </w:r>
      <w:r>
        <w:rPr>
          <w:lang w:val="uk-UA"/>
        </w:rPr>
        <w:t> </w:t>
      </w:r>
      <w:r w:rsidRPr="00932CE8">
        <w:rPr>
          <w:lang w:val="uk-UA"/>
        </w:rPr>
        <w:t>Кизім</w:t>
      </w:r>
      <w:r>
        <w:rPr>
          <w:lang w:val="uk-UA"/>
        </w:rPr>
        <w:t>а</w:t>
      </w:r>
      <w:r w:rsidRPr="00932CE8">
        <w:rPr>
          <w:lang w:val="uk-UA"/>
        </w:rPr>
        <w:t xml:space="preserve">, </w:t>
      </w:r>
      <w:r>
        <w:rPr>
          <w:lang w:val="uk-UA"/>
        </w:rPr>
        <w:t>В.</w:t>
      </w:r>
      <w:r w:rsidRPr="00932CE8">
        <w:rPr>
          <w:lang w:val="uk-UA"/>
        </w:rPr>
        <w:t>В.</w:t>
      </w:r>
      <w:r>
        <w:rPr>
          <w:lang w:val="uk-UA"/>
        </w:rPr>
        <w:t> </w:t>
      </w:r>
      <w:r w:rsidRPr="00932CE8">
        <w:rPr>
          <w:lang w:val="uk-UA"/>
        </w:rPr>
        <w:t>Шутєєв</w:t>
      </w:r>
      <w:r>
        <w:rPr>
          <w:lang w:val="uk-UA"/>
        </w:rPr>
        <w:t>а</w:t>
      </w:r>
      <w:r w:rsidRPr="00932CE8">
        <w:rPr>
          <w:lang w:val="uk-UA"/>
        </w:rPr>
        <w:t>, Ю.О.</w:t>
      </w:r>
      <w:r>
        <w:rPr>
          <w:lang w:val="uk-UA"/>
        </w:rPr>
        <w:t> </w:t>
      </w:r>
      <w:r w:rsidRPr="00932CE8">
        <w:rPr>
          <w:lang w:val="uk-UA"/>
        </w:rPr>
        <w:t>Фішев</w:t>
      </w:r>
      <w:r>
        <w:rPr>
          <w:lang w:val="uk-UA"/>
        </w:rPr>
        <w:t>а, Л.</w:t>
      </w:r>
      <w:r w:rsidRPr="00932CE8">
        <w:rPr>
          <w:lang w:val="uk-UA"/>
        </w:rPr>
        <w:t>С.</w:t>
      </w:r>
      <w:r>
        <w:rPr>
          <w:lang w:val="uk-UA"/>
        </w:rPr>
        <w:t> </w:t>
      </w:r>
      <w:r w:rsidRPr="00932CE8">
        <w:rPr>
          <w:lang w:val="uk-UA"/>
        </w:rPr>
        <w:t>Луценко</w:t>
      </w:r>
      <w:r>
        <w:rPr>
          <w:lang w:val="uk-UA"/>
        </w:rPr>
        <w:t xml:space="preserve"> (2014)</w:t>
      </w:r>
      <w:r w:rsidRPr="007219D5">
        <w:rPr>
          <w:lang w:val="uk-UA"/>
        </w:rPr>
        <w:t xml:space="preserve"> [</w:t>
      </w:r>
      <w:r>
        <w:rPr>
          <w:lang w:val="uk-UA"/>
        </w:rPr>
        <w:t>11</w:t>
      </w:r>
      <w:r w:rsidRPr="007219D5">
        <w:rPr>
          <w:lang w:val="uk-UA"/>
        </w:rPr>
        <w:t>];</w:t>
      </w:r>
      <w:r>
        <w:rPr>
          <w:lang w:val="uk-UA"/>
        </w:rPr>
        <w:t xml:space="preserve"> С.М. Футорного  (2015) </w:t>
      </w:r>
      <w:r w:rsidRPr="000B7BB4">
        <w:rPr>
          <w:lang w:val="uk-UA"/>
        </w:rPr>
        <w:t>[</w:t>
      </w:r>
      <w:r>
        <w:rPr>
          <w:lang w:val="uk-UA"/>
        </w:rPr>
        <w:t>14</w:t>
      </w:r>
      <w:r w:rsidRPr="000B7BB4">
        <w:rPr>
          <w:lang w:val="uk-UA"/>
        </w:rPr>
        <w:t>]</w:t>
      </w:r>
      <w:r>
        <w:rPr>
          <w:lang w:val="uk-UA"/>
        </w:rPr>
        <w:t xml:space="preserve">; </w:t>
      </w:r>
      <w:r w:rsidRPr="00066AA2">
        <w:rPr>
          <w:lang w:val="uk-UA"/>
        </w:rPr>
        <w:t>А</w:t>
      </w:r>
      <w:r>
        <w:rPr>
          <w:lang w:val="uk-UA"/>
        </w:rPr>
        <w:t>. </w:t>
      </w:r>
      <w:r w:rsidRPr="00066AA2">
        <w:rPr>
          <w:lang w:val="uk-UA"/>
        </w:rPr>
        <w:t>Цьос</w:t>
      </w:r>
      <w:r>
        <w:rPr>
          <w:lang w:val="uk-UA"/>
        </w:rPr>
        <w:t>я, А. </w:t>
      </w:r>
      <w:r w:rsidRPr="00D4471B">
        <w:rPr>
          <w:lang w:val="uk-UA"/>
        </w:rPr>
        <w:t>Шевчук, О</w:t>
      </w:r>
      <w:r>
        <w:rPr>
          <w:lang w:val="uk-UA"/>
        </w:rPr>
        <w:t>. </w:t>
      </w:r>
      <w:r w:rsidRPr="00D4471B">
        <w:rPr>
          <w:lang w:val="uk-UA"/>
        </w:rPr>
        <w:t>Касард</w:t>
      </w:r>
      <w:r>
        <w:rPr>
          <w:lang w:val="uk-UA"/>
        </w:rPr>
        <w:t xml:space="preserve">и (2014) </w:t>
      </w:r>
      <w:r w:rsidRPr="000B7BB4">
        <w:rPr>
          <w:lang w:val="uk-UA"/>
        </w:rPr>
        <w:t>[</w:t>
      </w:r>
      <w:r>
        <w:rPr>
          <w:lang w:val="uk-UA"/>
        </w:rPr>
        <w:t>16</w:t>
      </w:r>
      <w:r w:rsidRPr="000B7BB4">
        <w:rPr>
          <w:lang w:val="uk-UA"/>
        </w:rPr>
        <w:t>]</w:t>
      </w:r>
      <w:r>
        <w:rPr>
          <w:lang w:val="uk-UA"/>
        </w:rPr>
        <w:t xml:space="preserve"> та </w:t>
      </w:r>
      <w:r w:rsidRPr="00D84ECD">
        <w:rPr>
          <w:lang w:val="uk-UA"/>
        </w:rPr>
        <w:t>зарубіжних</w:t>
      </w:r>
      <w:r>
        <w:rPr>
          <w:lang w:val="uk-UA"/>
        </w:rPr>
        <w:t xml:space="preserve"> </w:t>
      </w:r>
      <w:r w:rsidRPr="00D84ECD">
        <w:rPr>
          <w:lang w:val="uk-UA"/>
        </w:rPr>
        <w:t xml:space="preserve">держав: </w:t>
      </w:r>
      <w:r w:rsidRPr="007219D5">
        <w:rPr>
          <w:lang w:val="en-US"/>
        </w:rPr>
        <w:t>Chatzisarantis</w:t>
      </w:r>
      <w:r>
        <w:rPr>
          <w:lang w:val="uk-UA"/>
        </w:rPr>
        <w:t xml:space="preserve"> </w:t>
      </w:r>
      <w:r w:rsidRPr="007219D5">
        <w:rPr>
          <w:lang w:val="en-US"/>
        </w:rPr>
        <w:t>N</w:t>
      </w:r>
      <w:r w:rsidRPr="006A4AC2">
        <w:rPr>
          <w:lang w:val="uk-UA"/>
        </w:rPr>
        <w:t>.</w:t>
      </w:r>
      <w:r w:rsidRPr="007219D5">
        <w:rPr>
          <w:lang w:val="en-US"/>
        </w:rPr>
        <w:t>L</w:t>
      </w:r>
      <w:r w:rsidRPr="006A4AC2">
        <w:rPr>
          <w:lang w:val="uk-UA"/>
        </w:rPr>
        <w:t>.</w:t>
      </w:r>
      <w:r w:rsidRPr="007219D5">
        <w:rPr>
          <w:lang w:val="en-US"/>
        </w:rPr>
        <w:t>D</w:t>
      </w:r>
      <w:r>
        <w:rPr>
          <w:lang w:val="uk-UA"/>
        </w:rPr>
        <w:t xml:space="preserve">., </w:t>
      </w:r>
      <w:r w:rsidRPr="007219D5">
        <w:rPr>
          <w:lang w:val="en-US"/>
        </w:rPr>
        <w:t>Hagger</w:t>
      </w:r>
      <w:r>
        <w:rPr>
          <w:lang w:val="uk-UA"/>
        </w:rPr>
        <w:t xml:space="preserve"> </w:t>
      </w:r>
      <w:r w:rsidRPr="007219D5">
        <w:rPr>
          <w:lang w:val="en-US"/>
        </w:rPr>
        <w:t>M</w:t>
      </w:r>
      <w:r w:rsidRPr="006A4AC2">
        <w:rPr>
          <w:lang w:val="uk-UA"/>
        </w:rPr>
        <w:t>.</w:t>
      </w:r>
      <w:r w:rsidRPr="007219D5">
        <w:rPr>
          <w:lang w:val="en-US"/>
        </w:rPr>
        <w:t>S</w:t>
      </w:r>
      <w:r w:rsidRPr="006A4AC2">
        <w:rPr>
          <w:lang w:val="uk-UA"/>
        </w:rPr>
        <w:t>. (2009)</w:t>
      </w:r>
      <w:r>
        <w:rPr>
          <w:lang w:val="uk-UA"/>
        </w:rPr>
        <w:t xml:space="preserve"> </w:t>
      </w:r>
      <w:r w:rsidRPr="006A4AC2">
        <w:rPr>
          <w:lang w:val="uk-UA"/>
        </w:rPr>
        <w:t>[</w:t>
      </w:r>
      <w:r>
        <w:rPr>
          <w:lang w:val="uk-UA"/>
        </w:rPr>
        <w:t>18</w:t>
      </w:r>
      <w:r w:rsidRPr="006A4AC2">
        <w:rPr>
          <w:lang w:val="uk-UA"/>
        </w:rPr>
        <w:t>]</w:t>
      </w:r>
      <w:r>
        <w:rPr>
          <w:lang w:val="uk-UA"/>
        </w:rPr>
        <w:t xml:space="preserve">; </w:t>
      </w:r>
      <w:r w:rsidRPr="007219D5">
        <w:rPr>
          <w:lang w:val="en-US"/>
        </w:rPr>
        <w:t>Standage</w:t>
      </w:r>
      <w:r>
        <w:rPr>
          <w:lang w:val="uk-UA"/>
        </w:rPr>
        <w:t xml:space="preserve"> </w:t>
      </w:r>
      <w:r w:rsidRPr="007219D5">
        <w:rPr>
          <w:lang w:val="en-US"/>
        </w:rPr>
        <w:t>M</w:t>
      </w:r>
      <w:r w:rsidRPr="006A4AC2">
        <w:rPr>
          <w:lang w:val="uk-UA"/>
        </w:rPr>
        <w:t xml:space="preserve">., </w:t>
      </w:r>
      <w:r w:rsidRPr="007219D5">
        <w:rPr>
          <w:lang w:val="en-US"/>
        </w:rPr>
        <w:t>Gillison</w:t>
      </w:r>
      <w:r>
        <w:rPr>
          <w:lang w:val="uk-UA"/>
        </w:rPr>
        <w:t xml:space="preserve"> </w:t>
      </w:r>
      <w:r w:rsidRPr="007219D5">
        <w:rPr>
          <w:lang w:val="en-US"/>
        </w:rPr>
        <w:t>F</w:t>
      </w:r>
      <w:r w:rsidRPr="006A4AC2">
        <w:rPr>
          <w:lang w:val="uk-UA"/>
        </w:rPr>
        <w:t>.</w:t>
      </w:r>
      <w:r w:rsidRPr="007219D5">
        <w:rPr>
          <w:lang w:val="en-US"/>
        </w:rPr>
        <w:t>B</w:t>
      </w:r>
      <w:r>
        <w:rPr>
          <w:lang w:val="uk-UA"/>
        </w:rPr>
        <w:t xml:space="preserve">., </w:t>
      </w:r>
      <w:r w:rsidRPr="007219D5">
        <w:rPr>
          <w:lang w:val="en-US"/>
        </w:rPr>
        <w:t>Ntoumanis</w:t>
      </w:r>
      <w:r>
        <w:rPr>
          <w:lang w:val="uk-UA"/>
        </w:rPr>
        <w:t> </w:t>
      </w:r>
      <w:r w:rsidRPr="007219D5">
        <w:rPr>
          <w:lang w:val="en-US"/>
        </w:rPr>
        <w:t>N</w:t>
      </w:r>
      <w:r>
        <w:rPr>
          <w:lang w:val="uk-UA"/>
        </w:rPr>
        <w:t xml:space="preserve">., </w:t>
      </w:r>
      <w:r w:rsidRPr="007219D5">
        <w:rPr>
          <w:lang w:val="en-US"/>
        </w:rPr>
        <w:t>Treasure</w:t>
      </w:r>
      <w:r>
        <w:rPr>
          <w:lang w:val="uk-UA"/>
        </w:rPr>
        <w:t xml:space="preserve"> </w:t>
      </w:r>
      <w:r w:rsidRPr="007219D5">
        <w:rPr>
          <w:lang w:val="en-US"/>
        </w:rPr>
        <w:t>D</w:t>
      </w:r>
      <w:r w:rsidRPr="006A4AC2">
        <w:rPr>
          <w:lang w:val="uk-UA"/>
        </w:rPr>
        <w:t>.</w:t>
      </w:r>
      <w:r w:rsidRPr="007219D5">
        <w:rPr>
          <w:lang w:val="en-US"/>
        </w:rPr>
        <w:t>C</w:t>
      </w:r>
      <w:r w:rsidRPr="006A4AC2">
        <w:rPr>
          <w:lang w:val="uk-UA"/>
        </w:rPr>
        <w:t>.(2012)[</w:t>
      </w:r>
      <w:r>
        <w:rPr>
          <w:lang w:val="uk-UA"/>
        </w:rPr>
        <w:t xml:space="preserve">21]; </w:t>
      </w:r>
      <w:r w:rsidRPr="007219D5">
        <w:rPr>
          <w:lang w:val="en-US"/>
        </w:rPr>
        <w:t>Aelterman</w:t>
      </w:r>
      <w:r>
        <w:rPr>
          <w:lang w:val="uk-UA"/>
        </w:rPr>
        <w:t xml:space="preserve"> </w:t>
      </w:r>
      <w:r w:rsidRPr="007219D5">
        <w:rPr>
          <w:lang w:val="en-US"/>
        </w:rPr>
        <w:t>N</w:t>
      </w:r>
      <w:r w:rsidRPr="006A4AC2">
        <w:rPr>
          <w:lang w:val="uk-UA"/>
        </w:rPr>
        <w:t xml:space="preserve">., </w:t>
      </w:r>
      <w:r w:rsidRPr="007219D5">
        <w:rPr>
          <w:lang w:val="en-US"/>
        </w:rPr>
        <w:t>Vansteenkiste</w:t>
      </w:r>
      <w:r>
        <w:rPr>
          <w:lang w:val="uk-UA"/>
        </w:rPr>
        <w:t xml:space="preserve"> </w:t>
      </w:r>
      <w:r w:rsidRPr="007219D5">
        <w:rPr>
          <w:lang w:val="en-US"/>
        </w:rPr>
        <w:t>M</w:t>
      </w:r>
      <w:r w:rsidRPr="006A4AC2">
        <w:rPr>
          <w:lang w:val="uk-UA"/>
        </w:rPr>
        <w:t xml:space="preserve">., </w:t>
      </w:r>
      <w:r w:rsidRPr="007219D5">
        <w:rPr>
          <w:lang w:val="en-US"/>
        </w:rPr>
        <w:t>VanKeer</w:t>
      </w:r>
      <w:r>
        <w:rPr>
          <w:lang w:val="uk-UA"/>
        </w:rPr>
        <w:t xml:space="preserve"> </w:t>
      </w:r>
      <w:r w:rsidRPr="007219D5">
        <w:rPr>
          <w:lang w:val="en-US"/>
        </w:rPr>
        <w:t>H</w:t>
      </w:r>
      <w:r w:rsidRPr="006A4AC2">
        <w:rPr>
          <w:lang w:val="uk-UA"/>
        </w:rPr>
        <w:t xml:space="preserve">., </w:t>
      </w:r>
      <w:r w:rsidRPr="007219D5">
        <w:rPr>
          <w:lang w:val="en-US"/>
        </w:rPr>
        <w:t>Vanden</w:t>
      </w:r>
      <w:r>
        <w:rPr>
          <w:lang w:val="uk-UA"/>
        </w:rPr>
        <w:t xml:space="preserve"> </w:t>
      </w:r>
      <w:r w:rsidRPr="007219D5">
        <w:rPr>
          <w:lang w:val="en-US"/>
        </w:rPr>
        <w:t>BergheL</w:t>
      </w:r>
      <w:r w:rsidRPr="006A4AC2">
        <w:rPr>
          <w:lang w:val="uk-UA"/>
        </w:rPr>
        <w:t xml:space="preserve">., </w:t>
      </w:r>
      <w:r w:rsidRPr="007219D5">
        <w:rPr>
          <w:lang w:val="en-US"/>
        </w:rPr>
        <w:t>DeMeyer</w:t>
      </w:r>
      <w:r>
        <w:rPr>
          <w:lang w:val="uk-UA"/>
        </w:rPr>
        <w:t xml:space="preserve"> </w:t>
      </w:r>
      <w:r w:rsidRPr="007219D5">
        <w:rPr>
          <w:lang w:val="en-US"/>
        </w:rPr>
        <w:t>J</w:t>
      </w:r>
      <w:r>
        <w:rPr>
          <w:lang w:val="uk-UA"/>
        </w:rPr>
        <w:t xml:space="preserve">., </w:t>
      </w:r>
      <w:r w:rsidRPr="007219D5">
        <w:rPr>
          <w:lang w:val="en-US"/>
        </w:rPr>
        <w:t>Haerens</w:t>
      </w:r>
      <w:r>
        <w:rPr>
          <w:lang w:val="uk-UA"/>
        </w:rPr>
        <w:t xml:space="preserve"> </w:t>
      </w:r>
      <w:r w:rsidRPr="007219D5">
        <w:rPr>
          <w:lang w:val="en-US"/>
        </w:rPr>
        <w:t>L</w:t>
      </w:r>
      <w:r w:rsidRPr="006A4AC2">
        <w:rPr>
          <w:lang w:val="uk-UA"/>
        </w:rPr>
        <w:t>. (2012). [</w:t>
      </w:r>
      <w:r>
        <w:rPr>
          <w:lang w:val="uk-UA"/>
        </w:rPr>
        <w:t>17</w:t>
      </w:r>
      <w:r w:rsidRPr="006A4AC2">
        <w:rPr>
          <w:lang w:val="uk-UA"/>
        </w:rPr>
        <w:t>]</w:t>
      </w:r>
      <w:r>
        <w:rPr>
          <w:lang w:val="uk-UA"/>
        </w:rPr>
        <w:t xml:space="preserve">; </w:t>
      </w:r>
      <w:r w:rsidRPr="007219D5">
        <w:rPr>
          <w:lang w:val="en-US"/>
        </w:rPr>
        <w:t>How</w:t>
      </w:r>
      <w:r>
        <w:rPr>
          <w:lang w:val="uk-UA"/>
        </w:rPr>
        <w:t xml:space="preserve"> </w:t>
      </w:r>
      <w:r w:rsidRPr="007219D5">
        <w:rPr>
          <w:lang w:val="en-US"/>
        </w:rPr>
        <w:t>Y</w:t>
      </w:r>
      <w:r w:rsidRPr="006A4AC2">
        <w:rPr>
          <w:lang w:val="uk-UA"/>
        </w:rPr>
        <w:t>.</w:t>
      </w:r>
      <w:r w:rsidRPr="007219D5">
        <w:rPr>
          <w:lang w:val="en-US"/>
        </w:rPr>
        <w:t>M</w:t>
      </w:r>
      <w:r w:rsidRPr="006A4AC2">
        <w:rPr>
          <w:lang w:val="uk-UA"/>
        </w:rPr>
        <w:t xml:space="preserve">., </w:t>
      </w:r>
      <w:r w:rsidRPr="007219D5">
        <w:rPr>
          <w:lang w:val="en-US"/>
        </w:rPr>
        <w:t>Whipp</w:t>
      </w:r>
      <w:r>
        <w:rPr>
          <w:lang w:val="uk-UA"/>
        </w:rPr>
        <w:t xml:space="preserve"> </w:t>
      </w:r>
      <w:r w:rsidRPr="007219D5">
        <w:rPr>
          <w:lang w:val="en-US"/>
        </w:rPr>
        <w:t>P</w:t>
      </w:r>
      <w:r w:rsidRPr="006A4AC2">
        <w:rPr>
          <w:lang w:val="uk-UA"/>
        </w:rPr>
        <w:t>.</w:t>
      </w:r>
      <w:r w:rsidRPr="007219D5">
        <w:rPr>
          <w:lang w:val="en-US"/>
        </w:rPr>
        <w:t>R</w:t>
      </w:r>
      <w:r w:rsidRPr="006A4AC2">
        <w:rPr>
          <w:lang w:val="uk-UA"/>
        </w:rPr>
        <w:t xml:space="preserve">., </w:t>
      </w:r>
      <w:r w:rsidRPr="007219D5">
        <w:rPr>
          <w:lang w:val="en-US"/>
        </w:rPr>
        <w:t>Dimmock</w:t>
      </w:r>
      <w:r>
        <w:rPr>
          <w:lang w:val="uk-UA"/>
        </w:rPr>
        <w:t xml:space="preserve"> </w:t>
      </w:r>
      <w:r w:rsidRPr="007219D5">
        <w:rPr>
          <w:lang w:val="en-US"/>
        </w:rPr>
        <w:t>J</w:t>
      </w:r>
      <w:r w:rsidRPr="006A4AC2">
        <w:rPr>
          <w:lang w:val="uk-UA"/>
        </w:rPr>
        <w:t>.</w:t>
      </w:r>
      <w:r w:rsidRPr="007219D5">
        <w:rPr>
          <w:lang w:val="en-US"/>
        </w:rPr>
        <w:t>A</w:t>
      </w:r>
      <w:r w:rsidRPr="006A4AC2">
        <w:rPr>
          <w:lang w:val="uk-UA"/>
        </w:rPr>
        <w:t xml:space="preserve">., </w:t>
      </w:r>
      <w:r>
        <w:rPr>
          <w:lang w:val="en-US"/>
        </w:rPr>
        <w:t>Jackson</w:t>
      </w:r>
      <w:r>
        <w:rPr>
          <w:lang w:val="uk-UA"/>
        </w:rPr>
        <w:t xml:space="preserve"> </w:t>
      </w:r>
      <w:r w:rsidRPr="007219D5">
        <w:rPr>
          <w:lang w:val="en-US"/>
        </w:rPr>
        <w:t>B</w:t>
      </w:r>
      <w:r w:rsidRPr="006A4AC2">
        <w:rPr>
          <w:lang w:val="uk-UA"/>
        </w:rPr>
        <w:t>. (2013)</w:t>
      </w:r>
      <w:r>
        <w:rPr>
          <w:lang w:val="uk-UA"/>
        </w:rPr>
        <w:t xml:space="preserve"> </w:t>
      </w:r>
      <w:r w:rsidRPr="006A4AC2">
        <w:rPr>
          <w:lang w:val="uk-UA"/>
        </w:rPr>
        <w:t>[</w:t>
      </w:r>
      <w:r>
        <w:rPr>
          <w:lang w:val="uk-UA"/>
        </w:rPr>
        <w:t xml:space="preserve">20]; </w:t>
      </w:r>
      <w:r w:rsidRPr="007219D5">
        <w:rPr>
          <w:lang w:val="en-US"/>
        </w:rPr>
        <w:t>Koka</w:t>
      </w:r>
      <w:r>
        <w:rPr>
          <w:lang w:val="uk-UA"/>
        </w:rPr>
        <w:t xml:space="preserve"> </w:t>
      </w:r>
      <w:r w:rsidRPr="007219D5">
        <w:rPr>
          <w:lang w:val="en-US"/>
        </w:rPr>
        <w:t>A</w:t>
      </w:r>
      <w:r w:rsidRPr="006A4AC2">
        <w:rPr>
          <w:lang w:val="uk-UA"/>
        </w:rPr>
        <w:t>. (2013) [</w:t>
      </w:r>
      <w:r>
        <w:rPr>
          <w:lang w:val="uk-UA"/>
        </w:rPr>
        <w:t>21</w:t>
      </w:r>
      <w:r w:rsidRPr="006A4AC2">
        <w:rPr>
          <w:lang w:val="uk-UA"/>
        </w:rPr>
        <w:t>]</w:t>
      </w:r>
      <w:r>
        <w:rPr>
          <w:lang w:val="uk-UA"/>
        </w:rPr>
        <w:t xml:space="preserve"> </w:t>
      </w:r>
      <w:r w:rsidRPr="007219D5">
        <w:rPr>
          <w:lang w:val="uk-UA"/>
        </w:rPr>
        <w:t xml:space="preserve">вказують на те, що підвищити рівень рухової активності студентів неможливо без формування в них інтересів та стимуляції потреб і мотивів займатися фізичними вправами, що в загальному пролягає в площині ціннісних орієнтацій на сферу фізичної культури. </w:t>
      </w:r>
      <w:r w:rsidRPr="002E686E">
        <w:rPr>
          <w:lang w:val="uk-UA"/>
        </w:rPr>
        <w:t>Використання</w:t>
      </w:r>
      <w:r>
        <w:rPr>
          <w:lang w:val="uk-UA"/>
        </w:rPr>
        <w:t xml:space="preserve"> </w:t>
      </w:r>
      <w:r w:rsidRPr="002E686E">
        <w:rPr>
          <w:lang w:val="uk-UA"/>
        </w:rPr>
        <w:t>народних ігор</w:t>
      </w:r>
      <w:r>
        <w:rPr>
          <w:lang w:val="uk-UA"/>
        </w:rPr>
        <w:t xml:space="preserve"> в практиці фізичного виховання студентської молоді та школярства апробовувалося різними авторами, зокрема </w:t>
      </w:r>
      <w:r w:rsidRPr="006A4D97">
        <w:rPr>
          <w:lang w:val="uk-UA"/>
        </w:rPr>
        <w:t>В.М. Вакуленко</w:t>
      </w:r>
      <w:r>
        <w:rPr>
          <w:lang w:val="uk-UA"/>
        </w:rPr>
        <w:t xml:space="preserve"> </w:t>
      </w:r>
      <w:r w:rsidRPr="002E686E">
        <w:rPr>
          <w:lang w:val="uk-UA"/>
        </w:rPr>
        <w:t>[</w:t>
      </w:r>
      <w:r>
        <w:rPr>
          <w:lang w:val="uk-UA"/>
        </w:rPr>
        <w:t>3</w:t>
      </w:r>
      <w:r w:rsidRPr="002E686E">
        <w:rPr>
          <w:lang w:val="uk-UA"/>
        </w:rPr>
        <w:t>]</w:t>
      </w:r>
      <w:r>
        <w:rPr>
          <w:lang w:val="uk-UA"/>
        </w:rPr>
        <w:t xml:space="preserve">, </w:t>
      </w:r>
      <w:r w:rsidRPr="006A4D97">
        <w:rPr>
          <w:lang w:val="uk-UA"/>
        </w:rPr>
        <w:t>Кулік, Т.І. Кудряшова</w:t>
      </w:r>
      <w:r w:rsidRPr="002E686E">
        <w:rPr>
          <w:lang w:val="uk-UA"/>
        </w:rPr>
        <w:t xml:space="preserve"> [</w:t>
      </w:r>
      <w:r>
        <w:rPr>
          <w:lang w:val="uk-UA"/>
        </w:rPr>
        <w:t>7</w:t>
      </w:r>
      <w:r w:rsidRPr="002E686E">
        <w:rPr>
          <w:lang w:val="uk-UA"/>
        </w:rPr>
        <w:t>]</w:t>
      </w:r>
      <w:r>
        <w:rPr>
          <w:lang w:val="uk-UA"/>
        </w:rPr>
        <w:t xml:space="preserve">, </w:t>
      </w:r>
      <w:r w:rsidRPr="006A4D97">
        <w:rPr>
          <w:lang w:val="uk-UA"/>
        </w:rPr>
        <w:t>О. Ткаченко</w:t>
      </w:r>
      <w:r w:rsidRPr="002E686E">
        <w:rPr>
          <w:lang w:val="uk-UA"/>
        </w:rPr>
        <w:t xml:space="preserve"> [</w:t>
      </w:r>
      <w:r>
        <w:rPr>
          <w:lang w:val="uk-UA"/>
        </w:rPr>
        <w:t>12</w:t>
      </w:r>
      <w:r w:rsidRPr="002E686E">
        <w:rPr>
          <w:lang w:val="uk-UA"/>
        </w:rPr>
        <w:t>]</w:t>
      </w:r>
      <w:r>
        <w:rPr>
          <w:lang w:val="uk-UA"/>
        </w:rPr>
        <w:t xml:space="preserve">, втім етнопедагогічний потенціал даних вчених не містив цілеспрямованого впливу на формування ціннісних </w:t>
      </w:r>
      <w:r>
        <w:rPr>
          <w:lang w:val="uk-UA"/>
        </w:rPr>
        <w:lastRenderedPageBreak/>
        <w:t>орієнтацій на фізичну культуру в студентів. Дисертаційним дослідженням М.М. </w:t>
      </w:r>
      <w:r w:rsidRPr="006A4D97">
        <w:rPr>
          <w:lang w:val="uk-UA"/>
        </w:rPr>
        <w:t>Саїнчук</w:t>
      </w:r>
      <w:r>
        <w:rPr>
          <w:lang w:val="uk-UA"/>
        </w:rPr>
        <w:t xml:space="preserve"> доведено ефективність народних ігор у вирішенні такого роду завдання, однак робота присвячена старшокласникам. Робіт же по </w:t>
      </w:r>
      <w:r w:rsidRPr="002E686E">
        <w:rPr>
          <w:lang w:val="uk-UA"/>
        </w:rPr>
        <w:t>формуван</w:t>
      </w:r>
      <w:r>
        <w:rPr>
          <w:lang w:val="uk-UA"/>
        </w:rPr>
        <w:t>ню</w:t>
      </w:r>
      <w:r w:rsidRPr="002E686E">
        <w:rPr>
          <w:lang w:val="uk-UA"/>
        </w:rPr>
        <w:t xml:space="preserve"> ціннісних орієнтацій на фізичну культуру </w:t>
      </w:r>
      <w:r>
        <w:rPr>
          <w:lang w:val="uk-UA"/>
        </w:rPr>
        <w:t xml:space="preserve">у </w:t>
      </w:r>
      <w:r w:rsidRPr="002E686E">
        <w:rPr>
          <w:lang w:val="uk-UA"/>
        </w:rPr>
        <w:t>студенток педагогічних спеціальностей</w:t>
      </w:r>
      <w:r>
        <w:rPr>
          <w:lang w:val="uk-UA"/>
        </w:rPr>
        <w:t xml:space="preserve"> засобами народних ігор не було досі заявлено, що обумовлює актуальність теми дослідження. </w:t>
      </w:r>
    </w:p>
    <w:p w:rsidR="00915649" w:rsidRPr="00E55651" w:rsidRDefault="00915649" w:rsidP="00915649">
      <w:pPr>
        <w:pStyle w:val="a3"/>
        <w:spacing w:line="360" w:lineRule="auto"/>
        <w:ind w:firstLine="709"/>
        <w:jc w:val="both"/>
        <w:rPr>
          <w:rFonts w:ascii="Times New Roman" w:hAnsi="Times New Roman" w:cs="Times New Roman"/>
          <w:b/>
          <w:sz w:val="28"/>
          <w:szCs w:val="28"/>
          <w:lang w:val="uk-UA"/>
        </w:rPr>
      </w:pPr>
      <w:r w:rsidRPr="00E55651">
        <w:rPr>
          <w:rFonts w:ascii="Times New Roman" w:hAnsi="Times New Roman" w:cs="Times New Roman"/>
          <w:b/>
          <w:sz w:val="28"/>
          <w:szCs w:val="28"/>
          <w:lang w:val="uk-UA"/>
        </w:rPr>
        <w:t>Мета, завдання роботи, матеріал і методи.</w:t>
      </w:r>
    </w:p>
    <w:p w:rsidR="00915649" w:rsidRPr="0004233A" w:rsidRDefault="00915649" w:rsidP="00915649">
      <w:pPr>
        <w:pStyle w:val="a3"/>
        <w:spacing w:line="360" w:lineRule="auto"/>
        <w:jc w:val="both"/>
        <w:rPr>
          <w:rFonts w:ascii="Times New Roman" w:hAnsi="Times New Roman" w:cs="Times New Roman"/>
          <w:sz w:val="28"/>
          <w:szCs w:val="28"/>
          <w:lang w:val="uk-UA"/>
        </w:rPr>
      </w:pPr>
      <w:r w:rsidRPr="00E55651">
        <w:rPr>
          <w:rFonts w:ascii="Times New Roman" w:hAnsi="Times New Roman" w:cs="Times New Roman"/>
          <w:i/>
          <w:sz w:val="28"/>
          <w:szCs w:val="28"/>
          <w:lang w:val="uk-UA"/>
        </w:rPr>
        <w:t>Мета роботи:</w:t>
      </w:r>
      <w:r>
        <w:rPr>
          <w:rFonts w:ascii="Times New Roman" w:hAnsi="Times New Roman" w:cs="Times New Roman"/>
          <w:sz w:val="28"/>
          <w:szCs w:val="28"/>
          <w:lang w:val="uk-UA"/>
        </w:rPr>
        <w:t xml:space="preserve">встановити </w:t>
      </w:r>
      <w:r w:rsidRPr="0004233A">
        <w:rPr>
          <w:rFonts w:ascii="Times New Roman" w:hAnsi="Times New Roman" w:cs="Times New Roman"/>
          <w:sz w:val="28"/>
          <w:szCs w:val="28"/>
          <w:lang w:val="uk-UA"/>
        </w:rPr>
        <w:t xml:space="preserve">ефективність </w:t>
      </w:r>
      <w:r>
        <w:rPr>
          <w:rFonts w:ascii="Times New Roman" w:hAnsi="Times New Roman" w:cs="Times New Roman"/>
          <w:sz w:val="28"/>
          <w:szCs w:val="28"/>
          <w:lang w:val="uk-UA"/>
        </w:rPr>
        <w:t xml:space="preserve">авторської </w:t>
      </w:r>
      <w:r w:rsidRPr="0004233A">
        <w:rPr>
          <w:rFonts w:ascii="Times New Roman" w:hAnsi="Times New Roman" w:cs="Times New Roman"/>
          <w:sz w:val="28"/>
          <w:szCs w:val="28"/>
          <w:lang w:val="uk-UA"/>
        </w:rPr>
        <w:t>структурно-змістової моделі формування ціннісних орієнтацій на фізичну культуру студенток педагогічних спеціальностей</w:t>
      </w:r>
      <w:r>
        <w:rPr>
          <w:rFonts w:ascii="Times New Roman" w:hAnsi="Times New Roman" w:cs="Times New Roman"/>
          <w:sz w:val="28"/>
          <w:szCs w:val="28"/>
          <w:lang w:val="uk-UA"/>
        </w:rPr>
        <w:t>.</w:t>
      </w:r>
    </w:p>
    <w:p w:rsidR="00915649" w:rsidRPr="00E55651" w:rsidRDefault="00915649" w:rsidP="00915649">
      <w:pPr>
        <w:pStyle w:val="a3"/>
        <w:spacing w:line="360" w:lineRule="auto"/>
        <w:jc w:val="both"/>
        <w:rPr>
          <w:rFonts w:ascii="Times New Roman" w:hAnsi="Times New Roman" w:cs="Times New Roman"/>
          <w:i/>
          <w:sz w:val="28"/>
          <w:szCs w:val="28"/>
          <w:lang w:val="uk-UA"/>
        </w:rPr>
      </w:pPr>
      <w:r w:rsidRPr="00E55651">
        <w:rPr>
          <w:rFonts w:ascii="Times New Roman" w:hAnsi="Times New Roman" w:cs="Times New Roman"/>
          <w:i/>
          <w:sz w:val="28"/>
          <w:szCs w:val="28"/>
          <w:lang w:val="uk-UA"/>
        </w:rPr>
        <w:t>Завдання</w:t>
      </w:r>
      <w:r>
        <w:rPr>
          <w:rFonts w:ascii="Times New Roman" w:hAnsi="Times New Roman" w:cs="Times New Roman"/>
          <w:i/>
          <w:sz w:val="28"/>
          <w:szCs w:val="28"/>
          <w:lang w:val="uk-UA"/>
        </w:rPr>
        <w:t>м</w:t>
      </w:r>
      <w:r w:rsidRPr="00E55651">
        <w:rPr>
          <w:rFonts w:ascii="Times New Roman" w:hAnsi="Times New Roman" w:cs="Times New Roman"/>
          <w:i/>
          <w:sz w:val="28"/>
          <w:szCs w:val="28"/>
          <w:lang w:val="uk-UA"/>
        </w:rPr>
        <w:t>и досліджен</w:t>
      </w:r>
      <w:r>
        <w:rPr>
          <w:rFonts w:ascii="Times New Roman" w:hAnsi="Times New Roman" w:cs="Times New Roman"/>
          <w:i/>
          <w:sz w:val="28"/>
          <w:szCs w:val="28"/>
          <w:lang w:val="uk-UA"/>
        </w:rPr>
        <w:t xml:space="preserve">ня </w:t>
      </w:r>
      <w:r w:rsidRPr="00F74410">
        <w:rPr>
          <w:rFonts w:ascii="Times New Roman" w:hAnsi="Times New Roman" w:cs="Times New Roman"/>
          <w:sz w:val="28"/>
          <w:szCs w:val="28"/>
          <w:lang w:val="uk-UA"/>
        </w:rPr>
        <w:t xml:space="preserve">було </w:t>
      </w:r>
      <w:r>
        <w:rPr>
          <w:rFonts w:ascii="Times New Roman" w:hAnsi="Times New Roman" w:cs="Times New Roman"/>
          <w:sz w:val="28"/>
          <w:szCs w:val="28"/>
          <w:lang w:val="uk-UA"/>
        </w:rPr>
        <w:t xml:space="preserve">виявлення </w:t>
      </w:r>
      <w:r w:rsidRPr="007219D5">
        <w:rPr>
          <w:rFonts w:ascii="Times New Roman" w:hAnsi="Times New Roman" w:cs="Times New Roman"/>
          <w:sz w:val="28"/>
          <w:szCs w:val="28"/>
          <w:lang w:val="uk-UA"/>
        </w:rPr>
        <w:t>змін в показниках фізичної підготовленості, фізичного здоров’я, теоретичної підготовленості, відношення до предмету «фізична культура», самостійної за</w:t>
      </w:r>
      <w:r>
        <w:rPr>
          <w:rFonts w:ascii="Times New Roman" w:hAnsi="Times New Roman" w:cs="Times New Roman"/>
          <w:sz w:val="28"/>
          <w:szCs w:val="28"/>
          <w:lang w:val="uk-UA"/>
        </w:rPr>
        <w:t>л</w:t>
      </w:r>
      <w:r w:rsidRPr="007219D5">
        <w:rPr>
          <w:rFonts w:ascii="Times New Roman" w:hAnsi="Times New Roman" w:cs="Times New Roman"/>
          <w:sz w:val="28"/>
          <w:szCs w:val="28"/>
          <w:lang w:val="uk-UA"/>
        </w:rPr>
        <w:t xml:space="preserve">ученості до фізкультурно-спортивної діяльності </w:t>
      </w:r>
      <w:r>
        <w:rPr>
          <w:rFonts w:ascii="Times New Roman" w:hAnsi="Times New Roman" w:cs="Times New Roman"/>
          <w:sz w:val="28"/>
          <w:szCs w:val="28"/>
          <w:lang w:val="uk-UA"/>
        </w:rPr>
        <w:t xml:space="preserve">після впровадження </w:t>
      </w:r>
      <w:r w:rsidRPr="0004233A">
        <w:rPr>
          <w:rFonts w:ascii="Times New Roman" w:hAnsi="Times New Roman" w:cs="Times New Roman"/>
          <w:sz w:val="28"/>
          <w:szCs w:val="28"/>
          <w:lang w:val="uk-UA"/>
        </w:rPr>
        <w:t>структурно-змістової моделі формування ціннісних орієнтацій на фізичну культуру студенток педагогічних спеціальностей</w:t>
      </w:r>
      <w:r>
        <w:rPr>
          <w:rFonts w:ascii="Times New Roman" w:hAnsi="Times New Roman" w:cs="Times New Roman"/>
          <w:sz w:val="28"/>
          <w:szCs w:val="28"/>
          <w:lang w:val="uk-UA"/>
        </w:rPr>
        <w:t>.</w:t>
      </w:r>
    </w:p>
    <w:p w:rsidR="00915649" w:rsidRPr="0004233A" w:rsidRDefault="00915649" w:rsidP="00915649">
      <w:pPr>
        <w:pStyle w:val="a3"/>
        <w:spacing w:line="360" w:lineRule="auto"/>
        <w:jc w:val="both"/>
        <w:rPr>
          <w:rFonts w:ascii="Times New Roman" w:hAnsi="Times New Roman" w:cs="Times New Roman"/>
          <w:sz w:val="28"/>
          <w:szCs w:val="28"/>
          <w:lang w:val="uk-UA"/>
        </w:rPr>
      </w:pPr>
      <w:r w:rsidRPr="00E55651">
        <w:rPr>
          <w:rFonts w:ascii="Times New Roman" w:hAnsi="Times New Roman" w:cs="Times New Roman"/>
          <w:i/>
          <w:sz w:val="28"/>
          <w:szCs w:val="28"/>
          <w:lang w:val="uk-UA"/>
        </w:rPr>
        <w:t>Методи роботи:</w:t>
      </w:r>
      <w:r>
        <w:rPr>
          <w:rFonts w:ascii="Times New Roman" w:hAnsi="Times New Roman" w:cs="Times New Roman"/>
          <w:sz w:val="28"/>
          <w:szCs w:val="28"/>
          <w:lang w:val="uk-UA"/>
        </w:rPr>
        <w:t xml:space="preserve"> теоретичний </w:t>
      </w:r>
      <w:r w:rsidRPr="0004233A">
        <w:rPr>
          <w:rFonts w:ascii="Times New Roman" w:hAnsi="Times New Roman" w:cs="Times New Roman"/>
          <w:sz w:val="28"/>
          <w:szCs w:val="28"/>
          <w:lang w:val="uk-UA"/>
        </w:rPr>
        <w:t>аналіз та узагальнення даних спеціальної науково</w:t>
      </w:r>
      <w:r>
        <w:rPr>
          <w:rFonts w:ascii="Times New Roman" w:hAnsi="Times New Roman" w:cs="Times New Roman"/>
          <w:sz w:val="28"/>
          <w:szCs w:val="28"/>
          <w:lang w:val="uk-UA"/>
        </w:rPr>
        <w:t xml:space="preserve">ї </w:t>
      </w:r>
      <w:r w:rsidRPr="0004233A">
        <w:rPr>
          <w:rFonts w:ascii="Times New Roman" w:hAnsi="Times New Roman" w:cs="Times New Roman"/>
          <w:sz w:val="28"/>
          <w:szCs w:val="28"/>
          <w:lang w:val="uk-UA"/>
        </w:rPr>
        <w:t xml:space="preserve">літератури, педагогічне спостереження, </w:t>
      </w:r>
      <w:r>
        <w:rPr>
          <w:rFonts w:ascii="Times New Roman" w:hAnsi="Times New Roman" w:cs="Times New Roman"/>
          <w:sz w:val="28"/>
          <w:szCs w:val="28"/>
          <w:lang w:val="uk-UA"/>
        </w:rPr>
        <w:t xml:space="preserve">соціологічне анкетування, </w:t>
      </w:r>
      <w:r w:rsidRPr="0004233A">
        <w:rPr>
          <w:rFonts w:ascii="Times New Roman" w:hAnsi="Times New Roman" w:cs="Times New Roman"/>
          <w:sz w:val="28"/>
          <w:szCs w:val="28"/>
          <w:lang w:val="uk-UA"/>
        </w:rPr>
        <w:t>тестування</w:t>
      </w:r>
      <w:r>
        <w:rPr>
          <w:rFonts w:ascii="Times New Roman" w:hAnsi="Times New Roman" w:cs="Times New Roman"/>
          <w:sz w:val="28"/>
          <w:szCs w:val="28"/>
          <w:lang w:val="uk-UA"/>
        </w:rPr>
        <w:t xml:space="preserve"> фізичної та теоретичної підготовленості</w:t>
      </w:r>
      <w:r w:rsidRPr="0004233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педагогічний експеримент, </w:t>
      </w:r>
      <w:r w:rsidRPr="0004233A">
        <w:rPr>
          <w:rFonts w:ascii="Times New Roman" w:hAnsi="Times New Roman" w:cs="Times New Roman"/>
          <w:sz w:val="28"/>
          <w:szCs w:val="28"/>
          <w:lang w:val="uk-UA"/>
        </w:rPr>
        <w:t>методи математичної статистики</w:t>
      </w:r>
      <w:r>
        <w:rPr>
          <w:rFonts w:ascii="Times New Roman" w:hAnsi="Times New Roman" w:cs="Times New Roman"/>
          <w:sz w:val="28"/>
          <w:szCs w:val="28"/>
          <w:lang w:val="uk-UA"/>
        </w:rPr>
        <w:t>.</w:t>
      </w:r>
    </w:p>
    <w:p w:rsidR="00915649" w:rsidRDefault="00915649" w:rsidP="00915649">
      <w:pPr>
        <w:pStyle w:val="a3"/>
        <w:spacing w:line="360" w:lineRule="auto"/>
        <w:ind w:firstLine="709"/>
        <w:jc w:val="both"/>
        <w:rPr>
          <w:rFonts w:ascii="Times New Roman" w:hAnsi="Times New Roman" w:cs="Times New Roman"/>
          <w:b/>
          <w:sz w:val="28"/>
          <w:szCs w:val="28"/>
          <w:lang w:val="uk-UA"/>
        </w:rPr>
      </w:pPr>
      <w:r w:rsidRPr="00E55651">
        <w:rPr>
          <w:rFonts w:ascii="Times New Roman" w:hAnsi="Times New Roman" w:cs="Times New Roman"/>
          <w:b/>
          <w:sz w:val="28"/>
          <w:szCs w:val="28"/>
          <w:lang w:val="uk-UA"/>
        </w:rPr>
        <w:t>Результати досліджень.</w:t>
      </w:r>
    </w:p>
    <w:p w:rsidR="00915649" w:rsidRPr="007219D5" w:rsidRDefault="00915649" w:rsidP="00915649">
      <w:pPr>
        <w:pStyle w:val="a3"/>
        <w:tabs>
          <w:tab w:val="left" w:pos="0"/>
        </w:tabs>
        <w:spacing w:line="360" w:lineRule="auto"/>
        <w:ind w:firstLine="709"/>
        <w:jc w:val="both"/>
        <w:rPr>
          <w:rFonts w:ascii="Times New Roman" w:hAnsi="Times New Roman" w:cs="Times New Roman"/>
          <w:sz w:val="28"/>
          <w:szCs w:val="28"/>
          <w:lang w:val="uk-UA"/>
        </w:rPr>
      </w:pPr>
      <w:r w:rsidRPr="00C03697">
        <w:rPr>
          <w:rFonts w:ascii="Times New Roman" w:hAnsi="Times New Roman" w:cs="Times New Roman"/>
          <w:sz w:val="28"/>
          <w:szCs w:val="28"/>
          <w:lang w:val="uk-UA"/>
        </w:rPr>
        <w:t>Педагогічний експеримент полягав у впровадженні</w:t>
      </w:r>
      <w:r>
        <w:rPr>
          <w:rFonts w:ascii="Times New Roman" w:hAnsi="Times New Roman" w:cs="Times New Roman"/>
          <w:sz w:val="28"/>
          <w:szCs w:val="28"/>
          <w:lang w:val="uk-UA"/>
        </w:rPr>
        <w:t xml:space="preserve"> </w:t>
      </w:r>
      <w:r w:rsidRPr="0004233A">
        <w:rPr>
          <w:rFonts w:ascii="Times New Roman" w:hAnsi="Times New Roman" w:cs="Times New Roman"/>
          <w:sz w:val="28"/>
          <w:szCs w:val="28"/>
          <w:lang w:val="uk-UA"/>
        </w:rPr>
        <w:t>структурно-змістової моделі формування ціннісних орієнтацій на фізичну культуру студенток педагогічних спеціальностей</w:t>
      </w:r>
      <w:r w:rsidRPr="00C03697">
        <w:rPr>
          <w:rFonts w:ascii="Times New Roman" w:hAnsi="Times New Roman" w:cs="Times New Roman"/>
          <w:sz w:val="28"/>
          <w:szCs w:val="28"/>
          <w:lang w:val="uk-UA"/>
        </w:rPr>
        <w:t xml:space="preserve"> у процес фізичного виховання засобами етнопедагогіки (народних ігор). </w:t>
      </w:r>
      <w:r w:rsidRPr="00586FE4">
        <w:rPr>
          <w:rFonts w:ascii="Times New Roman" w:hAnsi="Times New Roman" w:cs="Times New Roman"/>
          <w:sz w:val="28"/>
          <w:szCs w:val="28"/>
          <w:lang w:val="uk-UA"/>
        </w:rPr>
        <w:t>Уманський державний педагогічний університет імені Павла Тичини</w:t>
      </w:r>
      <w:r>
        <w:rPr>
          <w:rFonts w:ascii="Times New Roman" w:hAnsi="Times New Roman" w:cs="Times New Roman"/>
          <w:sz w:val="28"/>
          <w:szCs w:val="28"/>
          <w:lang w:val="uk-UA"/>
        </w:rPr>
        <w:t xml:space="preserve"> був базою проведення даних педагогічних досліджень. </w:t>
      </w:r>
      <w:r>
        <w:rPr>
          <w:rFonts w:ascii="Times New Roman" w:hAnsi="Times New Roman" w:cs="Times New Roman"/>
          <w:sz w:val="28"/>
          <w:szCs w:val="28"/>
        </w:rPr>
        <w:t>На</w:t>
      </w:r>
      <w:r>
        <w:rPr>
          <w:rFonts w:ascii="Times New Roman" w:hAnsi="Times New Roman" w:cs="Times New Roman"/>
          <w:sz w:val="28"/>
          <w:szCs w:val="28"/>
          <w:lang w:val="uk-UA"/>
        </w:rPr>
        <w:t xml:space="preserve"> </w:t>
      </w:r>
      <w:r>
        <w:rPr>
          <w:rFonts w:ascii="Times New Roman" w:hAnsi="Times New Roman" w:cs="Times New Roman"/>
          <w:sz w:val="28"/>
          <w:szCs w:val="28"/>
        </w:rPr>
        <w:t>початку</w:t>
      </w:r>
      <w:r>
        <w:rPr>
          <w:rFonts w:ascii="Times New Roman" w:hAnsi="Times New Roman" w:cs="Times New Roman"/>
          <w:sz w:val="28"/>
          <w:szCs w:val="28"/>
          <w:lang w:val="uk-UA"/>
        </w:rPr>
        <w:t xml:space="preserve"> </w:t>
      </w:r>
      <w:r>
        <w:rPr>
          <w:rFonts w:ascii="Times New Roman" w:hAnsi="Times New Roman" w:cs="Times New Roman"/>
          <w:sz w:val="28"/>
          <w:szCs w:val="28"/>
        </w:rPr>
        <w:t>ф</w:t>
      </w:r>
      <w:r w:rsidRPr="00C25498">
        <w:rPr>
          <w:rFonts w:ascii="Times New Roman" w:hAnsi="Times New Roman" w:cs="Times New Roman"/>
          <w:sz w:val="28"/>
          <w:szCs w:val="28"/>
        </w:rPr>
        <w:t>ормувальн</w:t>
      </w:r>
      <w:r>
        <w:rPr>
          <w:rFonts w:ascii="Times New Roman" w:hAnsi="Times New Roman" w:cs="Times New Roman"/>
          <w:sz w:val="28"/>
          <w:szCs w:val="28"/>
        </w:rPr>
        <w:t>ого</w:t>
      </w:r>
      <w:r>
        <w:rPr>
          <w:rFonts w:ascii="Times New Roman" w:hAnsi="Times New Roman" w:cs="Times New Roman"/>
          <w:sz w:val="28"/>
          <w:szCs w:val="28"/>
          <w:lang w:val="uk-UA"/>
        </w:rPr>
        <w:t xml:space="preserve"> </w:t>
      </w:r>
      <w:r w:rsidRPr="007219D5">
        <w:rPr>
          <w:rFonts w:ascii="Times New Roman" w:hAnsi="Times New Roman" w:cs="Times New Roman"/>
          <w:sz w:val="28"/>
          <w:szCs w:val="28"/>
        </w:rPr>
        <w:t>експеримент</w:t>
      </w:r>
      <w:r>
        <w:rPr>
          <w:rFonts w:ascii="Times New Roman" w:hAnsi="Times New Roman" w:cs="Times New Roman"/>
          <w:sz w:val="28"/>
          <w:szCs w:val="28"/>
        </w:rPr>
        <w:t>у</w:t>
      </w:r>
      <w:r>
        <w:rPr>
          <w:rFonts w:ascii="Times New Roman" w:hAnsi="Times New Roman" w:cs="Times New Roman"/>
          <w:sz w:val="28"/>
          <w:szCs w:val="28"/>
          <w:lang w:val="uk-UA"/>
        </w:rPr>
        <w:t xml:space="preserve"> </w:t>
      </w:r>
      <w:r w:rsidRPr="007219D5">
        <w:rPr>
          <w:rFonts w:ascii="Times New Roman" w:hAnsi="Times New Roman" w:cs="Times New Roman"/>
          <w:sz w:val="28"/>
          <w:szCs w:val="28"/>
        </w:rPr>
        <w:t>були</w:t>
      </w:r>
      <w:r>
        <w:rPr>
          <w:rFonts w:ascii="Times New Roman" w:hAnsi="Times New Roman" w:cs="Times New Roman"/>
          <w:sz w:val="28"/>
          <w:szCs w:val="28"/>
          <w:lang w:val="uk-UA"/>
        </w:rPr>
        <w:t xml:space="preserve"> </w:t>
      </w:r>
      <w:r w:rsidRPr="007219D5">
        <w:rPr>
          <w:rFonts w:ascii="Times New Roman" w:hAnsi="Times New Roman" w:cs="Times New Roman"/>
          <w:sz w:val="28"/>
          <w:szCs w:val="28"/>
        </w:rPr>
        <w:t>сформовані</w:t>
      </w:r>
      <w:r>
        <w:rPr>
          <w:rFonts w:ascii="Times New Roman" w:hAnsi="Times New Roman" w:cs="Times New Roman"/>
          <w:sz w:val="28"/>
          <w:szCs w:val="28"/>
          <w:lang w:val="uk-UA"/>
        </w:rPr>
        <w:t xml:space="preserve"> </w:t>
      </w:r>
      <w:r w:rsidRPr="007219D5">
        <w:rPr>
          <w:rFonts w:ascii="Times New Roman" w:hAnsi="Times New Roman" w:cs="Times New Roman"/>
          <w:sz w:val="28"/>
          <w:szCs w:val="28"/>
        </w:rPr>
        <w:t>контрольна</w:t>
      </w:r>
      <w:r>
        <w:rPr>
          <w:rFonts w:ascii="Times New Roman" w:hAnsi="Times New Roman" w:cs="Times New Roman"/>
          <w:sz w:val="28"/>
          <w:szCs w:val="28"/>
          <w:lang w:val="uk-UA"/>
        </w:rPr>
        <w:t xml:space="preserve"> </w:t>
      </w:r>
      <w:r>
        <w:rPr>
          <w:rFonts w:ascii="Times New Roman" w:hAnsi="Times New Roman" w:cs="Times New Roman"/>
          <w:sz w:val="28"/>
          <w:szCs w:val="28"/>
        </w:rPr>
        <w:t>(</w:t>
      </w:r>
      <w:r>
        <w:rPr>
          <w:rFonts w:ascii="Times New Roman" w:hAnsi="Times New Roman" w:cs="Times New Roman"/>
          <w:sz w:val="28"/>
          <w:szCs w:val="28"/>
          <w:lang w:val="uk-UA"/>
        </w:rPr>
        <w:t xml:space="preserve">КГ – </w:t>
      </w:r>
      <w:r>
        <w:rPr>
          <w:rFonts w:ascii="Times New Roman" w:hAnsi="Times New Roman" w:cs="Times New Roman"/>
          <w:sz w:val="28"/>
          <w:szCs w:val="28"/>
        </w:rPr>
        <w:t xml:space="preserve">28 студенток </w:t>
      </w:r>
      <w:r>
        <w:rPr>
          <w:rFonts w:ascii="Times New Roman" w:hAnsi="Times New Roman" w:cs="Times New Roman"/>
          <w:sz w:val="28"/>
          <w:szCs w:val="28"/>
          <w:lang w:val="uk-UA"/>
        </w:rPr>
        <w:t>факультету дошкільної освіти</w:t>
      </w:r>
      <w:r>
        <w:rPr>
          <w:rFonts w:ascii="Times New Roman" w:hAnsi="Times New Roman" w:cs="Times New Roman"/>
          <w:sz w:val="28"/>
          <w:szCs w:val="28"/>
        </w:rPr>
        <w:t xml:space="preserve">) </w:t>
      </w:r>
      <w:r w:rsidRPr="007219D5">
        <w:rPr>
          <w:rFonts w:ascii="Times New Roman" w:hAnsi="Times New Roman" w:cs="Times New Roman"/>
          <w:sz w:val="28"/>
          <w:szCs w:val="28"/>
        </w:rPr>
        <w:t>і експериментальна</w:t>
      </w:r>
      <w:r>
        <w:rPr>
          <w:rFonts w:ascii="Times New Roman" w:hAnsi="Times New Roman" w:cs="Times New Roman"/>
          <w:sz w:val="28"/>
          <w:szCs w:val="28"/>
          <w:lang w:val="uk-UA"/>
        </w:rPr>
        <w:t xml:space="preserve"> </w:t>
      </w:r>
      <w:r>
        <w:rPr>
          <w:rFonts w:ascii="Times New Roman" w:hAnsi="Times New Roman" w:cs="Times New Roman"/>
          <w:sz w:val="28"/>
          <w:szCs w:val="28"/>
        </w:rPr>
        <w:t>(ЕГ – 30 студенток</w:t>
      </w:r>
      <w:r>
        <w:rPr>
          <w:rFonts w:ascii="Times New Roman" w:hAnsi="Times New Roman" w:cs="Times New Roman"/>
          <w:sz w:val="28"/>
          <w:szCs w:val="28"/>
          <w:lang w:val="uk-UA"/>
        </w:rPr>
        <w:t xml:space="preserve"> філологічного факультету</w:t>
      </w:r>
      <w:r>
        <w:rPr>
          <w:rFonts w:ascii="Times New Roman" w:hAnsi="Times New Roman" w:cs="Times New Roman"/>
          <w:sz w:val="28"/>
          <w:szCs w:val="28"/>
        </w:rPr>
        <w:t>)</w:t>
      </w:r>
      <w:r>
        <w:rPr>
          <w:rFonts w:ascii="Times New Roman" w:hAnsi="Times New Roman" w:cs="Times New Roman"/>
          <w:sz w:val="28"/>
          <w:szCs w:val="28"/>
          <w:lang w:val="uk-UA"/>
        </w:rPr>
        <w:t xml:space="preserve"> групи із </w:t>
      </w:r>
      <w:r>
        <w:rPr>
          <w:rFonts w:ascii="Times New Roman" w:hAnsi="Times New Roman" w:cs="Times New Roman"/>
          <w:sz w:val="28"/>
          <w:szCs w:val="28"/>
          <w:lang w:val="uk-UA"/>
        </w:rPr>
        <w:lastRenderedPageBreak/>
        <w:t xml:space="preserve">студенток ІІ курсу. </w:t>
      </w:r>
      <w:r w:rsidRPr="007219D5">
        <w:rPr>
          <w:rFonts w:ascii="Times New Roman" w:hAnsi="Times New Roman" w:cs="Times New Roman"/>
          <w:sz w:val="28"/>
          <w:szCs w:val="28"/>
          <w:lang w:val="uk-UA"/>
        </w:rPr>
        <w:t xml:space="preserve">За станом здоров’я дівчата </w:t>
      </w:r>
      <w:r>
        <w:rPr>
          <w:rFonts w:ascii="Times New Roman" w:hAnsi="Times New Roman" w:cs="Times New Roman"/>
          <w:sz w:val="28"/>
          <w:szCs w:val="28"/>
          <w:lang w:val="uk-UA"/>
        </w:rPr>
        <w:t xml:space="preserve">ІІ курсу </w:t>
      </w:r>
      <w:r w:rsidRPr="007219D5">
        <w:rPr>
          <w:rFonts w:ascii="Times New Roman" w:hAnsi="Times New Roman" w:cs="Times New Roman"/>
          <w:sz w:val="28"/>
          <w:szCs w:val="28"/>
          <w:lang w:val="uk-UA"/>
        </w:rPr>
        <w:t xml:space="preserve">ЕГ і КГ відносилися до основної групи, якихось протипоказань чи обмежень до занять вони не мали. </w:t>
      </w:r>
    </w:p>
    <w:p w:rsidR="00915649" w:rsidRPr="007219D5" w:rsidRDefault="00915649" w:rsidP="00915649">
      <w:pPr>
        <w:pStyle w:val="a3"/>
        <w:spacing w:line="360" w:lineRule="auto"/>
        <w:ind w:firstLine="709"/>
        <w:jc w:val="both"/>
        <w:rPr>
          <w:rFonts w:ascii="Times New Roman" w:hAnsi="Times New Roman" w:cs="Times New Roman"/>
          <w:sz w:val="28"/>
          <w:szCs w:val="28"/>
          <w:lang w:val="uk-UA"/>
        </w:rPr>
      </w:pPr>
      <w:r w:rsidRPr="007219D5">
        <w:rPr>
          <w:rFonts w:ascii="Times New Roman" w:hAnsi="Times New Roman" w:cs="Times New Roman"/>
          <w:sz w:val="28"/>
          <w:szCs w:val="28"/>
          <w:lang w:val="uk-UA"/>
        </w:rPr>
        <w:t xml:space="preserve">Експериментальна робота з формування ціннісних орієнтацій на фізичну культуру студенток </w:t>
      </w:r>
      <w:r>
        <w:rPr>
          <w:rFonts w:ascii="Times New Roman" w:hAnsi="Times New Roman" w:cs="Times New Roman"/>
          <w:sz w:val="28"/>
          <w:szCs w:val="28"/>
          <w:lang w:val="uk-UA"/>
        </w:rPr>
        <w:t>ЕГ</w:t>
      </w:r>
      <w:r w:rsidRPr="007219D5">
        <w:rPr>
          <w:rFonts w:ascii="Times New Roman" w:hAnsi="Times New Roman" w:cs="Times New Roman"/>
          <w:sz w:val="28"/>
          <w:szCs w:val="28"/>
          <w:lang w:val="uk-UA"/>
        </w:rPr>
        <w:t xml:space="preserve"> проводилась в процесі навчальних занять</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протягом декількох семестрів</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ІІІ-</w:t>
      </w:r>
      <w:r w:rsidRPr="007219D5">
        <w:rPr>
          <w:rFonts w:ascii="Times New Roman" w:hAnsi="Times New Roman" w:cs="Times New Roman"/>
          <w:sz w:val="28"/>
          <w:szCs w:val="28"/>
          <w:lang w:val="en-US"/>
        </w:rPr>
        <w:t>IV</w:t>
      </w:r>
      <w:r>
        <w:rPr>
          <w:rFonts w:ascii="Times New Roman" w:hAnsi="Times New Roman" w:cs="Times New Roman"/>
          <w:sz w:val="28"/>
          <w:szCs w:val="28"/>
          <w:lang w:val="uk-UA"/>
        </w:rPr>
        <w:t>)</w:t>
      </w:r>
      <w:r w:rsidRPr="007219D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 xml:space="preserve">Особливий акцент на заняттях з фізичної культури робився на внутрішню установку дівчат через відтворення в рухливості етнокультурної системи цінностей, що дозволяє засвоювати життєвий і духовний досвід предків у призмі сучасного культурного процесу. В КГ заняття з фізичної культури проводилися за звичною програмою навчального закладу. </w:t>
      </w:r>
    </w:p>
    <w:p w:rsidR="00915649" w:rsidRPr="006229FB" w:rsidRDefault="00915649" w:rsidP="00915649">
      <w:pPr>
        <w:pStyle w:val="a3"/>
        <w:spacing w:line="360" w:lineRule="auto"/>
        <w:ind w:firstLine="709"/>
        <w:jc w:val="both"/>
        <w:rPr>
          <w:rFonts w:ascii="Times New Roman" w:hAnsi="Times New Roman" w:cs="Times New Roman"/>
          <w:sz w:val="28"/>
          <w:szCs w:val="28"/>
          <w:lang w:val="uk-UA"/>
        </w:rPr>
      </w:pPr>
      <w:r w:rsidRPr="007219D5">
        <w:rPr>
          <w:rFonts w:ascii="Times New Roman" w:hAnsi="Times New Roman" w:cs="Times New Roman"/>
          <w:sz w:val="28"/>
          <w:szCs w:val="28"/>
          <w:lang w:val="uk-UA"/>
        </w:rPr>
        <w:t>Структурно-змістова модель формування ціннісних орієнтацій на фізичну культуру в майбутніх вчителів української філології в процесі занять фізичним вихованням складалася із таких блоків як теоретичний, методичний, практичний і управлінський</w:t>
      </w:r>
      <w:r>
        <w:rPr>
          <w:rFonts w:ascii="Times New Roman" w:hAnsi="Times New Roman" w:cs="Times New Roman"/>
          <w:sz w:val="28"/>
          <w:szCs w:val="28"/>
          <w:lang w:val="uk-UA"/>
        </w:rPr>
        <w:t xml:space="preserve">, які більш детально були проаналізовані в одній із авторських статей </w:t>
      </w:r>
      <w:r w:rsidRPr="002E686E">
        <w:rPr>
          <w:rFonts w:ascii="Times New Roman" w:hAnsi="Times New Roman" w:cs="Times New Roman"/>
          <w:sz w:val="28"/>
          <w:szCs w:val="28"/>
          <w:lang w:val="uk-UA"/>
        </w:rPr>
        <w:t>[</w:t>
      </w:r>
      <w:r>
        <w:rPr>
          <w:rFonts w:ascii="Times New Roman" w:hAnsi="Times New Roman" w:cs="Times New Roman"/>
          <w:sz w:val="28"/>
          <w:szCs w:val="28"/>
          <w:lang w:val="uk-UA"/>
        </w:rPr>
        <w:t>8</w:t>
      </w:r>
      <w:r w:rsidRPr="002E686E">
        <w:rPr>
          <w:rFonts w:ascii="Times New Roman" w:hAnsi="Times New Roman" w:cs="Times New Roman"/>
          <w:sz w:val="28"/>
          <w:szCs w:val="28"/>
          <w:lang w:val="uk-UA"/>
        </w:rPr>
        <w:t>]</w:t>
      </w:r>
      <w:r w:rsidRPr="007219D5">
        <w:rPr>
          <w:rFonts w:ascii="Times New Roman" w:hAnsi="Times New Roman" w:cs="Times New Roman"/>
          <w:sz w:val="28"/>
          <w:szCs w:val="28"/>
          <w:lang w:val="uk-UA"/>
        </w:rPr>
        <w:t xml:space="preserve">. </w:t>
      </w:r>
      <w:r w:rsidRPr="006229FB">
        <w:rPr>
          <w:rFonts w:ascii="Times New Roman" w:hAnsi="Times New Roman" w:cs="Times New Roman"/>
          <w:sz w:val="28"/>
          <w:szCs w:val="28"/>
          <w:lang w:val="uk-UA"/>
        </w:rPr>
        <w:t>Ігри підбиралися таким чином, щоб здійснювався вплив на збереження і зміцнення здоров’я студенток шляхом розкриття духовних, психічних і фізичних їх можливостей формуючи тим самим ціннісні орієнтації на фізичну культуру на базі народної рухової культури.</w:t>
      </w:r>
    </w:p>
    <w:p w:rsidR="00915649" w:rsidRPr="00C03697" w:rsidRDefault="00915649" w:rsidP="00915649">
      <w:pPr>
        <w:pStyle w:val="a3"/>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Ефективність </w:t>
      </w:r>
      <w:r w:rsidRPr="00C03697">
        <w:rPr>
          <w:rFonts w:ascii="Times New Roman" w:hAnsi="Times New Roman" w:cs="Times New Roman"/>
          <w:sz w:val="28"/>
          <w:szCs w:val="28"/>
          <w:lang w:val="uk-UA"/>
        </w:rPr>
        <w:t>втілення структурно-змістової моделі формування ціннісних орієнтацій на фізичну культуру зі студентками філологічного факультету</w:t>
      </w:r>
      <w:r>
        <w:rPr>
          <w:rFonts w:ascii="Times New Roman" w:hAnsi="Times New Roman" w:cs="Times New Roman"/>
          <w:sz w:val="28"/>
          <w:szCs w:val="28"/>
          <w:lang w:val="uk-UA"/>
        </w:rPr>
        <w:t xml:space="preserve"> </w:t>
      </w:r>
      <w:r w:rsidRPr="00C03697">
        <w:rPr>
          <w:rFonts w:ascii="Times New Roman" w:hAnsi="Times New Roman" w:cs="Times New Roman"/>
          <w:sz w:val="28"/>
          <w:szCs w:val="28"/>
          <w:lang w:val="uk-UA"/>
        </w:rPr>
        <w:t>переві</w:t>
      </w:r>
      <w:r>
        <w:rPr>
          <w:rFonts w:ascii="Times New Roman" w:hAnsi="Times New Roman" w:cs="Times New Roman"/>
          <w:sz w:val="28"/>
          <w:szCs w:val="28"/>
          <w:lang w:val="uk-UA"/>
        </w:rPr>
        <w:t xml:space="preserve">рялась </w:t>
      </w:r>
      <w:r w:rsidRPr="00C03697">
        <w:rPr>
          <w:rFonts w:ascii="Times New Roman" w:hAnsi="Times New Roman" w:cs="Times New Roman"/>
          <w:sz w:val="28"/>
          <w:szCs w:val="28"/>
          <w:lang w:val="uk-UA"/>
        </w:rPr>
        <w:t xml:space="preserve">через </w:t>
      </w:r>
      <w:r>
        <w:rPr>
          <w:rFonts w:ascii="Times New Roman" w:hAnsi="Times New Roman" w:cs="Times New Roman"/>
          <w:sz w:val="28"/>
          <w:szCs w:val="28"/>
          <w:lang w:val="uk-UA"/>
        </w:rPr>
        <w:t xml:space="preserve">операції </w:t>
      </w:r>
      <w:r w:rsidRPr="00C03697">
        <w:rPr>
          <w:rFonts w:ascii="Times New Roman" w:hAnsi="Times New Roman" w:cs="Times New Roman"/>
          <w:sz w:val="28"/>
          <w:szCs w:val="28"/>
          <w:lang w:val="uk-UA"/>
        </w:rPr>
        <w:t xml:space="preserve">співставлення змін (до і після експерименту в ЕГ і КГ) в показниках фізичної підготовленості, фізичного здоров’я, теоретичної підготовленості, відношення до предмету «фізична культура», самостійної залученості до фізкультурно-спортивної діяльності. </w:t>
      </w:r>
    </w:p>
    <w:p w:rsidR="00915649" w:rsidRPr="007219D5" w:rsidRDefault="00915649" w:rsidP="00915649">
      <w:pPr>
        <w:spacing w:line="360" w:lineRule="auto"/>
        <w:ind w:firstLine="709"/>
        <w:contextualSpacing/>
        <w:jc w:val="both"/>
        <w:rPr>
          <w:rFonts w:ascii="Times New Roman" w:hAnsi="Times New Roman" w:cs="Times New Roman"/>
          <w:sz w:val="28"/>
          <w:szCs w:val="28"/>
        </w:rPr>
      </w:pPr>
      <w:r w:rsidRPr="007219D5">
        <w:rPr>
          <w:rFonts w:ascii="Times New Roman" w:hAnsi="Times New Roman" w:cs="Times New Roman"/>
          <w:sz w:val="28"/>
          <w:szCs w:val="28"/>
        </w:rPr>
        <w:t>Показники фізичної підготовленості студенток КГ і ЕГ до впровадження пед</w:t>
      </w:r>
      <w:r>
        <w:rPr>
          <w:rFonts w:ascii="Times New Roman" w:hAnsi="Times New Roman" w:cs="Times New Roman"/>
          <w:sz w:val="28"/>
          <w:szCs w:val="28"/>
        </w:rPr>
        <w:t>агогічного експерименту (табл. 1</w:t>
      </w:r>
      <w:r w:rsidRPr="007219D5">
        <w:rPr>
          <w:rFonts w:ascii="Times New Roman" w:hAnsi="Times New Roman" w:cs="Times New Roman"/>
          <w:sz w:val="28"/>
          <w:szCs w:val="28"/>
        </w:rPr>
        <w:t xml:space="preserve">) з формування ціннісних орієнтацій свідчать про те, що фізичні якості дівчат не фізкультурних спеціальностей розвинені досить слабко (низький рівень) і фактично в одних і тих же діапазонах даних. До експерименту різницю в спритності (у КГ 11,20±0,11 с. і у ЕГ 11,21±0,11 с.) та гнучкості (17,3±0,78 см. у КГ і 17,1±0,70 см. у ЕГ) взагалі можна вважати не виявленою. Результати тесту на швидкість (6,14±0,12 с. у КГ </w:t>
      </w:r>
      <w:r w:rsidRPr="007219D5">
        <w:rPr>
          <w:rFonts w:ascii="Times New Roman" w:hAnsi="Times New Roman" w:cs="Times New Roman"/>
          <w:sz w:val="28"/>
          <w:szCs w:val="28"/>
        </w:rPr>
        <w:lastRenderedPageBreak/>
        <w:t>та 5,97±0,09 с.), власне силові здібності (згідно динамометрії в КГ 19,8±0,46 кг. та 20,8±0,49 кг. у ЕГ ), силову витривалість (12,4±0,77 раз у КГ та 14,2±0,92 раз у ЕГ) і вибухову силу (160,9±3,77 см. у КГ і 158,4±4,14 см. у ЕГ) вказують теж на близькі до однорідності значення між обома групами. Лише у швидкісно-силовій якості (підйом тулуба за 30 с.) дівчата ЕГ показали кращі результати ніж в КГ (у КГ 23,6±1,55 раз проти 29,3±1,86 разів у ЕГ).</w:t>
      </w:r>
    </w:p>
    <w:p w:rsidR="00915649" w:rsidRPr="007219D5" w:rsidRDefault="00915649" w:rsidP="00915649">
      <w:pPr>
        <w:pStyle w:val="a3"/>
        <w:spacing w:line="360" w:lineRule="auto"/>
        <w:ind w:firstLine="709"/>
        <w:jc w:val="right"/>
        <w:rPr>
          <w:rFonts w:ascii="Times New Roman" w:hAnsi="Times New Roman" w:cs="Times New Roman"/>
          <w:i/>
          <w:sz w:val="28"/>
          <w:szCs w:val="28"/>
          <w:lang w:val="uk-UA"/>
        </w:rPr>
      </w:pPr>
      <w:r w:rsidRPr="007219D5">
        <w:rPr>
          <w:rFonts w:ascii="Times New Roman" w:hAnsi="Times New Roman" w:cs="Times New Roman"/>
          <w:i/>
          <w:sz w:val="28"/>
          <w:szCs w:val="28"/>
          <w:lang w:val="uk-UA"/>
        </w:rPr>
        <w:t xml:space="preserve">Таблиця </w:t>
      </w:r>
      <w:r>
        <w:rPr>
          <w:rFonts w:ascii="Times New Roman" w:hAnsi="Times New Roman" w:cs="Times New Roman"/>
          <w:i/>
          <w:sz w:val="28"/>
          <w:szCs w:val="28"/>
          <w:lang w:val="uk-UA"/>
        </w:rPr>
        <w:t>1.</w:t>
      </w:r>
    </w:p>
    <w:p w:rsidR="00915649" w:rsidRPr="007219D5" w:rsidRDefault="00915649" w:rsidP="00915649">
      <w:pPr>
        <w:pStyle w:val="a3"/>
        <w:spacing w:line="360" w:lineRule="auto"/>
        <w:ind w:firstLine="709"/>
        <w:jc w:val="center"/>
        <w:rPr>
          <w:rFonts w:ascii="Times New Roman" w:hAnsi="Times New Roman" w:cs="Times New Roman"/>
          <w:b/>
          <w:sz w:val="28"/>
          <w:szCs w:val="28"/>
          <w:lang w:val="uk-UA"/>
        </w:rPr>
      </w:pPr>
      <w:r w:rsidRPr="007219D5">
        <w:rPr>
          <w:rFonts w:ascii="Times New Roman" w:hAnsi="Times New Roman" w:cs="Times New Roman"/>
          <w:b/>
          <w:sz w:val="28"/>
          <w:szCs w:val="28"/>
          <w:lang w:val="uk-UA"/>
        </w:rPr>
        <w:t>Показники фізичної підготовленості студенток ЕГ і КГ до та після педагогічного експерименту</w:t>
      </w:r>
    </w:p>
    <w:tbl>
      <w:tblPr>
        <w:tblW w:w="939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4"/>
        <w:gridCol w:w="1418"/>
        <w:gridCol w:w="688"/>
        <w:gridCol w:w="624"/>
        <w:gridCol w:w="624"/>
        <w:gridCol w:w="695"/>
        <w:gridCol w:w="631"/>
        <w:gridCol w:w="602"/>
        <w:gridCol w:w="615"/>
        <w:gridCol w:w="616"/>
        <w:gridCol w:w="644"/>
        <w:gridCol w:w="630"/>
        <w:gridCol w:w="602"/>
        <w:gridCol w:w="686"/>
      </w:tblGrid>
      <w:tr w:rsidR="00915649" w:rsidRPr="007219D5" w:rsidTr="007219EE">
        <w:trPr>
          <w:trHeight w:val="278"/>
          <w:jc w:val="center"/>
        </w:trPr>
        <w:tc>
          <w:tcPr>
            <w:tcW w:w="1742" w:type="dxa"/>
            <w:gridSpan w:val="2"/>
            <w:vMerge w:val="restart"/>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Фізична якість</w:t>
            </w:r>
          </w:p>
        </w:tc>
        <w:tc>
          <w:tcPr>
            <w:tcW w:w="7657" w:type="dxa"/>
            <w:gridSpan w:val="12"/>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показники результатів</w:t>
            </w:r>
          </w:p>
        </w:tc>
      </w:tr>
      <w:tr w:rsidR="00915649" w:rsidRPr="007219D5" w:rsidTr="007219EE">
        <w:trPr>
          <w:trHeight w:val="304"/>
          <w:jc w:val="center"/>
        </w:trPr>
        <w:tc>
          <w:tcPr>
            <w:tcW w:w="1742" w:type="dxa"/>
            <w:gridSpan w:val="2"/>
            <w:vMerge/>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p>
        </w:tc>
        <w:tc>
          <w:tcPr>
            <w:tcW w:w="3864" w:type="dxa"/>
            <w:gridSpan w:val="6"/>
            <w:shd w:val="clear" w:color="auto" w:fill="auto"/>
            <w:vAlign w:val="center"/>
          </w:tcPr>
          <w:p w:rsidR="00915649" w:rsidRPr="007219D5" w:rsidRDefault="00915649" w:rsidP="007219EE">
            <w:pPr>
              <w:pStyle w:val="a3"/>
              <w:jc w:val="center"/>
              <w:rPr>
                <w:rFonts w:ascii="Times New Roman" w:hAnsi="Times New Roman" w:cs="Times New Roman"/>
                <w:sz w:val="24"/>
                <w:szCs w:val="24"/>
                <w:lang w:val="en-US" w:eastAsia="ru-RU"/>
              </w:rPr>
            </w:pPr>
            <w:r w:rsidRPr="007219D5">
              <w:rPr>
                <w:rFonts w:ascii="Times New Roman" w:hAnsi="Times New Roman" w:cs="Times New Roman"/>
                <w:sz w:val="24"/>
                <w:szCs w:val="24"/>
                <w:lang w:val="uk-UA" w:eastAsia="ru-RU"/>
              </w:rPr>
              <w:t>контрольна група</w:t>
            </w:r>
          </w:p>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(n=28)</w:t>
            </w:r>
          </w:p>
        </w:tc>
        <w:tc>
          <w:tcPr>
            <w:tcW w:w="3793" w:type="dxa"/>
            <w:gridSpan w:val="6"/>
          </w:tcPr>
          <w:p w:rsidR="00915649"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 xml:space="preserve">експериментальна група </w:t>
            </w:r>
          </w:p>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(n=30)</w:t>
            </w:r>
          </w:p>
        </w:tc>
      </w:tr>
      <w:tr w:rsidR="00915649" w:rsidRPr="007219D5" w:rsidTr="007219EE">
        <w:trPr>
          <w:trHeight w:val="520"/>
          <w:jc w:val="center"/>
        </w:trPr>
        <w:tc>
          <w:tcPr>
            <w:tcW w:w="1742" w:type="dxa"/>
            <w:gridSpan w:val="2"/>
            <w:vMerge/>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p>
        </w:tc>
        <w:tc>
          <w:tcPr>
            <w:tcW w:w="1936" w:type="dxa"/>
            <w:gridSpan w:val="3"/>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до експ.</w:t>
            </w:r>
          </w:p>
        </w:tc>
        <w:tc>
          <w:tcPr>
            <w:tcW w:w="1928" w:type="dxa"/>
            <w:gridSpan w:val="3"/>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після експ.</w:t>
            </w:r>
          </w:p>
        </w:tc>
        <w:tc>
          <w:tcPr>
            <w:tcW w:w="1875" w:type="dxa"/>
            <w:gridSpan w:val="3"/>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до експ.</w:t>
            </w:r>
          </w:p>
        </w:tc>
        <w:tc>
          <w:tcPr>
            <w:tcW w:w="1918" w:type="dxa"/>
            <w:gridSpan w:val="3"/>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після експ.</w:t>
            </w:r>
          </w:p>
        </w:tc>
      </w:tr>
      <w:tr w:rsidR="00915649" w:rsidRPr="007219D5" w:rsidTr="007219EE">
        <w:trPr>
          <w:trHeight w:val="134"/>
          <w:jc w:val="center"/>
        </w:trPr>
        <w:tc>
          <w:tcPr>
            <w:tcW w:w="1742" w:type="dxa"/>
            <w:gridSpan w:val="2"/>
            <w:vMerge/>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p>
        </w:tc>
        <w:tc>
          <w:tcPr>
            <w:tcW w:w="688" w:type="dxa"/>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position w:val="-6"/>
                <w:sz w:val="24"/>
                <w:szCs w:val="24"/>
                <w:lang w:val="en-US"/>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pt;height:15.05pt" o:ole="">
                  <v:imagedata r:id="rId5" o:title=""/>
                </v:shape>
                <o:OLEObject Type="Embed" ProgID="Equation.3" ShapeID="_x0000_i1025" DrawAspect="Content" ObjectID="_1510394146" r:id="rId6"/>
              </w:objec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en-US" w:eastAsia="ru-RU"/>
              </w:rPr>
              <w:t>m</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δ</w:t>
            </w:r>
          </w:p>
        </w:tc>
        <w:tc>
          <w:tcPr>
            <w:tcW w:w="695" w:type="dxa"/>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position w:val="-6"/>
                <w:sz w:val="24"/>
                <w:szCs w:val="24"/>
                <w:lang w:val="en-US"/>
              </w:rPr>
              <w:object w:dxaOrig="220" w:dyaOrig="260">
                <v:shape id="_x0000_i1026" type="#_x0000_t75" style="width:11.9pt;height:15.05pt" o:ole="">
                  <v:imagedata r:id="rId5" o:title=""/>
                </v:shape>
                <o:OLEObject Type="Embed" ProgID="Equation.3" ShapeID="_x0000_i1026" DrawAspect="Content" ObjectID="_1510394147" r:id="rId7"/>
              </w:object>
            </w:r>
          </w:p>
        </w:tc>
        <w:tc>
          <w:tcPr>
            <w:tcW w:w="631" w:type="dxa"/>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en-US" w:eastAsia="ru-RU"/>
              </w:rPr>
              <w:t>m</w:t>
            </w:r>
          </w:p>
        </w:tc>
        <w:tc>
          <w:tcPr>
            <w:tcW w:w="602" w:type="dxa"/>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δ</w:t>
            </w:r>
          </w:p>
        </w:tc>
        <w:tc>
          <w:tcPr>
            <w:tcW w:w="615" w:type="dxa"/>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position w:val="-6"/>
                <w:sz w:val="24"/>
                <w:szCs w:val="24"/>
                <w:lang w:val="en-US"/>
              </w:rPr>
              <w:object w:dxaOrig="220" w:dyaOrig="260">
                <v:shape id="_x0000_i1027" type="#_x0000_t75" style="width:11.9pt;height:15.05pt" o:ole="">
                  <v:imagedata r:id="rId5" o:title=""/>
                </v:shape>
                <o:OLEObject Type="Embed" ProgID="Equation.3" ShapeID="_x0000_i1027" DrawAspect="Content" ObjectID="_1510394148" r:id="rId8"/>
              </w:object>
            </w:r>
          </w:p>
        </w:tc>
        <w:tc>
          <w:tcPr>
            <w:tcW w:w="616" w:type="dxa"/>
            <w:vAlign w:val="center"/>
          </w:tcPr>
          <w:p w:rsidR="00915649" w:rsidRPr="007219D5" w:rsidRDefault="00915649" w:rsidP="007219EE">
            <w:pPr>
              <w:pStyle w:val="a3"/>
              <w:jc w:val="center"/>
              <w:rPr>
                <w:rFonts w:ascii="Times New Roman" w:hAnsi="Times New Roman" w:cs="Times New Roman"/>
                <w:sz w:val="24"/>
                <w:szCs w:val="24"/>
                <w:lang w:val="en-US" w:eastAsia="ru-RU"/>
              </w:rPr>
            </w:pPr>
            <w:r w:rsidRPr="007219D5">
              <w:rPr>
                <w:rFonts w:ascii="Times New Roman" w:hAnsi="Times New Roman" w:cs="Times New Roman"/>
                <w:sz w:val="24"/>
                <w:szCs w:val="24"/>
                <w:lang w:val="en-US" w:eastAsia="ru-RU"/>
              </w:rPr>
              <w:t>m</w:t>
            </w:r>
          </w:p>
        </w:tc>
        <w:tc>
          <w:tcPr>
            <w:tcW w:w="644" w:type="dxa"/>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δ</w:t>
            </w:r>
          </w:p>
        </w:tc>
        <w:tc>
          <w:tcPr>
            <w:tcW w:w="630" w:type="dxa"/>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position w:val="-6"/>
                <w:sz w:val="24"/>
                <w:szCs w:val="24"/>
                <w:lang w:val="en-US"/>
              </w:rPr>
              <w:object w:dxaOrig="220" w:dyaOrig="260">
                <v:shape id="_x0000_i1028" type="#_x0000_t75" style="width:11.9pt;height:15.05pt" o:ole="">
                  <v:imagedata r:id="rId5" o:title=""/>
                </v:shape>
                <o:OLEObject Type="Embed" ProgID="Equation.3" ShapeID="_x0000_i1028" DrawAspect="Content" ObjectID="_1510394149" r:id="rId9"/>
              </w:object>
            </w:r>
          </w:p>
        </w:tc>
        <w:tc>
          <w:tcPr>
            <w:tcW w:w="602" w:type="dxa"/>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en-US" w:eastAsia="ru-RU"/>
              </w:rPr>
              <w:t>m</w:t>
            </w:r>
          </w:p>
        </w:tc>
        <w:tc>
          <w:tcPr>
            <w:tcW w:w="686" w:type="dxa"/>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δ</w:t>
            </w:r>
          </w:p>
        </w:tc>
      </w:tr>
      <w:tr w:rsidR="00915649" w:rsidRPr="007219D5" w:rsidTr="007219EE">
        <w:trPr>
          <w:trHeight w:val="591"/>
          <w:jc w:val="center"/>
        </w:trPr>
        <w:tc>
          <w:tcPr>
            <w:tcW w:w="1742" w:type="dxa"/>
            <w:gridSpan w:val="2"/>
            <w:shd w:val="clear" w:color="auto" w:fill="auto"/>
            <w:vAlign w:val="bottom"/>
          </w:tcPr>
          <w:p w:rsidR="00915649" w:rsidRPr="007219D5" w:rsidRDefault="00915649" w:rsidP="007219EE">
            <w:pPr>
              <w:pStyle w:val="a3"/>
              <w:jc w:val="both"/>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швидкість (біг 30 м.), м/с</w:t>
            </w:r>
          </w:p>
        </w:tc>
        <w:tc>
          <w:tcPr>
            <w:tcW w:w="688"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6,14</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0,12</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0,62</w:t>
            </w:r>
          </w:p>
        </w:tc>
        <w:tc>
          <w:tcPr>
            <w:tcW w:w="695"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6,05</w:t>
            </w:r>
          </w:p>
        </w:tc>
        <w:tc>
          <w:tcPr>
            <w:tcW w:w="631"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0,14</w:t>
            </w:r>
          </w:p>
        </w:tc>
        <w:tc>
          <w:tcPr>
            <w:tcW w:w="602"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0,53</w:t>
            </w:r>
          </w:p>
        </w:tc>
        <w:tc>
          <w:tcPr>
            <w:tcW w:w="615"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5,97</w:t>
            </w:r>
          </w:p>
        </w:tc>
        <w:tc>
          <w:tcPr>
            <w:tcW w:w="61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0,09</w:t>
            </w:r>
          </w:p>
        </w:tc>
        <w:tc>
          <w:tcPr>
            <w:tcW w:w="644"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0,38</w:t>
            </w:r>
          </w:p>
        </w:tc>
        <w:tc>
          <w:tcPr>
            <w:tcW w:w="630"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5,47</w:t>
            </w:r>
          </w:p>
        </w:tc>
        <w:tc>
          <w:tcPr>
            <w:tcW w:w="602"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0,11</w:t>
            </w:r>
          </w:p>
        </w:tc>
        <w:tc>
          <w:tcPr>
            <w:tcW w:w="68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0,41</w:t>
            </w:r>
          </w:p>
        </w:tc>
      </w:tr>
      <w:tr w:rsidR="00915649" w:rsidRPr="007219D5" w:rsidTr="007219EE">
        <w:trPr>
          <w:trHeight w:val="887"/>
          <w:jc w:val="center"/>
        </w:trPr>
        <w:tc>
          <w:tcPr>
            <w:tcW w:w="1742" w:type="dxa"/>
            <w:gridSpan w:val="2"/>
            <w:shd w:val="clear" w:color="auto" w:fill="auto"/>
            <w:vAlign w:val="bottom"/>
          </w:tcPr>
          <w:p w:rsidR="00915649" w:rsidRPr="007219D5" w:rsidRDefault="00915649" w:rsidP="007219EE">
            <w:pPr>
              <w:pStyle w:val="a3"/>
              <w:jc w:val="both"/>
              <w:rPr>
                <w:rFonts w:ascii="Times New Roman" w:hAnsi="Times New Roman" w:cs="Times New Roman"/>
                <w:sz w:val="24"/>
                <w:szCs w:val="24"/>
                <w:lang w:eastAsia="ru-RU"/>
              </w:rPr>
            </w:pPr>
            <w:r w:rsidRPr="007219D5">
              <w:rPr>
                <w:rFonts w:ascii="Times New Roman" w:hAnsi="Times New Roman" w:cs="Times New Roman"/>
                <w:sz w:val="24"/>
                <w:szCs w:val="24"/>
                <w:lang w:val="uk-UA" w:eastAsia="ru-RU"/>
              </w:rPr>
              <w:t>спритність (човниковий біг 4 по 9 м</w:t>
            </w:r>
            <w:r w:rsidRPr="007219D5">
              <w:rPr>
                <w:rFonts w:ascii="Times New Roman" w:hAnsi="Times New Roman" w:cs="Times New Roman"/>
                <w:sz w:val="24"/>
                <w:szCs w:val="24"/>
                <w:lang w:eastAsia="ru-RU"/>
              </w:rPr>
              <w:t>.</w:t>
            </w:r>
            <w:r w:rsidRPr="007219D5">
              <w:rPr>
                <w:rFonts w:ascii="Times New Roman" w:hAnsi="Times New Roman" w:cs="Times New Roman"/>
                <w:sz w:val="24"/>
                <w:szCs w:val="24"/>
                <w:lang w:val="uk-UA" w:eastAsia="ru-RU"/>
              </w:rPr>
              <w:t>), с</w:t>
            </w:r>
            <w:r w:rsidRPr="007219D5">
              <w:rPr>
                <w:rFonts w:ascii="Times New Roman" w:hAnsi="Times New Roman" w:cs="Times New Roman"/>
                <w:sz w:val="24"/>
                <w:szCs w:val="24"/>
                <w:lang w:eastAsia="ru-RU"/>
              </w:rPr>
              <w:t>.</w:t>
            </w:r>
          </w:p>
        </w:tc>
        <w:tc>
          <w:tcPr>
            <w:tcW w:w="688"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11,20</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0,11</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0,59</w:t>
            </w:r>
          </w:p>
        </w:tc>
        <w:tc>
          <w:tcPr>
            <w:tcW w:w="695"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11,16</w:t>
            </w:r>
          </w:p>
        </w:tc>
        <w:tc>
          <w:tcPr>
            <w:tcW w:w="631"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0,12</w:t>
            </w:r>
          </w:p>
        </w:tc>
        <w:tc>
          <w:tcPr>
            <w:tcW w:w="602"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0,52</w:t>
            </w:r>
          </w:p>
        </w:tc>
        <w:tc>
          <w:tcPr>
            <w:tcW w:w="615"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11,21</w:t>
            </w:r>
          </w:p>
        </w:tc>
        <w:tc>
          <w:tcPr>
            <w:tcW w:w="61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0,11</w:t>
            </w:r>
          </w:p>
        </w:tc>
        <w:tc>
          <w:tcPr>
            <w:tcW w:w="644"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0,59</w:t>
            </w:r>
          </w:p>
        </w:tc>
        <w:tc>
          <w:tcPr>
            <w:tcW w:w="630"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9,31*</w:t>
            </w:r>
          </w:p>
        </w:tc>
        <w:tc>
          <w:tcPr>
            <w:tcW w:w="602"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0,12</w:t>
            </w:r>
          </w:p>
        </w:tc>
        <w:tc>
          <w:tcPr>
            <w:tcW w:w="68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0,49</w:t>
            </w:r>
          </w:p>
        </w:tc>
      </w:tr>
      <w:tr w:rsidR="00915649" w:rsidRPr="007219D5" w:rsidTr="007219EE">
        <w:trPr>
          <w:trHeight w:val="887"/>
          <w:jc w:val="center"/>
        </w:trPr>
        <w:tc>
          <w:tcPr>
            <w:tcW w:w="324" w:type="dxa"/>
            <w:vMerge w:val="restart"/>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сила</w:t>
            </w:r>
          </w:p>
        </w:tc>
        <w:tc>
          <w:tcPr>
            <w:tcW w:w="1418" w:type="dxa"/>
            <w:shd w:val="clear" w:color="auto" w:fill="auto"/>
            <w:vAlign w:val="bottom"/>
          </w:tcPr>
          <w:p w:rsidR="00915649" w:rsidRPr="007219D5" w:rsidRDefault="00915649" w:rsidP="007219EE">
            <w:pPr>
              <w:pStyle w:val="a3"/>
              <w:jc w:val="both"/>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вибухова (стрибок у довжину з місця), см.</w:t>
            </w:r>
          </w:p>
        </w:tc>
        <w:tc>
          <w:tcPr>
            <w:tcW w:w="688"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160,9</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3,77</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20,9</w:t>
            </w:r>
          </w:p>
        </w:tc>
        <w:tc>
          <w:tcPr>
            <w:tcW w:w="695"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165,9</w:t>
            </w:r>
          </w:p>
        </w:tc>
        <w:tc>
          <w:tcPr>
            <w:tcW w:w="631"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2,95</w:t>
            </w:r>
          </w:p>
        </w:tc>
        <w:tc>
          <w:tcPr>
            <w:tcW w:w="602"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11,9</w:t>
            </w:r>
          </w:p>
        </w:tc>
        <w:tc>
          <w:tcPr>
            <w:tcW w:w="615"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158,4</w:t>
            </w:r>
          </w:p>
        </w:tc>
        <w:tc>
          <w:tcPr>
            <w:tcW w:w="61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4,14</w:t>
            </w:r>
          </w:p>
        </w:tc>
        <w:tc>
          <w:tcPr>
            <w:tcW w:w="644"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26,3</w:t>
            </w:r>
          </w:p>
        </w:tc>
        <w:tc>
          <w:tcPr>
            <w:tcW w:w="630"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171,3*</w:t>
            </w:r>
          </w:p>
        </w:tc>
        <w:tc>
          <w:tcPr>
            <w:tcW w:w="602"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3,15</w:t>
            </w:r>
          </w:p>
        </w:tc>
        <w:tc>
          <w:tcPr>
            <w:tcW w:w="68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20,1</w:t>
            </w:r>
          </w:p>
        </w:tc>
      </w:tr>
      <w:tr w:rsidR="00915649" w:rsidRPr="007219D5" w:rsidTr="007219EE">
        <w:trPr>
          <w:trHeight w:val="134"/>
          <w:jc w:val="center"/>
        </w:trPr>
        <w:tc>
          <w:tcPr>
            <w:tcW w:w="324" w:type="dxa"/>
            <w:vMerge/>
            <w:shd w:val="clear" w:color="auto" w:fill="auto"/>
            <w:vAlign w:val="center"/>
          </w:tcPr>
          <w:p w:rsidR="00915649" w:rsidRPr="007219D5" w:rsidRDefault="00915649" w:rsidP="007219EE">
            <w:pPr>
              <w:pStyle w:val="a3"/>
              <w:jc w:val="center"/>
              <w:rPr>
                <w:rFonts w:ascii="Times New Roman" w:hAnsi="Times New Roman" w:cs="Times New Roman"/>
                <w:sz w:val="24"/>
                <w:szCs w:val="24"/>
                <w:lang w:val="uk-UA" w:eastAsia="ru-RU"/>
              </w:rPr>
            </w:pPr>
          </w:p>
        </w:tc>
        <w:tc>
          <w:tcPr>
            <w:tcW w:w="1418" w:type="dxa"/>
            <w:shd w:val="clear" w:color="auto" w:fill="auto"/>
            <w:vAlign w:val="bottom"/>
          </w:tcPr>
          <w:p w:rsidR="00915649" w:rsidRPr="007219D5" w:rsidRDefault="00915649" w:rsidP="007219EE">
            <w:pPr>
              <w:pStyle w:val="a3"/>
              <w:jc w:val="both"/>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динамометрія кисті, кг.</w:t>
            </w:r>
          </w:p>
        </w:tc>
        <w:tc>
          <w:tcPr>
            <w:tcW w:w="688"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19,8</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0,46</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2,28</w:t>
            </w:r>
          </w:p>
        </w:tc>
        <w:tc>
          <w:tcPr>
            <w:tcW w:w="695"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20,5</w:t>
            </w:r>
          </w:p>
        </w:tc>
        <w:tc>
          <w:tcPr>
            <w:tcW w:w="631"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0,41</w:t>
            </w:r>
          </w:p>
        </w:tc>
        <w:tc>
          <w:tcPr>
            <w:tcW w:w="602"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2,91</w:t>
            </w:r>
          </w:p>
        </w:tc>
        <w:tc>
          <w:tcPr>
            <w:tcW w:w="615"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20,8</w:t>
            </w:r>
          </w:p>
        </w:tc>
        <w:tc>
          <w:tcPr>
            <w:tcW w:w="61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0,49</w:t>
            </w:r>
          </w:p>
        </w:tc>
        <w:tc>
          <w:tcPr>
            <w:tcW w:w="644"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2,39</w:t>
            </w:r>
          </w:p>
        </w:tc>
        <w:tc>
          <w:tcPr>
            <w:tcW w:w="630"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25,6*</w:t>
            </w:r>
          </w:p>
        </w:tc>
        <w:tc>
          <w:tcPr>
            <w:tcW w:w="602"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0,41</w:t>
            </w:r>
          </w:p>
        </w:tc>
        <w:tc>
          <w:tcPr>
            <w:tcW w:w="68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2,25</w:t>
            </w:r>
          </w:p>
        </w:tc>
      </w:tr>
      <w:tr w:rsidR="00915649" w:rsidRPr="007219D5" w:rsidTr="007219EE">
        <w:trPr>
          <w:trHeight w:val="134"/>
          <w:jc w:val="center"/>
        </w:trPr>
        <w:tc>
          <w:tcPr>
            <w:tcW w:w="324" w:type="dxa"/>
            <w:vMerge/>
            <w:shd w:val="clear" w:color="auto" w:fill="auto"/>
            <w:vAlign w:val="bottom"/>
          </w:tcPr>
          <w:p w:rsidR="00915649" w:rsidRPr="007219D5" w:rsidRDefault="00915649" w:rsidP="007219EE">
            <w:pPr>
              <w:pStyle w:val="a3"/>
              <w:jc w:val="both"/>
              <w:rPr>
                <w:rFonts w:ascii="Times New Roman" w:hAnsi="Times New Roman" w:cs="Times New Roman"/>
                <w:sz w:val="24"/>
                <w:szCs w:val="24"/>
                <w:lang w:val="uk-UA" w:eastAsia="ru-RU"/>
              </w:rPr>
            </w:pPr>
          </w:p>
        </w:tc>
        <w:tc>
          <w:tcPr>
            <w:tcW w:w="1418" w:type="dxa"/>
            <w:shd w:val="clear" w:color="auto" w:fill="auto"/>
            <w:vAlign w:val="bottom"/>
          </w:tcPr>
          <w:p w:rsidR="00915649" w:rsidRPr="007219D5" w:rsidRDefault="00915649" w:rsidP="007219EE">
            <w:pPr>
              <w:pStyle w:val="a3"/>
              <w:jc w:val="both"/>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віджимання, кількість разів</w:t>
            </w:r>
          </w:p>
        </w:tc>
        <w:tc>
          <w:tcPr>
            <w:tcW w:w="688"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12,40</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0,77</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4,32</w:t>
            </w:r>
          </w:p>
        </w:tc>
        <w:tc>
          <w:tcPr>
            <w:tcW w:w="695"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14,1</w:t>
            </w:r>
          </w:p>
        </w:tc>
        <w:tc>
          <w:tcPr>
            <w:tcW w:w="631"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0,75</w:t>
            </w:r>
          </w:p>
        </w:tc>
        <w:tc>
          <w:tcPr>
            <w:tcW w:w="602"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4,82</w:t>
            </w:r>
          </w:p>
        </w:tc>
        <w:tc>
          <w:tcPr>
            <w:tcW w:w="615"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14,2</w:t>
            </w:r>
          </w:p>
        </w:tc>
        <w:tc>
          <w:tcPr>
            <w:tcW w:w="61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0,92</w:t>
            </w:r>
          </w:p>
        </w:tc>
        <w:tc>
          <w:tcPr>
            <w:tcW w:w="644"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5,17</w:t>
            </w:r>
          </w:p>
        </w:tc>
        <w:tc>
          <w:tcPr>
            <w:tcW w:w="630"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18,5</w:t>
            </w:r>
          </w:p>
        </w:tc>
        <w:tc>
          <w:tcPr>
            <w:tcW w:w="602"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0,83</w:t>
            </w:r>
          </w:p>
        </w:tc>
        <w:tc>
          <w:tcPr>
            <w:tcW w:w="68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4,37</w:t>
            </w:r>
          </w:p>
        </w:tc>
      </w:tr>
      <w:tr w:rsidR="00915649" w:rsidRPr="007219D5" w:rsidTr="007219EE">
        <w:trPr>
          <w:trHeight w:val="134"/>
          <w:jc w:val="center"/>
        </w:trPr>
        <w:tc>
          <w:tcPr>
            <w:tcW w:w="324" w:type="dxa"/>
            <w:vMerge/>
            <w:shd w:val="clear" w:color="auto" w:fill="auto"/>
            <w:vAlign w:val="bottom"/>
          </w:tcPr>
          <w:p w:rsidR="00915649" w:rsidRPr="007219D5" w:rsidRDefault="00915649" w:rsidP="007219EE">
            <w:pPr>
              <w:pStyle w:val="a3"/>
              <w:jc w:val="both"/>
              <w:rPr>
                <w:rFonts w:ascii="Times New Roman" w:hAnsi="Times New Roman" w:cs="Times New Roman"/>
                <w:sz w:val="24"/>
                <w:szCs w:val="24"/>
                <w:lang w:val="uk-UA" w:eastAsia="ru-RU"/>
              </w:rPr>
            </w:pPr>
          </w:p>
        </w:tc>
        <w:tc>
          <w:tcPr>
            <w:tcW w:w="1418" w:type="dxa"/>
            <w:shd w:val="clear" w:color="auto" w:fill="auto"/>
            <w:vAlign w:val="bottom"/>
          </w:tcPr>
          <w:p w:rsidR="00915649" w:rsidRPr="007219D5" w:rsidRDefault="00915649" w:rsidP="007219EE">
            <w:pPr>
              <w:pStyle w:val="a3"/>
              <w:jc w:val="both"/>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підйом тулуба за 30 с.</w:t>
            </w:r>
          </w:p>
        </w:tc>
        <w:tc>
          <w:tcPr>
            <w:tcW w:w="688"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23,60</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1,55</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8,20</w:t>
            </w:r>
          </w:p>
        </w:tc>
        <w:tc>
          <w:tcPr>
            <w:tcW w:w="695"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24,2</w:t>
            </w:r>
          </w:p>
        </w:tc>
        <w:tc>
          <w:tcPr>
            <w:tcW w:w="631"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1,60</w:t>
            </w:r>
          </w:p>
        </w:tc>
        <w:tc>
          <w:tcPr>
            <w:tcW w:w="602"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8,35</w:t>
            </w:r>
          </w:p>
        </w:tc>
        <w:tc>
          <w:tcPr>
            <w:tcW w:w="615"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29,3</w:t>
            </w:r>
          </w:p>
        </w:tc>
        <w:tc>
          <w:tcPr>
            <w:tcW w:w="61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1,86</w:t>
            </w:r>
          </w:p>
        </w:tc>
        <w:tc>
          <w:tcPr>
            <w:tcW w:w="644"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9,23</w:t>
            </w:r>
          </w:p>
        </w:tc>
        <w:tc>
          <w:tcPr>
            <w:tcW w:w="630"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31,7</w:t>
            </w:r>
          </w:p>
        </w:tc>
        <w:tc>
          <w:tcPr>
            <w:tcW w:w="602"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1,68</w:t>
            </w:r>
          </w:p>
        </w:tc>
        <w:tc>
          <w:tcPr>
            <w:tcW w:w="68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8,75</w:t>
            </w:r>
          </w:p>
        </w:tc>
      </w:tr>
      <w:tr w:rsidR="00915649" w:rsidRPr="007219D5" w:rsidTr="007219EE">
        <w:trPr>
          <w:trHeight w:val="609"/>
          <w:jc w:val="center"/>
        </w:trPr>
        <w:tc>
          <w:tcPr>
            <w:tcW w:w="1742" w:type="dxa"/>
            <w:gridSpan w:val="2"/>
            <w:shd w:val="clear" w:color="auto" w:fill="auto"/>
            <w:vAlign w:val="bottom"/>
          </w:tcPr>
          <w:p w:rsidR="00915649" w:rsidRPr="007219D5" w:rsidRDefault="00915649" w:rsidP="007219EE">
            <w:pPr>
              <w:pStyle w:val="a3"/>
              <w:jc w:val="both"/>
              <w:rPr>
                <w:rFonts w:ascii="Times New Roman" w:hAnsi="Times New Roman" w:cs="Times New Roman"/>
                <w:sz w:val="24"/>
                <w:szCs w:val="24"/>
                <w:lang w:val="uk-UA" w:eastAsia="ru-RU"/>
              </w:rPr>
            </w:pPr>
            <w:r w:rsidRPr="007219D5">
              <w:rPr>
                <w:rFonts w:ascii="Times New Roman" w:hAnsi="Times New Roman" w:cs="Times New Roman"/>
                <w:sz w:val="24"/>
                <w:szCs w:val="24"/>
                <w:lang w:val="uk-UA" w:eastAsia="ru-RU"/>
              </w:rPr>
              <w:t>гнучкість (нахил тулуба вперед), см.</w:t>
            </w:r>
          </w:p>
        </w:tc>
        <w:tc>
          <w:tcPr>
            <w:tcW w:w="688"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17,30</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0,78</w:t>
            </w:r>
          </w:p>
        </w:tc>
        <w:tc>
          <w:tcPr>
            <w:tcW w:w="624"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4,41</w:t>
            </w:r>
          </w:p>
        </w:tc>
        <w:tc>
          <w:tcPr>
            <w:tcW w:w="695"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17,8</w:t>
            </w:r>
          </w:p>
        </w:tc>
        <w:tc>
          <w:tcPr>
            <w:tcW w:w="631"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0,71</w:t>
            </w:r>
          </w:p>
        </w:tc>
        <w:tc>
          <w:tcPr>
            <w:tcW w:w="602" w:type="dxa"/>
            <w:shd w:val="clear" w:color="auto" w:fill="auto"/>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4,32</w:t>
            </w:r>
          </w:p>
        </w:tc>
        <w:tc>
          <w:tcPr>
            <w:tcW w:w="615"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17,1</w:t>
            </w:r>
          </w:p>
        </w:tc>
        <w:tc>
          <w:tcPr>
            <w:tcW w:w="61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0,70</w:t>
            </w:r>
          </w:p>
        </w:tc>
        <w:tc>
          <w:tcPr>
            <w:tcW w:w="644"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4,11</w:t>
            </w:r>
          </w:p>
        </w:tc>
        <w:tc>
          <w:tcPr>
            <w:tcW w:w="630"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19,01</w:t>
            </w:r>
          </w:p>
        </w:tc>
        <w:tc>
          <w:tcPr>
            <w:tcW w:w="602"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0,65</w:t>
            </w:r>
          </w:p>
        </w:tc>
        <w:tc>
          <w:tcPr>
            <w:tcW w:w="686" w:type="dxa"/>
            <w:vAlign w:val="center"/>
          </w:tcPr>
          <w:p w:rsidR="00915649" w:rsidRPr="007219D5" w:rsidRDefault="00915649" w:rsidP="007219EE">
            <w:pPr>
              <w:pStyle w:val="a3"/>
              <w:jc w:val="center"/>
              <w:rPr>
                <w:rFonts w:ascii="Times New Roman" w:hAnsi="Times New Roman" w:cs="Times New Roman"/>
                <w:lang w:val="uk-UA" w:eastAsia="ru-RU"/>
              </w:rPr>
            </w:pPr>
            <w:r w:rsidRPr="007219D5">
              <w:rPr>
                <w:rFonts w:ascii="Times New Roman" w:hAnsi="Times New Roman" w:cs="Times New Roman"/>
                <w:lang w:val="uk-UA" w:eastAsia="ru-RU"/>
              </w:rPr>
              <w:t>3,94</w:t>
            </w:r>
          </w:p>
        </w:tc>
      </w:tr>
    </w:tbl>
    <w:p w:rsidR="00915649" w:rsidRPr="005A0F7F" w:rsidRDefault="00915649" w:rsidP="00915649">
      <w:pPr>
        <w:ind w:firstLine="142"/>
        <w:rPr>
          <w:rFonts w:ascii="Times New Roman" w:hAnsi="Times New Roman" w:cs="Times New Roman"/>
          <w:sz w:val="24"/>
          <w:szCs w:val="24"/>
        </w:rPr>
      </w:pPr>
      <w:r w:rsidRPr="005A0F7F">
        <w:rPr>
          <w:rFonts w:ascii="Times New Roman" w:hAnsi="Times New Roman" w:cs="Times New Roman"/>
          <w:sz w:val="24"/>
          <w:szCs w:val="24"/>
        </w:rPr>
        <w:t>Примітка: *(Р</w:t>
      </w:r>
      <w:r w:rsidRPr="005A0F7F">
        <w:rPr>
          <w:rFonts w:ascii="Times New Roman" w:hAnsi="Times New Roman" w:cs="Times New Roman"/>
          <w:sz w:val="24"/>
          <w:szCs w:val="24"/>
          <w:lang w:val="en-US"/>
        </w:rPr>
        <w:t>&lt;0.05</w:t>
      </w:r>
      <w:r w:rsidRPr="005A0F7F">
        <w:rPr>
          <w:rFonts w:ascii="Times New Roman" w:hAnsi="Times New Roman" w:cs="Times New Roman"/>
          <w:sz w:val="24"/>
          <w:szCs w:val="24"/>
        </w:rPr>
        <w:t>)</w:t>
      </w:r>
    </w:p>
    <w:p w:rsidR="00915649" w:rsidRPr="007219D5" w:rsidRDefault="00915649" w:rsidP="00915649">
      <w:pPr>
        <w:pStyle w:val="a3"/>
        <w:spacing w:line="360" w:lineRule="auto"/>
        <w:ind w:firstLine="709"/>
        <w:jc w:val="both"/>
        <w:rPr>
          <w:rFonts w:ascii="Times New Roman" w:hAnsi="Times New Roman" w:cs="Times New Roman"/>
          <w:sz w:val="28"/>
          <w:szCs w:val="28"/>
          <w:lang w:val="uk-UA"/>
        </w:rPr>
      </w:pPr>
      <w:r w:rsidRPr="007219D5">
        <w:rPr>
          <w:rFonts w:ascii="Times New Roman" w:hAnsi="Times New Roman" w:cs="Times New Roman"/>
          <w:sz w:val="28"/>
          <w:szCs w:val="28"/>
          <w:lang w:val="uk-UA"/>
        </w:rPr>
        <w:t xml:space="preserve">Після формувального педагогічного експерименту лише фізична підготовленість студенток ЕГ (табл. </w:t>
      </w:r>
      <w:r>
        <w:rPr>
          <w:rFonts w:ascii="Times New Roman" w:hAnsi="Times New Roman" w:cs="Times New Roman"/>
          <w:sz w:val="28"/>
          <w:szCs w:val="28"/>
          <w:lang w:val="uk-UA"/>
        </w:rPr>
        <w:t>1.</w:t>
      </w:r>
      <w:r w:rsidRPr="007219D5">
        <w:rPr>
          <w:rFonts w:ascii="Times New Roman" w:hAnsi="Times New Roman" w:cs="Times New Roman"/>
          <w:sz w:val="28"/>
          <w:szCs w:val="28"/>
          <w:lang w:val="uk-UA"/>
        </w:rPr>
        <w:t xml:space="preserve">) зазнала достовірних змін за окремими тестами з оцінки фізичних якостей (спритність і силові здібності), тоді як в КГ </w:t>
      </w:r>
      <w:r w:rsidRPr="007219D5">
        <w:rPr>
          <w:rFonts w:ascii="Times New Roman" w:hAnsi="Times New Roman" w:cs="Times New Roman"/>
          <w:sz w:val="28"/>
          <w:szCs w:val="28"/>
          <w:lang w:val="uk-UA"/>
        </w:rPr>
        <w:lastRenderedPageBreak/>
        <w:t xml:space="preserve">фактичні результати за тестуванням залишились на тому ж рівні. Це свідчить про те, що типова структура занять з фізичної культури, яка була у студенток КГ, не сприяє покращенню фізичної підготовки. Нами не виявлено в КГ жодного суттєвого приросту у фізичних якостях. Найбільше досягнення, втім не достовірне, встановлено у вибуховій силі, де у порівнянні із попередніми 160,9±3,77 см. кінцевий результат склав 5 см (165,9±2,95 см.). </w:t>
      </w:r>
    </w:p>
    <w:p w:rsidR="00915649" w:rsidRDefault="00915649" w:rsidP="00915649">
      <w:pPr>
        <w:pStyle w:val="a3"/>
        <w:spacing w:line="360" w:lineRule="auto"/>
        <w:ind w:firstLine="709"/>
        <w:jc w:val="both"/>
        <w:rPr>
          <w:rFonts w:ascii="Times New Roman" w:hAnsi="Times New Roman" w:cs="Times New Roman"/>
          <w:sz w:val="28"/>
          <w:szCs w:val="28"/>
          <w:lang w:val="uk-UA"/>
        </w:rPr>
      </w:pPr>
      <w:r w:rsidRPr="007219D5">
        <w:rPr>
          <w:rFonts w:ascii="Times New Roman" w:hAnsi="Times New Roman" w:cs="Times New Roman"/>
          <w:sz w:val="28"/>
          <w:szCs w:val="28"/>
          <w:lang w:val="uk-UA"/>
        </w:rPr>
        <w:t xml:space="preserve">Таким чином, аналіз показників фізичної підготовленості студенток ЕГ і КГ до та після педагогічного експерименту виявив суттєвіше покращення фізичних якостей у дівчат ЕГ. Втім, рівень їх фізичної підготовленості відповідає лише середньому рівню розвитку фізичних якостей учнів старших класів. У КГ рівень фізичної підготовленості як був низьким, так і залишився. </w:t>
      </w:r>
    </w:p>
    <w:p w:rsidR="00915649" w:rsidRPr="005A0F7F" w:rsidRDefault="00915649" w:rsidP="00915649">
      <w:pPr>
        <w:pStyle w:val="a3"/>
        <w:spacing w:line="360" w:lineRule="auto"/>
        <w:ind w:firstLine="709"/>
        <w:jc w:val="both"/>
        <w:rPr>
          <w:rFonts w:ascii="Times New Roman" w:hAnsi="Times New Roman" w:cs="Times New Roman"/>
          <w:sz w:val="24"/>
          <w:szCs w:val="24"/>
          <w:lang w:val="uk-UA"/>
        </w:rPr>
      </w:pPr>
      <w:r w:rsidRPr="007219D5">
        <w:rPr>
          <w:rFonts w:ascii="Times New Roman" w:hAnsi="Times New Roman" w:cs="Times New Roman"/>
          <w:sz w:val="28"/>
          <w:szCs w:val="28"/>
          <w:lang w:val="uk-UA"/>
        </w:rPr>
        <w:t xml:space="preserve">Після педагогічного експерименту </w:t>
      </w:r>
      <w:r>
        <w:rPr>
          <w:rFonts w:ascii="Times New Roman" w:hAnsi="Times New Roman" w:cs="Times New Roman"/>
          <w:sz w:val="28"/>
          <w:szCs w:val="28"/>
          <w:lang w:val="uk-UA"/>
        </w:rPr>
        <w:t xml:space="preserve">зміни відбулися у </w:t>
      </w:r>
      <w:r w:rsidRPr="007219D5">
        <w:rPr>
          <w:rFonts w:ascii="Times New Roman" w:hAnsi="Times New Roman" w:cs="Times New Roman"/>
          <w:sz w:val="28"/>
          <w:szCs w:val="28"/>
          <w:lang w:val="uk-UA"/>
        </w:rPr>
        <w:t>фізичн</w:t>
      </w:r>
      <w:r>
        <w:rPr>
          <w:rFonts w:ascii="Times New Roman" w:hAnsi="Times New Roman" w:cs="Times New Roman"/>
          <w:sz w:val="28"/>
          <w:szCs w:val="28"/>
          <w:lang w:val="uk-UA"/>
        </w:rPr>
        <w:t xml:space="preserve">ому здоров’ї ЕГ, тоді як до втілення експериментальної програми достовірної різниці між КГ і ЕГ не було. По звершенню дослідження рівень </w:t>
      </w:r>
      <w:r w:rsidRPr="007219D5">
        <w:rPr>
          <w:rFonts w:ascii="Times New Roman" w:hAnsi="Times New Roman" w:cs="Times New Roman"/>
          <w:sz w:val="28"/>
          <w:szCs w:val="28"/>
          <w:lang w:val="uk-UA"/>
        </w:rPr>
        <w:t>фізичн</w:t>
      </w:r>
      <w:r>
        <w:rPr>
          <w:rFonts w:ascii="Times New Roman" w:hAnsi="Times New Roman" w:cs="Times New Roman"/>
          <w:sz w:val="28"/>
          <w:szCs w:val="28"/>
          <w:lang w:val="uk-UA"/>
        </w:rPr>
        <w:t>ого</w:t>
      </w:r>
      <w:r w:rsidRPr="007219D5">
        <w:rPr>
          <w:rFonts w:ascii="Times New Roman" w:hAnsi="Times New Roman" w:cs="Times New Roman"/>
          <w:sz w:val="28"/>
          <w:szCs w:val="28"/>
          <w:lang w:val="uk-UA"/>
        </w:rPr>
        <w:t xml:space="preserve"> здоров’я</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студенток КГ залишився на тому ж нижче середнього рівні (5 балів). Жоден із індексів у КГ суттєво і достовірно не змінився, фактично залишилися дуже близькі до початкових даних показники. УЕГ після експерименту фізичне здоров’я покращилося на 2 рівні: із низького (3 бали) до середнього (9 балів). Це відбулося</w:t>
      </w:r>
      <w:r>
        <w:rPr>
          <w:rFonts w:ascii="Times New Roman" w:hAnsi="Times New Roman" w:cs="Times New Roman"/>
          <w:sz w:val="28"/>
          <w:szCs w:val="28"/>
          <w:lang w:val="uk-UA"/>
        </w:rPr>
        <w:t xml:space="preserve"> </w:t>
      </w:r>
      <w:r w:rsidRPr="007219D5">
        <w:rPr>
          <w:rFonts w:ascii="Times New Roman" w:hAnsi="Times New Roman" w:cs="Times New Roman"/>
          <w:sz w:val="28"/>
          <w:szCs w:val="28"/>
          <w:lang w:val="uk-UA"/>
        </w:rPr>
        <w:t>за рахунок достовірного (</w:t>
      </w:r>
      <w:r>
        <w:rPr>
          <w:rFonts w:ascii="Times New Roman" w:hAnsi="Times New Roman" w:cs="Times New Roman"/>
          <w:sz w:val="28"/>
          <w:szCs w:val="28"/>
          <w:lang w:val="uk-UA"/>
        </w:rPr>
        <w:t>р</w:t>
      </w:r>
      <w:r w:rsidRPr="007219D5">
        <w:rPr>
          <w:rFonts w:ascii="Times New Roman" w:hAnsi="Times New Roman" w:cs="Times New Roman"/>
          <w:sz w:val="28"/>
          <w:szCs w:val="28"/>
        </w:rPr>
        <w:t>&lt;</w:t>
      </w:r>
      <w:r w:rsidRPr="007219D5">
        <w:rPr>
          <w:rFonts w:ascii="Times New Roman" w:hAnsi="Times New Roman" w:cs="Times New Roman"/>
          <w:sz w:val="28"/>
          <w:szCs w:val="28"/>
          <w:lang w:val="uk-UA"/>
        </w:rPr>
        <w:t xml:space="preserve">0,05) покращення показників силового індексу та відновлення ЧСС. Силовий індекс із 35,8±1,11% на початку експерименту зріс до 42,3±1,23 % на момент його завершення. Цей результат (покращення) співвідноситься із попередніми даними по фізичній підготовленості, де було виявлено беззаперечний розвиток сили як фізичної якості. Стосовно відновлення ЧСС після 20 присідань, то результат дівчат ЕГ покращився із низького рівня (3,11±0,22 хв.) до середнього (1,52±0,36 хв.), що інформує про краще функціонування  серцево-судинної системи. </w:t>
      </w:r>
    </w:p>
    <w:p w:rsidR="00915649" w:rsidRPr="007219D5" w:rsidRDefault="00915649" w:rsidP="00915649">
      <w:pPr>
        <w:spacing w:line="360" w:lineRule="auto"/>
        <w:ind w:firstLine="709"/>
        <w:contextualSpacing/>
        <w:jc w:val="both"/>
        <w:rPr>
          <w:rFonts w:ascii="Times New Roman" w:hAnsi="Times New Roman" w:cs="Times New Roman"/>
          <w:sz w:val="28"/>
          <w:szCs w:val="28"/>
        </w:rPr>
      </w:pPr>
      <w:r w:rsidRPr="007219D5">
        <w:rPr>
          <w:rFonts w:ascii="Times New Roman" w:hAnsi="Times New Roman" w:cs="Times New Roman"/>
          <w:sz w:val="28"/>
          <w:szCs w:val="28"/>
        </w:rPr>
        <w:t xml:space="preserve">Тестування рівня теоретичної підготовленості студенток КГ і ЕГ з фізичної культури (табл. </w:t>
      </w:r>
      <w:r>
        <w:rPr>
          <w:rFonts w:ascii="Times New Roman" w:hAnsi="Times New Roman" w:cs="Times New Roman"/>
          <w:sz w:val="28"/>
          <w:szCs w:val="28"/>
        </w:rPr>
        <w:t>2</w:t>
      </w:r>
      <w:r w:rsidRPr="007219D5">
        <w:rPr>
          <w:rFonts w:ascii="Times New Roman" w:hAnsi="Times New Roman" w:cs="Times New Roman"/>
          <w:sz w:val="28"/>
          <w:szCs w:val="28"/>
        </w:rPr>
        <w:t xml:space="preserve">) на початку педагогічного експерименту показало, що дівчата ЕГ мали домінування низького рівня теоретичних знань – 73,4%, переважаючи більш ніж вдвічі студенток КГ (32,1%) з таким рівнем. Середній </w:t>
      </w:r>
      <w:r w:rsidRPr="007219D5">
        <w:rPr>
          <w:rFonts w:ascii="Times New Roman" w:hAnsi="Times New Roman" w:cs="Times New Roman"/>
          <w:sz w:val="28"/>
          <w:szCs w:val="28"/>
        </w:rPr>
        <w:lastRenderedPageBreak/>
        <w:t xml:space="preserve">рівень був виявлений у більшості студенток КГ (67,9%) і лише в 23,3% студенток ЕГ. Втім у дівчат ЕГ була одна студентка (3,3%) із достатнім рівнем знань фізичної культури. </w:t>
      </w:r>
    </w:p>
    <w:p w:rsidR="00915649" w:rsidRPr="007219D5" w:rsidRDefault="00915649" w:rsidP="00915649">
      <w:pPr>
        <w:spacing w:line="360" w:lineRule="auto"/>
        <w:ind w:firstLine="709"/>
        <w:contextualSpacing/>
        <w:jc w:val="right"/>
        <w:rPr>
          <w:rFonts w:ascii="Times New Roman" w:hAnsi="Times New Roman" w:cs="Times New Roman"/>
          <w:i/>
          <w:sz w:val="28"/>
          <w:szCs w:val="28"/>
        </w:rPr>
      </w:pPr>
      <w:r w:rsidRPr="007219D5">
        <w:rPr>
          <w:rFonts w:ascii="Times New Roman" w:hAnsi="Times New Roman" w:cs="Times New Roman"/>
          <w:i/>
          <w:sz w:val="28"/>
          <w:szCs w:val="28"/>
        </w:rPr>
        <w:t>Таблиця</w:t>
      </w:r>
      <w:r>
        <w:rPr>
          <w:rFonts w:ascii="Times New Roman" w:hAnsi="Times New Roman" w:cs="Times New Roman"/>
          <w:i/>
          <w:sz w:val="28"/>
          <w:szCs w:val="28"/>
        </w:rPr>
        <w:t>2.</w:t>
      </w:r>
    </w:p>
    <w:p w:rsidR="00915649" w:rsidRPr="007219D5" w:rsidRDefault="00915649" w:rsidP="00915649">
      <w:pPr>
        <w:spacing w:line="360" w:lineRule="auto"/>
        <w:ind w:firstLine="709"/>
        <w:contextualSpacing/>
        <w:jc w:val="center"/>
        <w:rPr>
          <w:rFonts w:ascii="Times New Roman" w:hAnsi="Times New Roman" w:cs="Times New Roman"/>
          <w:b/>
          <w:sz w:val="28"/>
          <w:szCs w:val="28"/>
        </w:rPr>
      </w:pPr>
      <w:r w:rsidRPr="007219D5">
        <w:rPr>
          <w:rFonts w:ascii="Times New Roman" w:hAnsi="Times New Roman" w:cs="Times New Roman"/>
          <w:b/>
          <w:sz w:val="28"/>
          <w:szCs w:val="28"/>
        </w:rPr>
        <w:t xml:space="preserve">Рівень теоретичної підготовленості студенток КГ і ЕГ з фізичної культури </w:t>
      </w:r>
    </w:p>
    <w:tbl>
      <w:tblPr>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18"/>
        <w:gridCol w:w="936"/>
        <w:gridCol w:w="765"/>
        <w:gridCol w:w="851"/>
        <w:gridCol w:w="733"/>
        <w:gridCol w:w="826"/>
        <w:gridCol w:w="733"/>
        <w:gridCol w:w="826"/>
        <w:gridCol w:w="735"/>
      </w:tblGrid>
      <w:tr w:rsidR="00915649" w:rsidRPr="007219D5" w:rsidTr="007219EE">
        <w:trPr>
          <w:trHeight w:val="147"/>
          <w:jc w:val="center"/>
        </w:trPr>
        <w:tc>
          <w:tcPr>
            <w:tcW w:w="2518" w:type="dxa"/>
            <w:vMerge w:val="restart"/>
            <w:vAlign w:val="center"/>
          </w:tcPr>
          <w:p w:rsidR="00915649" w:rsidRPr="007219D5" w:rsidRDefault="00915649" w:rsidP="007219EE">
            <w:pPr>
              <w:pStyle w:val="a3"/>
              <w:jc w:val="center"/>
              <w:rPr>
                <w:rFonts w:ascii="Times New Roman" w:hAnsi="Times New Roman" w:cs="Times New Roman"/>
                <w:sz w:val="28"/>
                <w:szCs w:val="28"/>
                <w:lang w:val="uk-UA" w:eastAsia="ru-RU"/>
              </w:rPr>
            </w:pPr>
            <w:r w:rsidRPr="007219D5">
              <w:rPr>
                <w:rFonts w:ascii="Times New Roman" w:hAnsi="Times New Roman" w:cs="Times New Roman"/>
                <w:sz w:val="28"/>
                <w:szCs w:val="28"/>
                <w:lang w:val="uk-UA" w:eastAsia="ru-RU"/>
              </w:rPr>
              <w:t>Рівні знань</w:t>
            </w:r>
          </w:p>
        </w:tc>
        <w:tc>
          <w:tcPr>
            <w:tcW w:w="3285" w:type="dxa"/>
            <w:gridSpan w:val="4"/>
            <w:vAlign w:val="center"/>
          </w:tcPr>
          <w:p w:rsidR="00915649" w:rsidRPr="007219D5" w:rsidRDefault="00915649" w:rsidP="007219EE">
            <w:pPr>
              <w:pStyle w:val="a3"/>
              <w:jc w:val="center"/>
              <w:rPr>
                <w:rFonts w:ascii="Times New Roman" w:hAnsi="Times New Roman" w:cs="Times New Roman"/>
                <w:sz w:val="28"/>
                <w:szCs w:val="28"/>
                <w:lang w:val="uk-UA" w:eastAsia="ru-RU"/>
              </w:rPr>
            </w:pPr>
            <w:r w:rsidRPr="007219D5">
              <w:rPr>
                <w:rFonts w:ascii="Times New Roman" w:hAnsi="Times New Roman" w:cs="Times New Roman"/>
                <w:sz w:val="28"/>
                <w:szCs w:val="28"/>
                <w:lang w:val="uk-UA" w:eastAsia="ru-RU"/>
              </w:rPr>
              <w:t>контрольна група (n=28)</w:t>
            </w:r>
          </w:p>
        </w:tc>
        <w:tc>
          <w:tcPr>
            <w:tcW w:w="3120" w:type="dxa"/>
            <w:gridSpan w:val="4"/>
            <w:vAlign w:val="center"/>
          </w:tcPr>
          <w:p w:rsidR="00915649" w:rsidRPr="007219D5" w:rsidRDefault="00915649" w:rsidP="007219EE">
            <w:pPr>
              <w:pStyle w:val="a3"/>
              <w:jc w:val="center"/>
              <w:rPr>
                <w:rFonts w:ascii="Times New Roman" w:hAnsi="Times New Roman" w:cs="Times New Roman"/>
                <w:sz w:val="28"/>
                <w:szCs w:val="28"/>
                <w:lang w:val="uk-UA" w:eastAsia="ru-RU"/>
              </w:rPr>
            </w:pPr>
            <w:r w:rsidRPr="007219D5">
              <w:rPr>
                <w:rFonts w:ascii="Times New Roman" w:hAnsi="Times New Roman" w:cs="Times New Roman"/>
                <w:sz w:val="28"/>
                <w:szCs w:val="28"/>
                <w:lang w:val="uk-UA" w:eastAsia="ru-RU"/>
              </w:rPr>
              <w:t>експериментальна група (n=30)</w:t>
            </w:r>
          </w:p>
        </w:tc>
      </w:tr>
      <w:tr w:rsidR="00915649" w:rsidRPr="007219D5" w:rsidTr="007219EE">
        <w:trPr>
          <w:trHeight w:val="147"/>
          <w:jc w:val="center"/>
        </w:trPr>
        <w:tc>
          <w:tcPr>
            <w:tcW w:w="2518" w:type="dxa"/>
            <w:vMerge/>
            <w:vAlign w:val="center"/>
          </w:tcPr>
          <w:p w:rsidR="00915649" w:rsidRPr="007219D5" w:rsidRDefault="00915649" w:rsidP="007219EE">
            <w:pPr>
              <w:pStyle w:val="a3"/>
              <w:jc w:val="center"/>
              <w:rPr>
                <w:rFonts w:ascii="Times New Roman" w:hAnsi="Times New Roman" w:cs="Times New Roman"/>
                <w:sz w:val="28"/>
                <w:szCs w:val="28"/>
                <w:lang w:val="uk-UA"/>
              </w:rPr>
            </w:pPr>
          </w:p>
        </w:tc>
        <w:tc>
          <w:tcPr>
            <w:tcW w:w="1701" w:type="dxa"/>
            <w:gridSpan w:val="2"/>
            <w:vAlign w:val="center"/>
          </w:tcPr>
          <w:p w:rsidR="00915649" w:rsidRPr="007219D5" w:rsidRDefault="00915649" w:rsidP="007219EE">
            <w:pPr>
              <w:pStyle w:val="a3"/>
              <w:jc w:val="center"/>
              <w:rPr>
                <w:rFonts w:ascii="Times New Roman" w:hAnsi="Times New Roman" w:cs="Times New Roman"/>
                <w:sz w:val="28"/>
                <w:szCs w:val="28"/>
                <w:lang w:val="uk-UA" w:eastAsia="ru-RU"/>
              </w:rPr>
            </w:pPr>
            <w:r w:rsidRPr="007219D5">
              <w:rPr>
                <w:rFonts w:ascii="Times New Roman" w:hAnsi="Times New Roman" w:cs="Times New Roman"/>
                <w:sz w:val="28"/>
                <w:szCs w:val="28"/>
                <w:lang w:val="uk-UA" w:eastAsia="ru-RU"/>
              </w:rPr>
              <w:t>до експ.</w:t>
            </w:r>
          </w:p>
        </w:tc>
        <w:tc>
          <w:tcPr>
            <w:tcW w:w="1584" w:type="dxa"/>
            <w:gridSpan w:val="2"/>
            <w:vAlign w:val="center"/>
          </w:tcPr>
          <w:p w:rsidR="00915649" w:rsidRPr="007219D5" w:rsidRDefault="00915649" w:rsidP="007219EE">
            <w:pPr>
              <w:pStyle w:val="a3"/>
              <w:jc w:val="center"/>
              <w:rPr>
                <w:rFonts w:ascii="Times New Roman" w:hAnsi="Times New Roman" w:cs="Times New Roman"/>
                <w:sz w:val="28"/>
                <w:szCs w:val="28"/>
                <w:lang w:val="uk-UA" w:eastAsia="ru-RU"/>
              </w:rPr>
            </w:pPr>
            <w:r w:rsidRPr="007219D5">
              <w:rPr>
                <w:rFonts w:ascii="Times New Roman" w:hAnsi="Times New Roman" w:cs="Times New Roman"/>
                <w:sz w:val="28"/>
                <w:szCs w:val="28"/>
                <w:lang w:val="uk-UA" w:eastAsia="ru-RU"/>
              </w:rPr>
              <w:t>після експ.</w:t>
            </w:r>
          </w:p>
        </w:tc>
        <w:tc>
          <w:tcPr>
            <w:tcW w:w="1559" w:type="dxa"/>
            <w:gridSpan w:val="2"/>
            <w:vAlign w:val="center"/>
          </w:tcPr>
          <w:p w:rsidR="00915649" w:rsidRPr="007219D5" w:rsidRDefault="00915649" w:rsidP="007219EE">
            <w:pPr>
              <w:pStyle w:val="a3"/>
              <w:jc w:val="center"/>
              <w:rPr>
                <w:rFonts w:ascii="Times New Roman" w:hAnsi="Times New Roman" w:cs="Times New Roman"/>
                <w:sz w:val="28"/>
                <w:szCs w:val="28"/>
                <w:lang w:val="uk-UA" w:eastAsia="ru-RU"/>
              </w:rPr>
            </w:pPr>
            <w:r w:rsidRPr="007219D5">
              <w:rPr>
                <w:rFonts w:ascii="Times New Roman" w:hAnsi="Times New Roman" w:cs="Times New Roman"/>
                <w:sz w:val="28"/>
                <w:szCs w:val="28"/>
                <w:lang w:val="uk-UA" w:eastAsia="ru-RU"/>
              </w:rPr>
              <w:t>до експ.</w:t>
            </w:r>
          </w:p>
        </w:tc>
        <w:tc>
          <w:tcPr>
            <w:tcW w:w="1561" w:type="dxa"/>
            <w:gridSpan w:val="2"/>
            <w:vAlign w:val="center"/>
          </w:tcPr>
          <w:p w:rsidR="00915649" w:rsidRPr="007219D5" w:rsidRDefault="00915649" w:rsidP="007219EE">
            <w:pPr>
              <w:pStyle w:val="a3"/>
              <w:jc w:val="center"/>
              <w:rPr>
                <w:rFonts w:ascii="Times New Roman" w:hAnsi="Times New Roman" w:cs="Times New Roman"/>
                <w:sz w:val="28"/>
                <w:szCs w:val="28"/>
                <w:lang w:val="uk-UA" w:eastAsia="ru-RU"/>
              </w:rPr>
            </w:pPr>
            <w:r w:rsidRPr="007219D5">
              <w:rPr>
                <w:rFonts w:ascii="Times New Roman" w:hAnsi="Times New Roman" w:cs="Times New Roman"/>
                <w:sz w:val="28"/>
                <w:szCs w:val="28"/>
                <w:lang w:val="uk-UA" w:eastAsia="ru-RU"/>
              </w:rPr>
              <w:t>після експ.</w:t>
            </w:r>
          </w:p>
        </w:tc>
      </w:tr>
      <w:tr w:rsidR="00915649" w:rsidRPr="007219D5" w:rsidTr="007219EE">
        <w:trPr>
          <w:trHeight w:val="251"/>
          <w:jc w:val="center"/>
        </w:trPr>
        <w:tc>
          <w:tcPr>
            <w:tcW w:w="2518" w:type="dxa"/>
            <w:vMerge/>
            <w:vAlign w:val="center"/>
          </w:tcPr>
          <w:p w:rsidR="00915649" w:rsidRPr="007219D5" w:rsidRDefault="00915649" w:rsidP="007219EE">
            <w:pPr>
              <w:pStyle w:val="a3"/>
              <w:jc w:val="center"/>
              <w:rPr>
                <w:rFonts w:ascii="Times New Roman" w:hAnsi="Times New Roman" w:cs="Times New Roman"/>
                <w:sz w:val="28"/>
                <w:szCs w:val="28"/>
                <w:lang w:val="uk-UA"/>
              </w:rPr>
            </w:pPr>
          </w:p>
        </w:tc>
        <w:tc>
          <w:tcPr>
            <w:tcW w:w="936" w:type="dxa"/>
            <w:vAlign w:val="center"/>
          </w:tcPr>
          <w:p w:rsidR="00915649" w:rsidRPr="007219D5" w:rsidRDefault="00915649" w:rsidP="007219EE">
            <w:pPr>
              <w:pStyle w:val="a3"/>
              <w:jc w:val="center"/>
              <w:rPr>
                <w:rFonts w:ascii="Times New Roman" w:hAnsi="Times New Roman" w:cs="Times New Roman"/>
                <w:sz w:val="28"/>
                <w:szCs w:val="28"/>
                <w:lang w:val="en-US" w:eastAsia="ru-RU"/>
              </w:rPr>
            </w:pPr>
            <w:r w:rsidRPr="007219D5">
              <w:rPr>
                <w:rFonts w:ascii="Times New Roman" w:hAnsi="Times New Roman" w:cs="Times New Roman"/>
                <w:sz w:val="28"/>
                <w:szCs w:val="28"/>
                <w:lang w:val="en-US" w:eastAsia="ru-RU"/>
              </w:rPr>
              <w:t>n</w:t>
            </w:r>
          </w:p>
        </w:tc>
        <w:tc>
          <w:tcPr>
            <w:tcW w:w="765" w:type="dxa"/>
            <w:vAlign w:val="center"/>
          </w:tcPr>
          <w:p w:rsidR="00915649" w:rsidRPr="007219D5" w:rsidRDefault="00915649" w:rsidP="007219EE">
            <w:pPr>
              <w:pStyle w:val="a3"/>
              <w:jc w:val="center"/>
              <w:rPr>
                <w:rFonts w:ascii="Times New Roman" w:hAnsi="Times New Roman" w:cs="Times New Roman"/>
                <w:sz w:val="28"/>
                <w:szCs w:val="28"/>
                <w:lang w:val="en-US" w:eastAsia="ru-RU"/>
              </w:rPr>
            </w:pPr>
            <w:r w:rsidRPr="007219D5">
              <w:rPr>
                <w:rFonts w:ascii="Times New Roman" w:hAnsi="Times New Roman" w:cs="Times New Roman"/>
                <w:sz w:val="28"/>
                <w:szCs w:val="28"/>
                <w:lang w:val="uk-UA" w:eastAsia="ru-RU"/>
              </w:rPr>
              <w:t>%</w:t>
            </w:r>
          </w:p>
        </w:tc>
        <w:tc>
          <w:tcPr>
            <w:tcW w:w="851" w:type="dxa"/>
            <w:vAlign w:val="center"/>
          </w:tcPr>
          <w:p w:rsidR="00915649" w:rsidRPr="007219D5" w:rsidRDefault="00915649" w:rsidP="007219EE">
            <w:pPr>
              <w:pStyle w:val="a3"/>
              <w:jc w:val="center"/>
              <w:rPr>
                <w:rFonts w:ascii="Times New Roman" w:hAnsi="Times New Roman" w:cs="Times New Roman"/>
                <w:sz w:val="28"/>
                <w:szCs w:val="28"/>
                <w:lang w:val="en-US" w:eastAsia="ru-RU"/>
              </w:rPr>
            </w:pPr>
            <w:r w:rsidRPr="007219D5">
              <w:rPr>
                <w:rFonts w:ascii="Times New Roman" w:hAnsi="Times New Roman" w:cs="Times New Roman"/>
                <w:sz w:val="28"/>
                <w:szCs w:val="28"/>
                <w:lang w:val="en-US" w:eastAsia="ru-RU"/>
              </w:rPr>
              <w:t>n</w:t>
            </w:r>
          </w:p>
        </w:tc>
        <w:tc>
          <w:tcPr>
            <w:tcW w:w="733" w:type="dxa"/>
            <w:vAlign w:val="center"/>
          </w:tcPr>
          <w:p w:rsidR="00915649" w:rsidRPr="007219D5" w:rsidRDefault="00915649" w:rsidP="007219EE">
            <w:pPr>
              <w:pStyle w:val="a3"/>
              <w:jc w:val="center"/>
              <w:rPr>
                <w:rFonts w:ascii="Times New Roman" w:hAnsi="Times New Roman" w:cs="Times New Roman"/>
                <w:sz w:val="28"/>
                <w:szCs w:val="28"/>
                <w:lang w:val="en-US" w:eastAsia="ru-RU"/>
              </w:rPr>
            </w:pPr>
            <w:r w:rsidRPr="007219D5">
              <w:rPr>
                <w:rFonts w:ascii="Times New Roman" w:hAnsi="Times New Roman" w:cs="Times New Roman"/>
                <w:sz w:val="28"/>
                <w:szCs w:val="28"/>
                <w:lang w:val="uk-UA" w:eastAsia="ru-RU"/>
              </w:rPr>
              <w:t>%</w:t>
            </w:r>
          </w:p>
        </w:tc>
        <w:tc>
          <w:tcPr>
            <w:tcW w:w="826" w:type="dxa"/>
            <w:vAlign w:val="center"/>
          </w:tcPr>
          <w:p w:rsidR="00915649" w:rsidRPr="007219D5" w:rsidRDefault="00915649" w:rsidP="007219EE">
            <w:pPr>
              <w:pStyle w:val="a3"/>
              <w:jc w:val="center"/>
              <w:rPr>
                <w:rFonts w:ascii="Times New Roman" w:hAnsi="Times New Roman" w:cs="Times New Roman"/>
                <w:sz w:val="28"/>
                <w:szCs w:val="28"/>
                <w:lang w:val="en-US" w:eastAsia="ru-RU"/>
              </w:rPr>
            </w:pPr>
            <w:r w:rsidRPr="007219D5">
              <w:rPr>
                <w:rFonts w:ascii="Times New Roman" w:hAnsi="Times New Roman" w:cs="Times New Roman"/>
                <w:sz w:val="28"/>
                <w:szCs w:val="28"/>
                <w:lang w:val="en-US" w:eastAsia="ru-RU"/>
              </w:rPr>
              <w:t>n</w:t>
            </w:r>
          </w:p>
        </w:tc>
        <w:tc>
          <w:tcPr>
            <w:tcW w:w="733" w:type="dxa"/>
            <w:vAlign w:val="center"/>
          </w:tcPr>
          <w:p w:rsidR="00915649" w:rsidRPr="007219D5" w:rsidRDefault="00915649" w:rsidP="007219EE">
            <w:pPr>
              <w:pStyle w:val="a3"/>
              <w:jc w:val="center"/>
              <w:rPr>
                <w:rFonts w:ascii="Times New Roman" w:hAnsi="Times New Roman" w:cs="Times New Roman"/>
                <w:sz w:val="28"/>
                <w:szCs w:val="28"/>
                <w:lang w:val="en-US" w:eastAsia="ru-RU"/>
              </w:rPr>
            </w:pPr>
            <w:r w:rsidRPr="007219D5">
              <w:rPr>
                <w:rFonts w:ascii="Times New Roman" w:hAnsi="Times New Roman" w:cs="Times New Roman"/>
                <w:sz w:val="28"/>
                <w:szCs w:val="28"/>
                <w:lang w:val="uk-UA" w:eastAsia="ru-RU"/>
              </w:rPr>
              <w:t>%</w:t>
            </w:r>
          </w:p>
        </w:tc>
        <w:tc>
          <w:tcPr>
            <w:tcW w:w="826" w:type="dxa"/>
            <w:vAlign w:val="center"/>
          </w:tcPr>
          <w:p w:rsidR="00915649" w:rsidRPr="007219D5" w:rsidRDefault="00915649" w:rsidP="007219EE">
            <w:pPr>
              <w:pStyle w:val="a3"/>
              <w:jc w:val="center"/>
              <w:rPr>
                <w:rFonts w:ascii="Times New Roman" w:hAnsi="Times New Roman" w:cs="Times New Roman"/>
                <w:sz w:val="28"/>
                <w:szCs w:val="28"/>
                <w:lang w:val="en-US" w:eastAsia="ru-RU"/>
              </w:rPr>
            </w:pPr>
            <w:r w:rsidRPr="007219D5">
              <w:rPr>
                <w:rFonts w:ascii="Times New Roman" w:hAnsi="Times New Roman" w:cs="Times New Roman"/>
                <w:sz w:val="28"/>
                <w:szCs w:val="28"/>
                <w:lang w:val="en-US" w:eastAsia="ru-RU"/>
              </w:rPr>
              <w:t>n</w:t>
            </w:r>
          </w:p>
        </w:tc>
        <w:tc>
          <w:tcPr>
            <w:tcW w:w="735" w:type="dxa"/>
            <w:vAlign w:val="center"/>
          </w:tcPr>
          <w:p w:rsidR="00915649" w:rsidRPr="007219D5" w:rsidRDefault="00915649" w:rsidP="007219EE">
            <w:pPr>
              <w:pStyle w:val="a3"/>
              <w:jc w:val="center"/>
              <w:rPr>
                <w:rFonts w:ascii="Times New Roman" w:hAnsi="Times New Roman" w:cs="Times New Roman"/>
                <w:sz w:val="28"/>
                <w:szCs w:val="28"/>
                <w:lang w:val="en-US" w:eastAsia="ru-RU"/>
              </w:rPr>
            </w:pPr>
            <w:r w:rsidRPr="007219D5">
              <w:rPr>
                <w:rFonts w:ascii="Times New Roman" w:hAnsi="Times New Roman" w:cs="Times New Roman"/>
                <w:sz w:val="28"/>
                <w:szCs w:val="28"/>
                <w:lang w:val="uk-UA" w:eastAsia="ru-RU"/>
              </w:rPr>
              <w:t>%</w:t>
            </w:r>
          </w:p>
        </w:tc>
      </w:tr>
      <w:tr w:rsidR="00915649" w:rsidRPr="007219D5" w:rsidTr="007219EE">
        <w:trPr>
          <w:trHeight w:val="342"/>
          <w:jc w:val="center"/>
        </w:trPr>
        <w:tc>
          <w:tcPr>
            <w:tcW w:w="2518" w:type="dxa"/>
            <w:vAlign w:val="bottom"/>
          </w:tcPr>
          <w:p w:rsidR="00915649" w:rsidRPr="007219D5" w:rsidRDefault="00915649" w:rsidP="007219EE">
            <w:pPr>
              <w:pStyle w:val="a3"/>
              <w:jc w:val="both"/>
              <w:rPr>
                <w:rFonts w:ascii="Times New Roman" w:hAnsi="Times New Roman" w:cs="Times New Roman"/>
                <w:sz w:val="28"/>
                <w:szCs w:val="28"/>
                <w:lang w:val="uk-UA" w:eastAsia="ru-RU"/>
              </w:rPr>
            </w:pPr>
            <w:r w:rsidRPr="007219D5">
              <w:rPr>
                <w:rFonts w:ascii="Times New Roman" w:hAnsi="Times New Roman" w:cs="Times New Roman"/>
                <w:sz w:val="28"/>
                <w:szCs w:val="28"/>
                <w:lang w:val="uk-UA" w:eastAsia="ru-RU"/>
              </w:rPr>
              <w:t>низький</w:t>
            </w:r>
          </w:p>
        </w:tc>
        <w:tc>
          <w:tcPr>
            <w:tcW w:w="936"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9</w:t>
            </w:r>
          </w:p>
        </w:tc>
        <w:tc>
          <w:tcPr>
            <w:tcW w:w="765"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32,1</w:t>
            </w:r>
          </w:p>
        </w:tc>
        <w:tc>
          <w:tcPr>
            <w:tcW w:w="851"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8</w:t>
            </w:r>
          </w:p>
        </w:tc>
        <w:tc>
          <w:tcPr>
            <w:tcW w:w="733"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28,6</w:t>
            </w:r>
          </w:p>
        </w:tc>
        <w:tc>
          <w:tcPr>
            <w:tcW w:w="826"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22</w:t>
            </w:r>
          </w:p>
        </w:tc>
        <w:tc>
          <w:tcPr>
            <w:tcW w:w="733"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73,4</w:t>
            </w:r>
          </w:p>
        </w:tc>
        <w:tc>
          <w:tcPr>
            <w:tcW w:w="826"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3</w:t>
            </w:r>
          </w:p>
        </w:tc>
        <w:tc>
          <w:tcPr>
            <w:tcW w:w="735"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10</w:t>
            </w:r>
          </w:p>
        </w:tc>
      </w:tr>
      <w:tr w:rsidR="00915649" w:rsidRPr="007219D5" w:rsidTr="007219EE">
        <w:trPr>
          <w:trHeight w:val="414"/>
          <w:jc w:val="center"/>
        </w:trPr>
        <w:tc>
          <w:tcPr>
            <w:tcW w:w="2518" w:type="dxa"/>
            <w:vAlign w:val="bottom"/>
          </w:tcPr>
          <w:p w:rsidR="00915649" w:rsidRPr="007219D5" w:rsidRDefault="00915649" w:rsidP="007219EE">
            <w:pPr>
              <w:pStyle w:val="a3"/>
              <w:jc w:val="both"/>
              <w:rPr>
                <w:rFonts w:ascii="Times New Roman" w:hAnsi="Times New Roman" w:cs="Times New Roman"/>
                <w:sz w:val="28"/>
                <w:szCs w:val="28"/>
                <w:lang w:val="uk-UA" w:eastAsia="ru-RU"/>
              </w:rPr>
            </w:pPr>
            <w:r w:rsidRPr="007219D5">
              <w:rPr>
                <w:rFonts w:ascii="Times New Roman" w:hAnsi="Times New Roman" w:cs="Times New Roman"/>
                <w:sz w:val="28"/>
                <w:szCs w:val="28"/>
                <w:lang w:val="uk-UA" w:eastAsia="ru-RU"/>
              </w:rPr>
              <w:t>середній</w:t>
            </w:r>
          </w:p>
        </w:tc>
        <w:tc>
          <w:tcPr>
            <w:tcW w:w="936"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19</w:t>
            </w:r>
          </w:p>
        </w:tc>
        <w:tc>
          <w:tcPr>
            <w:tcW w:w="765"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67,9</w:t>
            </w:r>
          </w:p>
        </w:tc>
        <w:tc>
          <w:tcPr>
            <w:tcW w:w="851"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20</w:t>
            </w:r>
          </w:p>
        </w:tc>
        <w:tc>
          <w:tcPr>
            <w:tcW w:w="733"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71,4</w:t>
            </w:r>
          </w:p>
        </w:tc>
        <w:tc>
          <w:tcPr>
            <w:tcW w:w="826"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7</w:t>
            </w:r>
          </w:p>
        </w:tc>
        <w:tc>
          <w:tcPr>
            <w:tcW w:w="733"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23,3</w:t>
            </w:r>
          </w:p>
        </w:tc>
        <w:tc>
          <w:tcPr>
            <w:tcW w:w="826"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17</w:t>
            </w:r>
          </w:p>
        </w:tc>
        <w:tc>
          <w:tcPr>
            <w:tcW w:w="735"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63,3</w:t>
            </w:r>
          </w:p>
        </w:tc>
      </w:tr>
      <w:tr w:rsidR="00915649" w:rsidRPr="007219D5" w:rsidTr="007219EE">
        <w:trPr>
          <w:trHeight w:val="328"/>
          <w:jc w:val="center"/>
        </w:trPr>
        <w:tc>
          <w:tcPr>
            <w:tcW w:w="2518" w:type="dxa"/>
            <w:vAlign w:val="bottom"/>
          </w:tcPr>
          <w:p w:rsidR="00915649" w:rsidRPr="007219D5" w:rsidRDefault="00915649" w:rsidP="007219EE">
            <w:pPr>
              <w:pStyle w:val="a3"/>
              <w:jc w:val="both"/>
              <w:rPr>
                <w:rFonts w:ascii="Times New Roman" w:hAnsi="Times New Roman" w:cs="Times New Roman"/>
                <w:sz w:val="28"/>
                <w:szCs w:val="28"/>
                <w:lang w:val="uk-UA" w:eastAsia="ru-RU"/>
              </w:rPr>
            </w:pPr>
            <w:r w:rsidRPr="007219D5">
              <w:rPr>
                <w:rFonts w:ascii="Times New Roman" w:hAnsi="Times New Roman" w:cs="Times New Roman"/>
                <w:sz w:val="28"/>
                <w:szCs w:val="28"/>
                <w:lang w:val="uk-UA" w:eastAsia="ru-RU"/>
              </w:rPr>
              <w:t>достатній</w:t>
            </w:r>
          </w:p>
        </w:tc>
        <w:tc>
          <w:tcPr>
            <w:tcW w:w="936"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w:t>
            </w:r>
          </w:p>
        </w:tc>
        <w:tc>
          <w:tcPr>
            <w:tcW w:w="765"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w:t>
            </w:r>
          </w:p>
        </w:tc>
        <w:tc>
          <w:tcPr>
            <w:tcW w:w="851"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w:t>
            </w:r>
          </w:p>
        </w:tc>
        <w:tc>
          <w:tcPr>
            <w:tcW w:w="733"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w:t>
            </w:r>
          </w:p>
        </w:tc>
        <w:tc>
          <w:tcPr>
            <w:tcW w:w="826"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1</w:t>
            </w:r>
          </w:p>
        </w:tc>
        <w:tc>
          <w:tcPr>
            <w:tcW w:w="733"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3,3</w:t>
            </w:r>
          </w:p>
        </w:tc>
        <w:tc>
          <w:tcPr>
            <w:tcW w:w="826"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10</w:t>
            </w:r>
          </w:p>
        </w:tc>
        <w:tc>
          <w:tcPr>
            <w:tcW w:w="735" w:type="dxa"/>
            <w:vAlign w:val="center"/>
          </w:tcPr>
          <w:p w:rsidR="00915649" w:rsidRPr="007219D5" w:rsidRDefault="00915649" w:rsidP="007219EE">
            <w:pPr>
              <w:pStyle w:val="a3"/>
              <w:jc w:val="center"/>
              <w:rPr>
                <w:rFonts w:ascii="Times New Roman" w:hAnsi="Times New Roman" w:cs="Times New Roman"/>
                <w:sz w:val="28"/>
                <w:szCs w:val="28"/>
                <w:lang w:val="uk-UA"/>
              </w:rPr>
            </w:pPr>
            <w:r w:rsidRPr="007219D5">
              <w:rPr>
                <w:rFonts w:ascii="Times New Roman" w:hAnsi="Times New Roman" w:cs="Times New Roman"/>
                <w:sz w:val="28"/>
                <w:szCs w:val="28"/>
                <w:lang w:val="uk-UA"/>
              </w:rPr>
              <w:t>26,7</w:t>
            </w:r>
          </w:p>
        </w:tc>
      </w:tr>
    </w:tbl>
    <w:p w:rsidR="00915649" w:rsidRDefault="00915649" w:rsidP="00915649">
      <w:pPr>
        <w:spacing w:line="360" w:lineRule="auto"/>
        <w:ind w:firstLine="709"/>
        <w:contextualSpacing/>
        <w:jc w:val="both"/>
        <w:rPr>
          <w:rFonts w:ascii="Times New Roman" w:hAnsi="Times New Roman" w:cs="Times New Roman"/>
          <w:sz w:val="28"/>
          <w:szCs w:val="28"/>
        </w:rPr>
      </w:pPr>
    </w:p>
    <w:p w:rsidR="00915649" w:rsidRDefault="00915649" w:rsidP="00915649">
      <w:pPr>
        <w:spacing w:line="360" w:lineRule="auto"/>
        <w:ind w:firstLine="709"/>
        <w:contextualSpacing/>
        <w:jc w:val="both"/>
        <w:rPr>
          <w:rFonts w:ascii="Times New Roman" w:hAnsi="Times New Roman" w:cs="Times New Roman"/>
          <w:sz w:val="28"/>
          <w:szCs w:val="28"/>
        </w:rPr>
      </w:pPr>
      <w:r w:rsidRPr="007219D5">
        <w:rPr>
          <w:rFonts w:ascii="Times New Roman" w:hAnsi="Times New Roman" w:cs="Times New Roman"/>
          <w:sz w:val="28"/>
          <w:szCs w:val="28"/>
        </w:rPr>
        <w:t>Після формувального експерименту ситуація із теоретичною підготовленістю кардинально змінилася в кращу сторону виключно у студенток ЕГ, тоді як в КГ практично нічого не відбулося (лише одна студентка покращила свій рівень теоретичних знань, перейшовши із низького рівня в середній). Так, структурно-змістова модель формування ціннісних орієнтацій на фізичну культуру студенток факультету української філології (ЕГ) в ході якої стимулювалася самостійність і вироблення зацікавленості до сфери фізичної культури сприяла зменшенню частки дівчат із низьким рівнем знань (вона скоротилася до 10%) і збільшенню із середнім (63,3%) і достатнім (26,7%) рівнями, що свідчить про серйозний прорив в свідомості на фізичну культуру дівчат ЕГ.</w:t>
      </w:r>
    </w:p>
    <w:p w:rsidR="00915649" w:rsidRPr="000031E2" w:rsidRDefault="00915649" w:rsidP="00915649">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У</w:t>
      </w:r>
      <w:r w:rsidRPr="000031E2">
        <w:rPr>
          <w:rFonts w:ascii="Times New Roman" w:hAnsi="Times New Roman" w:cs="Times New Roman"/>
          <w:sz w:val="28"/>
          <w:szCs w:val="28"/>
        </w:rPr>
        <w:t xml:space="preserve"> ціннісних орієнтаціях (відношенні) до предмету фізичне виховання якісні зміни відбулися лише у студенток ЕГ. Для них предмет «фізичне виховання» став цікавішим, а заняття, відповідно,більш привабливими (в цих питання дівчата покращили оцінки з 1,9-2,0 балів до 1,4 бала). </w:t>
      </w:r>
      <w:r>
        <w:rPr>
          <w:rFonts w:ascii="Times New Roman" w:hAnsi="Times New Roman" w:cs="Times New Roman"/>
          <w:sz w:val="28"/>
          <w:szCs w:val="28"/>
        </w:rPr>
        <w:t xml:space="preserve">Оцінка в 1 бал – найкращий результат. </w:t>
      </w:r>
      <w:r w:rsidRPr="000031E2">
        <w:rPr>
          <w:rFonts w:ascii="Times New Roman" w:hAnsi="Times New Roman" w:cs="Times New Roman"/>
          <w:sz w:val="28"/>
          <w:szCs w:val="28"/>
        </w:rPr>
        <w:t xml:space="preserve">Заняття із фізичного виховання пробудили бачення необхідності самостійної рухової активності (із нейтральної оцінки 2,5 балів </w:t>
      </w:r>
      <w:r w:rsidRPr="000031E2">
        <w:rPr>
          <w:rFonts w:ascii="Times New Roman" w:hAnsi="Times New Roman" w:cs="Times New Roman"/>
          <w:sz w:val="28"/>
          <w:szCs w:val="28"/>
        </w:rPr>
        <w:lastRenderedPageBreak/>
        <w:t xml:space="preserve">покращення до 1,6 бала) і бажання займатися додатково в спортивній секції (із 3,4 балів на початку формувального експерименті до 1,5 після нього), </w:t>
      </w:r>
      <w:r>
        <w:rPr>
          <w:rFonts w:ascii="Times New Roman" w:hAnsi="Times New Roman" w:cs="Times New Roman"/>
          <w:sz w:val="28"/>
          <w:szCs w:val="28"/>
        </w:rPr>
        <w:t>що вплинуло на систематичність</w:t>
      </w:r>
      <w:r w:rsidRPr="000031E2">
        <w:rPr>
          <w:rFonts w:ascii="Times New Roman" w:hAnsi="Times New Roman" w:cs="Times New Roman"/>
          <w:sz w:val="28"/>
          <w:szCs w:val="28"/>
        </w:rPr>
        <w:t xml:space="preserve"> занять фізичними вправами студенток ЕГ</w:t>
      </w:r>
      <w:r>
        <w:rPr>
          <w:rFonts w:ascii="Times New Roman" w:hAnsi="Times New Roman" w:cs="Times New Roman"/>
          <w:sz w:val="28"/>
          <w:szCs w:val="28"/>
        </w:rPr>
        <w:t>, які до</w:t>
      </w:r>
      <w:r w:rsidRPr="000031E2">
        <w:rPr>
          <w:rFonts w:ascii="Times New Roman" w:hAnsi="Times New Roman" w:cs="Times New Roman"/>
          <w:sz w:val="28"/>
          <w:szCs w:val="28"/>
        </w:rPr>
        <w:t>лучились до видів спорту і фізичної активності, що несуть здоров’язберігаючий зміст, зокрема це аеробіка і ритмічна гімнастика (із 3,3% на початку стало 16,7%), спортивні танці (стало 6,7%), легка атлетика (із 13,3% стало 20%) і така форма як спортивно-культурне дозвілля – стало 23,3%. У КГ ситуація із залученістю до систематичних занять фізичними вправами мало змінилась.</w:t>
      </w:r>
    </w:p>
    <w:p w:rsidR="00915649" w:rsidRDefault="00915649" w:rsidP="00915649">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Отже, с</w:t>
      </w:r>
      <w:r w:rsidRPr="00CC3376">
        <w:rPr>
          <w:rFonts w:ascii="Times New Roman" w:hAnsi="Times New Roman" w:cs="Times New Roman"/>
          <w:sz w:val="28"/>
          <w:szCs w:val="28"/>
        </w:rPr>
        <w:t>труктурно-змістова модель формування ціннісних орієнтацій на фізичну культуру збагатила студенток філологічного факультету руховим досвідом народної фізичної культури через отримані ними знання, уміння і навички використання ігор в професійній і самостійній діяльності.</w:t>
      </w:r>
    </w:p>
    <w:p w:rsidR="00915649" w:rsidRDefault="00915649" w:rsidP="00915649">
      <w:pPr>
        <w:pStyle w:val="a3"/>
        <w:spacing w:line="360" w:lineRule="auto"/>
        <w:ind w:firstLine="709"/>
        <w:jc w:val="both"/>
        <w:rPr>
          <w:rFonts w:ascii="Times New Roman" w:hAnsi="Times New Roman" w:cs="Times New Roman"/>
          <w:b/>
          <w:sz w:val="28"/>
          <w:szCs w:val="28"/>
          <w:lang w:val="uk-UA"/>
        </w:rPr>
      </w:pPr>
      <w:r w:rsidRPr="00F74410">
        <w:rPr>
          <w:rFonts w:ascii="Times New Roman" w:hAnsi="Times New Roman" w:cs="Times New Roman"/>
          <w:b/>
          <w:sz w:val="28"/>
          <w:szCs w:val="28"/>
          <w:lang w:val="uk-UA"/>
        </w:rPr>
        <w:t>Дискусія.</w:t>
      </w:r>
    </w:p>
    <w:p w:rsidR="00915649" w:rsidRDefault="00915649" w:rsidP="00915649">
      <w:pPr>
        <w:pStyle w:val="a3"/>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Отримані в процесі формувального етапу експерименту дані підтверджують результати інших науковців (</w:t>
      </w:r>
      <w:r w:rsidRPr="00A25D31">
        <w:rPr>
          <w:rFonts w:ascii="Times New Roman" w:hAnsi="Times New Roman" w:cs="Times New Roman"/>
          <w:sz w:val="28"/>
          <w:szCs w:val="28"/>
          <w:lang w:val="uk-UA"/>
        </w:rPr>
        <w:t>О.Ю. Марченко</w:t>
      </w:r>
      <w:r>
        <w:rPr>
          <w:rFonts w:ascii="Times New Roman" w:hAnsi="Times New Roman" w:cs="Times New Roman"/>
          <w:sz w:val="28"/>
          <w:szCs w:val="28"/>
          <w:lang w:val="uk-UA"/>
        </w:rPr>
        <w:t xml:space="preserve">, 2010; </w:t>
      </w:r>
      <w:r w:rsidRPr="00A25D31">
        <w:rPr>
          <w:rFonts w:ascii="Times New Roman" w:hAnsi="Times New Roman" w:cs="Times New Roman"/>
          <w:sz w:val="28"/>
          <w:szCs w:val="28"/>
          <w:lang w:val="uk-UA"/>
        </w:rPr>
        <w:t>О.О. Біліченко</w:t>
      </w:r>
      <w:r>
        <w:rPr>
          <w:rFonts w:ascii="Times New Roman" w:hAnsi="Times New Roman" w:cs="Times New Roman"/>
          <w:sz w:val="28"/>
          <w:szCs w:val="28"/>
          <w:lang w:val="uk-UA"/>
        </w:rPr>
        <w:t xml:space="preserve">, 2014) </w:t>
      </w:r>
      <w:r w:rsidRPr="00A25D31">
        <w:rPr>
          <w:rFonts w:ascii="Times New Roman" w:hAnsi="Times New Roman" w:cs="Times New Roman"/>
          <w:sz w:val="28"/>
          <w:szCs w:val="28"/>
          <w:lang w:val="uk-UA"/>
        </w:rPr>
        <w:t>[</w:t>
      </w:r>
      <w:r>
        <w:rPr>
          <w:rFonts w:ascii="Times New Roman" w:hAnsi="Times New Roman" w:cs="Times New Roman"/>
          <w:sz w:val="28"/>
          <w:szCs w:val="28"/>
          <w:lang w:val="uk-UA"/>
        </w:rPr>
        <w:t>2, 9</w:t>
      </w:r>
      <w:r w:rsidRPr="00A25D31">
        <w:rPr>
          <w:rFonts w:ascii="Times New Roman" w:hAnsi="Times New Roman" w:cs="Times New Roman"/>
          <w:sz w:val="28"/>
          <w:szCs w:val="28"/>
          <w:lang w:val="uk-UA"/>
        </w:rPr>
        <w:t>] щодо ефективності використання зі студентками жіночої статі підходу по врахуванню стимулюючих і лімітуючих факторів для покращення мотивації до занять фізичною культурою</w:t>
      </w:r>
      <w:r>
        <w:rPr>
          <w:rFonts w:ascii="Times New Roman" w:hAnsi="Times New Roman" w:cs="Times New Roman"/>
          <w:sz w:val="28"/>
          <w:szCs w:val="28"/>
          <w:lang w:val="uk-UA"/>
        </w:rPr>
        <w:t>. Підтвердження також знайшли результати різних науковців (</w:t>
      </w:r>
      <w:r w:rsidRPr="006A4D97">
        <w:rPr>
          <w:rFonts w:ascii="Times New Roman" w:hAnsi="Times New Roman" w:cs="Times New Roman"/>
          <w:sz w:val="28"/>
          <w:szCs w:val="28"/>
          <w:lang w:val="uk-UA"/>
        </w:rPr>
        <w:t>В.М. Вакуленко</w:t>
      </w:r>
      <w:r>
        <w:rPr>
          <w:rFonts w:ascii="Times New Roman" w:hAnsi="Times New Roman" w:cs="Times New Roman"/>
          <w:sz w:val="28"/>
          <w:szCs w:val="28"/>
          <w:lang w:val="uk-UA"/>
        </w:rPr>
        <w:t>,</w:t>
      </w:r>
      <w:r w:rsidRPr="006A4D97">
        <w:rPr>
          <w:rFonts w:ascii="Times New Roman" w:hAnsi="Times New Roman" w:cs="Times New Roman"/>
          <w:sz w:val="28"/>
          <w:szCs w:val="28"/>
          <w:lang w:val="uk-UA"/>
        </w:rPr>
        <w:t xml:space="preserve"> 2010</w:t>
      </w:r>
      <w:r>
        <w:rPr>
          <w:rFonts w:ascii="Times New Roman" w:hAnsi="Times New Roman" w:cs="Times New Roman"/>
          <w:sz w:val="28"/>
          <w:szCs w:val="28"/>
          <w:lang w:val="uk-UA"/>
        </w:rPr>
        <w:t xml:space="preserve">; </w:t>
      </w:r>
      <w:r w:rsidRPr="006A4D97">
        <w:rPr>
          <w:rFonts w:ascii="Times New Roman" w:hAnsi="Times New Roman" w:cs="Times New Roman"/>
          <w:sz w:val="28"/>
          <w:szCs w:val="28"/>
          <w:lang w:val="uk-UA"/>
        </w:rPr>
        <w:t>І.Г. Кулік, Т.І. Кудряшова</w:t>
      </w:r>
      <w:r>
        <w:rPr>
          <w:rFonts w:ascii="Times New Roman" w:hAnsi="Times New Roman" w:cs="Times New Roman"/>
          <w:sz w:val="28"/>
          <w:szCs w:val="28"/>
          <w:lang w:val="uk-UA"/>
        </w:rPr>
        <w:t xml:space="preserve">, </w:t>
      </w:r>
      <w:r w:rsidRPr="006A4D97">
        <w:rPr>
          <w:rFonts w:ascii="Times New Roman" w:hAnsi="Times New Roman" w:cs="Times New Roman"/>
          <w:sz w:val="28"/>
          <w:szCs w:val="28"/>
          <w:lang w:val="uk-UA"/>
        </w:rPr>
        <w:t>2009</w:t>
      </w:r>
      <w:r>
        <w:rPr>
          <w:rFonts w:ascii="Times New Roman" w:hAnsi="Times New Roman" w:cs="Times New Roman"/>
          <w:sz w:val="28"/>
          <w:szCs w:val="28"/>
          <w:lang w:val="uk-UA"/>
        </w:rPr>
        <w:t xml:space="preserve">; </w:t>
      </w:r>
      <w:r w:rsidRPr="006A4D97">
        <w:rPr>
          <w:rFonts w:ascii="Times New Roman" w:hAnsi="Times New Roman" w:cs="Times New Roman"/>
          <w:sz w:val="28"/>
          <w:szCs w:val="28"/>
          <w:lang w:val="uk-UA"/>
        </w:rPr>
        <w:t>М.М. Саїнчук</w:t>
      </w:r>
      <w:r>
        <w:rPr>
          <w:rFonts w:ascii="Times New Roman" w:hAnsi="Times New Roman" w:cs="Times New Roman"/>
          <w:sz w:val="28"/>
          <w:szCs w:val="28"/>
          <w:lang w:val="uk-UA"/>
        </w:rPr>
        <w:t xml:space="preserve">, </w:t>
      </w:r>
      <w:r w:rsidRPr="006A4D97">
        <w:rPr>
          <w:rFonts w:ascii="Times New Roman" w:hAnsi="Times New Roman" w:cs="Times New Roman"/>
          <w:sz w:val="28"/>
          <w:szCs w:val="28"/>
          <w:lang w:val="uk-UA"/>
        </w:rPr>
        <w:t>2012</w:t>
      </w:r>
      <w:r>
        <w:rPr>
          <w:rFonts w:ascii="Times New Roman" w:hAnsi="Times New Roman" w:cs="Times New Roman"/>
          <w:sz w:val="28"/>
          <w:szCs w:val="28"/>
          <w:lang w:val="uk-UA"/>
        </w:rPr>
        <w:t xml:space="preserve">; </w:t>
      </w:r>
      <w:r w:rsidRPr="006A4D97">
        <w:rPr>
          <w:rFonts w:ascii="Times New Roman" w:hAnsi="Times New Roman" w:cs="Times New Roman"/>
          <w:sz w:val="28"/>
          <w:szCs w:val="28"/>
          <w:lang w:val="uk-UA"/>
        </w:rPr>
        <w:t>О. Ткаченко 2013</w:t>
      </w:r>
      <w:r>
        <w:rPr>
          <w:rFonts w:ascii="Times New Roman" w:hAnsi="Times New Roman" w:cs="Times New Roman"/>
          <w:sz w:val="28"/>
          <w:szCs w:val="28"/>
          <w:lang w:val="uk-UA"/>
        </w:rPr>
        <w:t xml:space="preserve">) стосовно дієвості </w:t>
      </w:r>
      <w:r w:rsidRPr="00E62302">
        <w:rPr>
          <w:rFonts w:ascii="Times New Roman" w:hAnsi="Times New Roman" w:cs="Times New Roman"/>
          <w:sz w:val="28"/>
          <w:szCs w:val="28"/>
          <w:lang w:val="uk-UA"/>
        </w:rPr>
        <w:t xml:space="preserve">застосування засобів </w:t>
      </w:r>
      <w:r>
        <w:rPr>
          <w:rFonts w:ascii="Times New Roman" w:hAnsi="Times New Roman" w:cs="Times New Roman"/>
          <w:sz w:val="28"/>
          <w:szCs w:val="28"/>
          <w:lang w:val="uk-UA"/>
        </w:rPr>
        <w:t xml:space="preserve">етнопедагогіки </w:t>
      </w:r>
      <w:r w:rsidRPr="00E62302">
        <w:rPr>
          <w:rFonts w:ascii="Times New Roman" w:hAnsi="Times New Roman" w:cs="Times New Roman"/>
          <w:sz w:val="28"/>
          <w:szCs w:val="28"/>
          <w:lang w:val="uk-UA"/>
        </w:rPr>
        <w:t>(</w:t>
      </w:r>
      <w:r>
        <w:rPr>
          <w:rFonts w:ascii="Times New Roman" w:hAnsi="Times New Roman" w:cs="Times New Roman"/>
          <w:sz w:val="28"/>
          <w:szCs w:val="28"/>
          <w:lang w:val="uk-UA"/>
        </w:rPr>
        <w:t>народних</w:t>
      </w:r>
      <w:r w:rsidRPr="00E62302">
        <w:rPr>
          <w:rFonts w:ascii="Times New Roman" w:hAnsi="Times New Roman" w:cs="Times New Roman"/>
          <w:sz w:val="28"/>
          <w:szCs w:val="28"/>
          <w:lang w:val="uk-UA"/>
        </w:rPr>
        <w:t xml:space="preserve"> ігор) у практиці </w:t>
      </w:r>
      <w:r>
        <w:rPr>
          <w:rFonts w:ascii="Times New Roman" w:hAnsi="Times New Roman" w:cs="Times New Roman"/>
          <w:sz w:val="28"/>
          <w:szCs w:val="28"/>
          <w:lang w:val="uk-UA"/>
        </w:rPr>
        <w:t xml:space="preserve">фізичного виховання </w:t>
      </w:r>
      <w:r w:rsidRPr="00E62302">
        <w:rPr>
          <w:rFonts w:ascii="Times New Roman" w:hAnsi="Times New Roman" w:cs="Times New Roman"/>
          <w:sz w:val="28"/>
          <w:szCs w:val="28"/>
          <w:lang w:val="uk-UA"/>
        </w:rPr>
        <w:t>з учнівською і студентською молоддю</w:t>
      </w:r>
      <w:r>
        <w:rPr>
          <w:rFonts w:ascii="Times New Roman" w:hAnsi="Times New Roman" w:cs="Times New Roman"/>
          <w:sz w:val="28"/>
          <w:szCs w:val="28"/>
          <w:lang w:val="uk-UA"/>
        </w:rPr>
        <w:t xml:space="preserve"> для формування у них мотиваційно-ціннісних установок на рухову активність</w:t>
      </w:r>
      <w:r w:rsidRPr="00380F4E">
        <w:rPr>
          <w:rFonts w:ascii="Times New Roman" w:hAnsi="Times New Roman" w:cs="Times New Roman"/>
          <w:sz w:val="28"/>
          <w:szCs w:val="28"/>
          <w:lang w:val="uk-UA"/>
        </w:rPr>
        <w:t>[</w:t>
      </w:r>
      <w:r>
        <w:rPr>
          <w:rFonts w:ascii="Times New Roman" w:hAnsi="Times New Roman" w:cs="Times New Roman"/>
          <w:sz w:val="28"/>
          <w:szCs w:val="28"/>
          <w:lang w:val="uk-UA"/>
        </w:rPr>
        <w:t>3, 7, 10, 12</w:t>
      </w:r>
      <w:r w:rsidRPr="00380F4E">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rsidR="00915649" w:rsidRPr="00AD6262" w:rsidRDefault="00915649" w:rsidP="00915649">
      <w:pPr>
        <w:pStyle w:val="a3"/>
        <w:spacing w:line="360" w:lineRule="auto"/>
        <w:ind w:firstLine="709"/>
        <w:contextualSpacing/>
        <w:jc w:val="both"/>
        <w:rPr>
          <w:rFonts w:ascii="Times New Roman" w:hAnsi="Times New Roman"/>
          <w:sz w:val="28"/>
          <w:szCs w:val="28"/>
          <w:lang w:val="uk-UA"/>
        </w:rPr>
      </w:pPr>
      <w:r w:rsidRPr="00AD6262">
        <w:rPr>
          <w:rFonts w:ascii="Times New Roman" w:hAnsi="Times New Roman" w:cs="Times New Roman"/>
          <w:i/>
          <w:sz w:val="28"/>
          <w:szCs w:val="28"/>
          <w:lang w:val="uk-UA"/>
        </w:rPr>
        <w:t>Доповнено та розширено наукові дані</w:t>
      </w:r>
      <w:r>
        <w:rPr>
          <w:rFonts w:ascii="Times New Roman" w:hAnsi="Times New Roman" w:cs="Times New Roman"/>
          <w:i/>
          <w:sz w:val="28"/>
          <w:szCs w:val="28"/>
          <w:lang w:val="uk-UA"/>
        </w:rPr>
        <w:t xml:space="preserve"> </w:t>
      </w:r>
      <w:r w:rsidRPr="00AD6262">
        <w:rPr>
          <w:rFonts w:ascii="Times New Roman" w:hAnsi="Times New Roman"/>
          <w:sz w:val="28"/>
          <w:szCs w:val="28"/>
          <w:lang w:val="uk-UA"/>
        </w:rPr>
        <w:t>В.Б. Базильчук [</w:t>
      </w:r>
      <w:r>
        <w:rPr>
          <w:rFonts w:ascii="Times New Roman" w:hAnsi="Times New Roman"/>
          <w:sz w:val="28"/>
          <w:szCs w:val="28"/>
          <w:lang w:val="uk-UA"/>
        </w:rPr>
        <w:t>1</w:t>
      </w:r>
      <w:r w:rsidRPr="00AD6262">
        <w:rPr>
          <w:rFonts w:ascii="Times New Roman" w:hAnsi="Times New Roman"/>
          <w:sz w:val="28"/>
          <w:szCs w:val="28"/>
          <w:lang w:val="uk-UA"/>
        </w:rPr>
        <w:t>]</w:t>
      </w:r>
      <w:r w:rsidRPr="00AD6262">
        <w:rPr>
          <w:rFonts w:ascii="Times New Roman" w:hAnsi="Times New Roman" w:cs="Times New Roman"/>
          <w:sz w:val="28"/>
          <w:szCs w:val="28"/>
          <w:lang w:val="uk-UA"/>
        </w:rPr>
        <w:t xml:space="preserve">, </w:t>
      </w:r>
      <w:r w:rsidRPr="00AD6262">
        <w:rPr>
          <w:rFonts w:ascii="Times New Roman" w:hAnsi="Times New Roman"/>
          <w:sz w:val="28"/>
          <w:szCs w:val="28"/>
          <w:lang w:val="uk-UA"/>
        </w:rPr>
        <w:t>Н.І. Турчиної [</w:t>
      </w:r>
      <w:r>
        <w:rPr>
          <w:rFonts w:ascii="Times New Roman" w:hAnsi="Times New Roman"/>
          <w:sz w:val="28"/>
          <w:szCs w:val="28"/>
          <w:lang w:val="uk-UA"/>
        </w:rPr>
        <w:t>13</w:t>
      </w:r>
      <w:r w:rsidRPr="00AD6262">
        <w:rPr>
          <w:rFonts w:ascii="Times New Roman" w:hAnsi="Times New Roman"/>
          <w:sz w:val="28"/>
          <w:szCs w:val="28"/>
          <w:lang w:val="uk-UA"/>
        </w:rPr>
        <w:t>], Г.І. Гончар [</w:t>
      </w:r>
      <w:r>
        <w:rPr>
          <w:rFonts w:ascii="Times New Roman" w:hAnsi="Times New Roman"/>
          <w:sz w:val="28"/>
          <w:szCs w:val="28"/>
          <w:lang w:val="uk-UA"/>
        </w:rPr>
        <w:t>4</w:t>
      </w:r>
      <w:r w:rsidRPr="00AD6262">
        <w:rPr>
          <w:rFonts w:ascii="Times New Roman" w:hAnsi="Times New Roman"/>
          <w:sz w:val="28"/>
          <w:szCs w:val="28"/>
          <w:lang w:val="uk-UA"/>
        </w:rPr>
        <w:t xml:space="preserve">], </w:t>
      </w:r>
      <w:r w:rsidRPr="00AD6262">
        <w:rPr>
          <w:rFonts w:ascii="Times New Roman" w:hAnsi="Times New Roman" w:cs="Times New Roman"/>
          <w:sz w:val="28"/>
          <w:szCs w:val="28"/>
          <w:lang w:val="uk-UA"/>
        </w:rPr>
        <w:t>О.Г. Гладощук</w:t>
      </w:r>
      <w:r w:rsidRPr="00AD6262">
        <w:rPr>
          <w:rFonts w:ascii="Times New Roman" w:hAnsi="Times New Roman"/>
          <w:sz w:val="28"/>
          <w:szCs w:val="28"/>
          <w:lang w:val="uk-UA"/>
        </w:rPr>
        <w:t xml:space="preserve"> [</w:t>
      </w:r>
      <w:r>
        <w:rPr>
          <w:rFonts w:ascii="Times New Roman" w:hAnsi="Times New Roman" w:cs="Times New Roman"/>
          <w:sz w:val="28"/>
          <w:szCs w:val="28"/>
          <w:lang w:val="uk-UA"/>
        </w:rPr>
        <w:t>5</w:t>
      </w:r>
      <w:r w:rsidRPr="00AD6262">
        <w:rPr>
          <w:rFonts w:ascii="Times New Roman" w:hAnsi="Times New Roman"/>
          <w:sz w:val="28"/>
          <w:szCs w:val="28"/>
          <w:lang w:val="uk-UA"/>
        </w:rPr>
        <w:t xml:space="preserve">], </w:t>
      </w:r>
      <w:r w:rsidRPr="00AD6262">
        <w:rPr>
          <w:rFonts w:ascii="Times New Roman" w:hAnsi="Times New Roman" w:cs="Times New Roman"/>
          <w:sz w:val="28"/>
          <w:szCs w:val="28"/>
          <w:lang w:val="uk-UA"/>
        </w:rPr>
        <w:t>В.В. Цибульської [</w:t>
      </w:r>
      <w:r>
        <w:rPr>
          <w:rFonts w:ascii="Times New Roman" w:hAnsi="Times New Roman" w:cs="Times New Roman"/>
          <w:sz w:val="28"/>
          <w:szCs w:val="28"/>
          <w:lang w:val="uk-UA"/>
        </w:rPr>
        <w:t>15</w:t>
      </w:r>
      <w:r w:rsidRPr="00AD6262">
        <w:rPr>
          <w:rFonts w:ascii="Times New Roman" w:hAnsi="Times New Roman" w:cs="Times New Roman"/>
          <w:sz w:val="28"/>
          <w:szCs w:val="28"/>
          <w:lang w:val="uk-UA"/>
        </w:rPr>
        <w:t xml:space="preserve">], що на формування ціннісних орієнтацій та позитивної мотивації до систематичних занять руховою активністю і спортом у позанавчальний час студенток впливають </w:t>
      </w:r>
      <w:r w:rsidRPr="00AD6262">
        <w:rPr>
          <w:rFonts w:ascii="Times New Roman" w:hAnsi="Times New Roman"/>
          <w:sz w:val="28"/>
          <w:szCs w:val="28"/>
          <w:lang w:val="uk-UA"/>
        </w:rPr>
        <w:t xml:space="preserve">організаційно-методичні умови навчально-виховного процесу ВНЗ. </w:t>
      </w:r>
    </w:p>
    <w:p w:rsidR="00915649" w:rsidRPr="00BA6FF2" w:rsidRDefault="00915649" w:rsidP="00915649">
      <w:pPr>
        <w:pStyle w:val="a3"/>
        <w:spacing w:line="360" w:lineRule="auto"/>
        <w:ind w:firstLine="709"/>
        <w:jc w:val="both"/>
        <w:rPr>
          <w:rFonts w:ascii="Times New Roman" w:hAnsi="Times New Roman" w:cs="Times New Roman"/>
          <w:sz w:val="28"/>
          <w:szCs w:val="28"/>
          <w:lang w:val="uk-UA"/>
        </w:rPr>
      </w:pPr>
      <w:r w:rsidRPr="00BA6FF2">
        <w:rPr>
          <w:rFonts w:ascii="Times New Roman" w:hAnsi="Times New Roman" w:cs="Times New Roman"/>
          <w:sz w:val="28"/>
          <w:szCs w:val="28"/>
          <w:lang w:val="uk-UA"/>
        </w:rPr>
        <w:lastRenderedPageBreak/>
        <w:t xml:space="preserve">Вперше теоретично обґрунтовано та розроблено структурно-змістову модель формування ціннісних орієнтацій студенток на фізичну культуру засобами етнопедагогіки, яка складалася із таких блоків як теоретичний, методичний, практичний і управлінський, які логічно і послідовно впливають на фізичну і інтелектуально-духовну сторону особистості утверджуючи в них позитивне ціннісне ставлення до фізичної культури. </w:t>
      </w:r>
      <w:r>
        <w:rPr>
          <w:rFonts w:ascii="Times New Roman" w:hAnsi="Times New Roman" w:cs="Times New Roman"/>
          <w:sz w:val="28"/>
          <w:szCs w:val="28"/>
          <w:lang w:val="uk-UA"/>
        </w:rPr>
        <w:t xml:space="preserve">Також </w:t>
      </w:r>
      <w:r w:rsidRPr="00BA6FF2">
        <w:rPr>
          <w:rFonts w:ascii="Times New Roman" w:hAnsi="Times New Roman" w:cs="Times New Roman"/>
          <w:sz w:val="28"/>
          <w:szCs w:val="28"/>
          <w:lang w:val="uk-UA"/>
        </w:rPr>
        <w:t>встановлено лімітуючі та стимулюючі фактори, що впливають на формування ціннісних орієнтацій студентів до занять фізичним вихованням студентів жіночої статі. Стримуючими факторами визначено: теоретична підготовленість, стан здоров’я, мотиваційні установки в плані навчання і успіху та до занять фізичною культурою і спортом, а позитивними – аксіологічний фактор, фактор орієнтації на здоровий спосіб життя, фактор образу фізично культурної людини, комунікативний фактор, фактор врахування інтересів студенток до видів спорту та фізичних вправ і фактор опори на ігрові традиції українського народу;</w:t>
      </w:r>
    </w:p>
    <w:p w:rsidR="00915649" w:rsidRDefault="00915649" w:rsidP="00915649">
      <w:pPr>
        <w:spacing w:after="0" w:line="360" w:lineRule="auto"/>
        <w:ind w:firstLine="709"/>
        <w:contextualSpacing/>
        <w:jc w:val="both"/>
        <w:rPr>
          <w:rFonts w:ascii="Times New Roman" w:hAnsi="Times New Roman" w:cs="Times New Roman"/>
          <w:sz w:val="28"/>
          <w:szCs w:val="28"/>
        </w:rPr>
      </w:pPr>
      <w:r w:rsidRPr="00A102E0">
        <w:rPr>
          <w:rFonts w:ascii="Times New Roman" w:hAnsi="Times New Roman" w:cs="Times New Roman"/>
          <w:i/>
          <w:sz w:val="28"/>
          <w:szCs w:val="28"/>
        </w:rPr>
        <w:t>Висновки</w:t>
      </w:r>
      <w:r>
        <w:rPr>
          <w:rFonts w:ascii="Times New Roman" w:hAnsi="Times New Roman" w:cs="Times New Roman"/>
          <w:i/>
          <w:sz w:val="28"/>
          <w:szCs w:val="28"/>
        </w:rPr>
        <w:t xml:space="preserve"> </w:t>
      </w:r>
      <w:r w:rsidRPr="00A102E0">
        <w:rPr>
          <w:rFonts w:ascii="Times New Roman" w:hAnsi="Times New Roman" w:cs="Times New Roman"/>
          <w:i/>
          <w:sz w:val="28"/>
          <w:szCs w:val="28"/>
        </w:rPr>
        <w:t>і перспективи подальших розвідок у даному напрямі</w:t>
      </w:r>
      <w:r>
        <w:rPr>
          <w:rFonts w:ascii="Times New Roman" w:hAnsi="Times New Roman" w:cs="Times New Roman"/>
          <w:sz w:val="28"/>
          <w:szCs w:val="28"/>
        </w:rPr>
        <w:t>:</w:t>
      </w:r>
    </w:p>
    <w:p w:rsidR="00915649" w:rsidRPr="00A102E0" w:rsidRDefault="00915649" w:rsidP="00915649">
      <w:pPr>
        <w:pStyle w:val="a9"/>
        <w:numPr>
          <w:ilvl w:val="0"/>
          <w:numId w:val="1"/>
        </w:numPr>
        <w:spacing w:line="360" w:lineRule="auto"/>
        <w:ind w:left="0" w:firstLine="0"/>
        <w:jc w:val="both"/>
        <w:rPr>
          <w:rFonts w:ascii="Times New Roman" w:hAnsi="Times New Roman" w:cs="Times New Roman"/>
          <w:sz w:val="28"/>
          <w:szCs w:val="28"/>
        </w:rPr>
      </w:pPr>
      <w:r w:rsidRPr="00A102E0">
        <w:rPr>
          <w:rFonts w:ascii="Times New Roman" w:hAnsi="Times New Roman" w:cs="Times New Roman"/>
          <w:sz w:val="28"/>
          <w:szCs w:val="28"/>
        </w:rPr>
        <w:t>Технологія реалізації структурно-змістової моделі формування ціннісних орієнтацій на фізичну культуру в майбутніх вчителів української філології в процесі занять фізичним вихованням була пов’язана з оптимальним поєднанням чотирьох блоків – теоретичного, методичного, практичного і управлінського. Це дозволило забезпечити вплив на фізичну та духовно-інтелектуальну сторони студенток через активне пізнавальне включення в традиції і звичаї українського народу та утвердження психологічної і соціальної готовності дівчат до проведення культурних заходів з елементами рухової активності.</w:t>
      </w:r>
    </w:p>
    <w:p w:rsidR="00915649" w:rsidRDefault="00915649" w:rsidP="00915649">
      <w:pPr>
        <w:pStyle w:val="a9"/>
        <w:numPr>
          <w:ilvl w:val="0"/>
          <w:numId w:val="1"/>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У студенток ЕГ </w:t>
      </w:r>
      <w:r w:rsidRPr="000B43D6">
        <w:rPr>
          <w:rFonts w:ascii="Times New Roman" w:hAnsi="Times New Roman" w:cs="Times New Roman"/>
          <w:sz w:val="28"/>
          <w:szCs w:val="28"/>
        </w:rPr>
        <w:t xml:space="preserve">змінилося бачення цінності фізичної культури </w:t>
      </w:r>
      <w:r>
        <w:rPr>
          <w:rFonts w:ascii="Times New Roman" w:hAnsi="Times New Roman" w:cs="Times New Roman"/>
          <w:sz w:val="28"/>
          <w:szCs w:val="28"/>
        </w:rPr>
        <w:t xml:space="preserve">як особисто </w:t>
      </w:r>
      <w:r w:rsidRPr="000B43D6">
        <w:rPr>
          <w:rFonts w:ascii="Times New Roman" w:hAnsi="Times New Roman" w:cs="Times New Roman"/>
          <w:sz w:val="28"/>
          <w:szCs w:val="28"/>
        </w:rPr>
        <w:t>для них самих, так і для суспільства</w:t>
      </w:r>
      <w:r>
        <w:rPr>
          <w:rFonts w:ascii="Times New Roman" w:hAnsi="Times New Roman" w:cs="Times New Roman"/>
          <w:sz w:val="28"/>
          <w:szCs w:val="28"/>
        </w:rPr>
        <w:t>, зок</w:t>
      </w:r>
      <w:r w:rsidRPr="000B43D6">
        <w:rPr>
          <w:rFonts w:ascii="Times New Roman" w:hAnsi="Times New Roman" w:cs="Times New Roman"/>
          <w:sz w:val="28"/>
          <w:szCs w:val="28"/>
        </w:rPr>
        <w:t>рема</w:t>
      </w:r>
      <w:r>
        <w:rPr>
          <w:rFonts w:ascii="Times New Roman" w:hAnsi="Times New Roman" w:cs="Times New Roman"/>
          <w:sz w:val="28"/>
          <w:szCs w:val="28"/>
        </w:rPr>
        <w:t xml:space="preserve"> вони</w:t>
      </w:r>
      <w:r w:rsidRPr="000B43D6">
        <w:rPr>
          <w:rFonts w:ascii="Times New Roman" w:hAnsi="Times New Roman" w:cs="Times New Roman"/>
          <w:sz w:val="28"/>
          <w:szCs w:val="28"/>
        </w:rPr>
        <w:t xml:space="preserve"> покращили свої оцінки в значущості предмету «фізичне виховання» для майбутньої роботи на 0,8 бала – із 2,4 балів до 1,6 бала (1 </w:t>
      </w:r>
      <w:r>
        <w:rPr>
          <w:rFonts w:ascii="Times New Roman" w:hAnsi="Times New Roman" w:cs="Times New Roman"/>
          <w:sz w:val="28"/>
          <w:szCs w:val="28"/>
        </w:rPr>
        <w:t xml:space="preserve">– </w:t>
      </w:r>
      <w:r w:rsidRPr="000B43D6">
        <w:rPr>
          <w:rFonts w:ascii="Times New Roman" w:hAnsi="Times New Roman" w:cs="Times New Roman"/>
          <w:sz w:val="28"/>
          <w:szCs w:val="28"/>
        </w:rPr>
        <w:t>най</w:t>
      </w:r>
      <w:r>
        <w:rPr>
          <w:rFonts w:ascii="Times New Roman" w:hAnsi="Times New Roman" w:cs="Times New Roman"/>
          <w:sz w:val="28"/>
          <w:szCs w:val="28"/>
        </w:rPr>
        <w:t>к</w:t>
      </w:r>
      <w:r w:rsidRPr="000B43D6">
        <w:rPr>
          <w:rFonts w:ascii="Times New Roman" w:hAnsi="Times New Roman" w:cs="Times New Roman"/>
          <w:sz w:val="28"/>
          <w:szCs w:val="28"/>
        </w:rPr>
        <w:t xml:space="preserve">ращий бал). Таж якісна динаміка (із </w:t>
      </w:r>
      <w:r w:rsidRPr="000B43D6">
        <w:rPr>
          <w:rFonts w:ascii="Times New Roman" w:hAnsi="Times New Roman" w:cs="Times New Roman"/>
          <w:sz w:val="28"/>
          <w:szCs w:val="28"/>
        </w:rPr>
        <w:lastRenderedPageBreak/>
        <w:t>2,1 балів до 1,5 бала) виявлена у визнанні потенціалу фізичної культури забезпечувати розвиток загальної культури.</w:t>
      </w:r>
    </w:p>
    <w:p w:rsidR="00915649" w:rsidRDefault="00915649" w:rsidP="00915649">
      <w:pPr>
        <w:pStyle w:val="a9"/>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С</w:t>
      </w:r>
      <w:r w:rsidRPr="00CC3376">
        <w:rPr>
          <w:rFonts w:ascii="Times New Roman" w:hAnsi="Times New Roman" w:cs="Times New Roman"/>
          <w:sz w:val="28"/>
          <w:szCs w:val="28"/>
        </w:rPr>
        <w:t>труктурно-змістова модель формування ціннісних орієнтацій на фізичну культуру впли</w:t>
      </w:r>
      <w:r>
        <w:rPr>
          <w:rFonts w:ascii="Times New Roman" w:hAnsi="Times New Roman" w:cs="Times New Roman"/>
          <w:sz w:val="28"/>
          <w:szCs w:val="28"/>
        </w:rPr>
        <w:t>нула</w:t>
      </w:r>
      <w:r w:rsidRPr="00CC3376">
        <w:rPr>
          <w:rFonts w:ascii="Times New Roman" w:hAnsi="Times New Roman" w:cs="Times New Roman"/>
          <w:sz w:val="28"/>
          <w:szCs w:val="28"/>
        </w:rPr>
        <w:t xml:space="preserve"> на фізичну сторону студенток філологічного факультету, що проявилося зміцненням їх здоров’я (із низького рівня він став середнім)</w:t>
      </w:r>
      <w:r>
        <w:rPr>
          <w:rFonts w:ascii="Times New Roman" w:hAnsi="Times New Roman" w:cs="Times New Roman"/>
          <w:sz w:val="28"/>
          <w:szCs w:val="28"/>
        </w:rPr>
        <w:t xml:space="preserve"> та</w:t>
      </w:r>
      <w:r w:rsidRPr="00CC3376">
        <w:rPr>
          <w:rFonts w:ascii="Times New Roman" w:hAnsi="Times New Roman" w:cs="Times New Roman"/>
          <w:sz w:val="28"/>
          <w:szCs w:val="28"/>
        </w:rPr>
        <w:t xml:space="preserve"> кращ</w:t>
      </w:r>
      <w:r>
        <w:rPr>
          <w:rFonts w:ascii="Times New Roman" w:hAnsi="Times New Roman" w:cs="Times New Roman"/>
          <w:sz w:val="28"/>
          <w:szCs w:val="28"/>
        </w:rPr>
        <w:t>ому</w:t>
      </w:r>
      <w:r w:rsidRPr="00CC3376">
        <w:rPr>
          <w:rFonts w:ascii="Times New Roman" w:hAnsi="Times New Roman" w:cs="Times New Roman"/>
          <w:sz w:val="28"/>
          <w:szCs w:val="28"/>
        </w:rPr>
        <w:t xml:space="preserve"> розвитк</w:t>
      </w:r>
      <w:r>
        <w:rPr>
          <w:rFonts w:ascii="Times New Roman" w:hAnsi="Times New Roman" w:cs="Times New Roman"/>
          <w:sz w:val="28"/>
          <w:szCs w:val="28"/>
        </w:rPr>
        <w:t>у</w:t>
      </w:r>
      <w:r w:rsidRPr="00CC3376">
        <w:rPr>
          <w:rFonts w:ascii="Times New Roman" w:hAnsi="Times New Roman" w:cs="Times New Roman"/>
          <w:sz w:val="28"/>
          <w:szCs w:val="28"/>
        </w:rPr>
        <w:t xml:space="preserve"> фізичних якостей (особливо силових здібностей). Інтелектуально-духовна сторона студенток також збагатилася знаннями організації рухливих культурних заходів в практичній роботі та зробила їх теоретично готовими до самостійних занять, адже базовий рівень знань правил здорового способу життя, методики виховання фізичних якостей та методів самоконтролю під час занять фізичними вправами</w:t>
      </w:r>
      <w:r>
        <w:rPr>
          <w:rFonts w:ascii="Times New Roman" w:hAnsi="Times New Roman" w:cs="Times New Roman"/>
          <w:sz w:val="28"/>
          <w:szCs w:val="28"/>
        </w:rPr>
        <w:t xml:space="preserve"> </w:t>
      </w:r>
      <w:r w:rsidRPr="00CC3376">
        <w:rPr>
          <w:rFonts w:ascii="Times New Roman" w:hAnsi="Times New Roman" w:cs="Times New Roman"/>
          <w:sz w:val="28"/>
          <w:szCs w:val="28"/>
        </w:rPr>
        <w:t xml:space="preserve">забезпечує їм таку можливість (із 36,7% залучених до різних форм фізичної активності і спорту стало 86,7%). </w:t>
      </w:r>
    </w:p>
    <w:p w:rsidR="00915649" w:rsidRDefault="00915649" w:rsidP="00915649">
      <w:pPr>
        <w:pStyle w:val="a5"/>
        <w:rPr>
          <w:lang w:val="uk-UA"/>
        </w:rPr>
      </w:pPr>
      <w:r>
        <w:rPr>
          <w:lang w:val="uk-UA"/>
        </w:rPr>
        <w:t>Перспективою подальших досліджень може бути впровадження в процес фізичного виховання додаткових стимулів, серед яких найбільш впливовим є самоконтроль фізичного стану.</w:t>
      </w:r>
    </w:p>
    <w:p w:rsidR="00915649" w:rsidRPr="0047132D" w:rsidRDefault="00915649" w:rsidP="00915649">
      <w:pPr>
        <w:pStyle w:val="a3"/>
        <w:spacing w:line="360" w:lineRule="auto"/>
        <w:ind w:firstLine="709"/>
        <w:jc w:val="both"/>
        <w:rPr>
          <w:rFonts w:ascii="Times New Roman" w:hAnsi="Times New Roman"/>
          <w:b/>
          <w:sz w:val="28"/>
          <w:szCs w:val="28"/>
          <w:lang w:val="uk-UA"/>
        </w:rPr>
      </w:pPr>
      <w:r w:rsidRPr="0047132D">
        <w:rPr>
          <w:rFonts w:ascii="Times New Roman" w:hAnsi="Times New Roman"/>
          <w:b/>
          <w:sz w:val="28"/>
          <w:szCs w:val="28"/>
          <w:lang w:val="uk-UA"/>
        </w:rPr>
        <w:t>Література:</w:t>
      </w:r>
    </w:p>
    <w:p w:rsidR="00915649" w:rsidRPr="00463E94" w:rsidRDefault="00915649" w:rsidP="00915649">
      <w:pPr>
        <w:pStyle w:val="a9"/>
        <w:numPr>
          <w:ilvl w:val="0"/>
          <w:numId w:val="2"/>
        </w:numPr>
        <w:spacing w:after="0" w:line="360" w:lineRule="auto"/>
        <w:ind w:left="0" w:firstLine="0"/>
        <w:jc w:val="both"/>
        <w:rPr>
          <w:rFonts w:ascii="Times New Roman" w:hAnsi="Times New Roman" w:cs="Times New Roman"/>
          <w:sz w:val="28"/>
          <w:szCs w:val="28"/>
        </w:rPr>
      </w:pPr>
      <w:r w:rsidRPr="00463E94">
        <w:rPr>
          <w:rFonts w:ascii="Times New Roman" w:hAnsi="Times New Roman" w:cs="Times New Roman"/>
          <w:sz w:val="28"/>
          <w:szCs w:val="28"/>
        </w:rPr>
        <w:t>Базильчук В.Б. Організаційні засади активізації спортивно-оздоровчої діяльності студентів в умо</w:t>
      </w:r>
      <w:r>
        <w:rPr>
          <w:rFonts w:ascii="Times New Roman" w:hAnsi="Times New Roman" w:cs="Times New Roman"/>
          <w:sz w:val="28"/>
          <w:szCs w:val="28"/>
        </w:rPr>
        <w:t xml:space="preserve">вах вищого навчального закладу </w:t>
      </w:r>
      <w:r w:rsidRPr="00463E94">
        <w:rPr>
          <w:rFonts w:ascii="Times New Roman" w:hAnsi="Times New Roman" w:cs="Times New Roman"/>
          <w:sz w:val="28"/>
          <w:szCs w:val="28"/>
        </w:rPr>
        <w:t>: Автореф. дис.. канд. наук з фіз. виховання: 24.00.02 / В.Б.Базильчук</w:t>
      </w:r>
      <w:r>
        <w:rPr>
          <w:rFonts w:ascii="Times New Roman" w:hAnsi="Times New Roman" w:cs="Times New Roman"/>
          <w:sz w:val="28"/>
          <w:szCs w:val="28"/>
        </w:rPr>
        <w:t>: ЛДУФК</w:t>
      </w:r>
      <w:r w:rsidRPr="00463E94">
        <w:rPr>
          <w:rFonts w:ascii="Times New Roman" w:hAnsi="Times New Roman" w:cs="Times New Roman"/>
          <w:sz w:val="28"/>
          <w:szCs w:val="28"/>
        </w:rPr>
        <w:t>, 2004. - 22 с.</w:t>
      </w:r>
    </w:p>
    <w:p w:rsidR="00915649" w:rsidRPr="00380F4E" w:rsidRDefault="00915649" w:rsidP="00915649">
      <w:pPr>
        <w:pStyle w:val="a9"/>
        <w:numPr>
          <w:ilvl w:val="0"/>
          <w:numId w:val="2"/>
        </w:numPr>
        <w:spacing w:after="0" w:line="360" w:lineRule="auto"/>
        <w:ind w:left="0" w:firstLine="0"/>
        <w:jc w:val="both"/>
        <w:rPr>
          <w:rFonts w:ascii="Times New Roman" w:hAnsi="Times New Roman" w:cs="Times New Roman"/>
          <w:sz w:val="28"/>
          <w:szCs w:val="28"/>
        </w:rPr>
      </w:pPr>
      <w:r w:rsidRPr="00380F4E">
        <w:rPr>
          <w:rFonts w:ascii="Times New Roman" w:hAnsi="Times New Roman" w:cs="Times New Roman"/>
          <w:sz w:val="28"/>
          <w:szCs w:val="28"/>
        </w:rPr>
        <w:t xml:space="preserve">Біліченко О.О. Гендерні особливості формування мотивації до занять фізичним вихованням у студентів: автореф. </w:t>
      </w:r>
      <w:r>
        <w:rPr>
          <w:rFonts w:ascii="Times New Roman" w:hAnsi="Times New Roman" w:cs="Times New Roman"/>
          <w:sz w:val="28"/>
          <w:szCs w:val="28"/>
        </w:rPr>
        <w:t>канд.</w:t>
      </w:r>
      <w:r w:rsidRPr="00380F4E">
        <w:rPr>
          <w:rFonts w:ascii="Times New Roman" w:hAnsi="Times New Roman" w:cs="Times New Roman"/>
          <w:sz w:val="28"/>
          <w:szCs w:val="28"/>
        </w:rPr>
        <w:t xml:space="preserve"> наук з фізичного виховання і спорту</w:t>
      </w:r>
      <w:r w:rsidRPr="00FC5BE2">
        <w:rPr>
          <w:rFonts w:ascii="Times New Roman" w:hAnsi="Times New Roman" w:cs="Times New Roman"/>
          <w:sz w:val="28"/>
          <w:szCs w:val="28"/>
        </w:rPr>
        <w:t xml:space="preserve"> :</w:t>
      </w:r>
      <w:r w:rsidRPr="00380F4E">
        <w:rPr>
          <w:rFonts w:ascii="Times New Roman" w:hAnsi="Times New Roman" w:cs="Times New Roman"/>
          <w:sz w:val="28"/>
          <w:szCs w:val="28"/>
        </w:rPr>
        <w:t xml:space="preserve"> 24.00.02  / О.О. Біліченко. – Дніпропетровськ, 2014</w:t>
      </w:r>
      <w:r>
        <w:rPr>
          <w:rFonts w:ascii="Times New Roman" w:hAnsi="Times New Roman" w:cs="Times New Roman"/>
          <w:sz w:val="28"/>
          <w:szCs w:val="28"/>
        </w:rPr>
        <w:t>.</w:t>
      </w:r>
      <w:r w:rsidRPr="00380F4E">
        <w:rPr>
          <w:rFonts w:ascii="Times New Roman" w:hAnsi="Times New Roman" w:cs="Times New Roman"/>
          <w:sz w:val="28"/>
          <w:szCs w:val="28"/>
        </w:rPr>
        <w:t xml:space="preserve"> – 21 с.</w:t>
      </w:r>
    </w:p>
    <w:p w:rsidR="00915649" w:rsidRPr="00380F4E" w:rsidRDefault="00915649" w:rsidP="00915649">
      <w:pPr>
        <w:pStyle w:val="a9"/>
        <w:numPr>
          <w:ilvl w:val="0"/>
          <w:numId w:val="2"/>
        </w:numPr>
        <w:spacing w:after="0" w:line="360" w:lineRule="auto"/>
        <w:ind w:left="0" w:firstLine="0"/>
        <w:jc w:val="both"/>
        <w:rPr>
          <w:rFonts w:ascii="Times New Roman" w:hAnsi="Times New Roman" w:cs="Times New Roman"/>
          <w:sz w:val="28"/>
          <w:szCs w:val="28"/>
        </w:rPr>
      </w:pPr>
      <w:r w:rsidRPr="00380F4E">
        <w:rPr>
          <w:rFonts w:ascii="Times New Roman" w:hAnsi="Times New Roman" w:cs="Times New Roman"/>
          <w:sz w:val="28"/>
          <w:szCs w:val="28"/>
        </w:rPr>
        <w:t>Вакуленко В.М. Роль гендерного аспекту у формуванні ціннісних орієнтацій на ідеях народної педагогіки майбутніх педагогів / В.М. Вакуленко, О.О.</w:t>
      </w:r>
      <w:r>
        <w:rPr>
          <w:rFonts w:ascii="Times New Roman" w:hAnsi="Times New Roman" w:cs="Times New Roman"/>
          <w:sz w:val="28"/>
          <w:szCs w:val="28"/>
        </w:rPr>
        <w:t> </w:t>
      </w:r>
      <w:r w:rsidRPr="00380F4E">
        <w:rPr>
          <w:rFonts w:ascii="Times New Roman" w:hAnsi="Times New Roman" w:cs="Times New Roman"/>
          <w:sz w:val="28"/>
          <w:szCs w:val="28"/>
        </w:rPr>
        <w:t>Стягунова // Духовність особистості: методологія, теорія і практика</w:t>
      </w:r>
      <w:r>
        <w:rPr>
          <w:rFonts w:ascii="Times New Roman" w:hAnsi="Times New Roman" w:cs="Times New Roman"/>
          <w:sz w:val="28"/>
          <w:szCs w:val="28"/>
        </w:rPr>
        <w:t>,</w:t>
      </w:r>
      <w:r w:rsidRPr="00380F4E">
        <w:rPr>
          <w:rFonts w:ascii="Times New Roman" w:hAnsi="Times New Roman" w:cs="Times New Roman"/>
          <w:sz w:val="28"/>
          <w:szCs w:val="28"/>
        </w:rPr>
        <w:t xml:space="preserve"> 2010</w:t>
      </w:r>
      <w:r>
        <w:rPr>
          <w:rFonts w:ascii="Times New Roman" w:hAnsi="Times New Roman" w:cs="Times New Roman"/>
          <w:sz w:val="28"/>
          <w:szCs w:val="28"/>
        </w:rPr>
        <w:t>. </w:t>
      </w:r>
      <w:r w:rsidRPr="00380F4E">
        <w:rPr>
          <w:rFonts w:ascii="Times New Roman" w:hAnsi="Times New Roman" w:cs="Times New Roman"/>
          <w:sz w:val="28"/>
          <w:szCs w:val="28"/>
        </w:rPr>
        <w:t>– № 2 (37)</w:t>
      </w:r>
      <w:r>
        <w:rPr>
          <w:rFonts w:ascii="Times New Roman" w:hAnsi="Times New Roman" w:cs="Times New Roman"/>
          <w:sz w:val="28"/>
          <w:szCs w:val="28"/>
        </w:rPr>
        <w:t>.</w:t>
      </w:r>
      <w:r w:rsidRPr="00380F4E">
        <w:rPr>
          <w:rFonts w:ascii="Times New Roman" w:hAnsi="Times New Roman" w:cs="Times New Roman"/>
          <w:sz w:val="28"/>
          <w:szCs w:val="28"/>
        </w:rPr>
        <w:t xml:space="preserve"> – С. 44-54.</w:t>
      </w:r>
    </w:p>
    <w:p w:rsidR="00915649" w:rsidRPr="00380F4E" w:rsidRDefault="00915649" w:rsidP="00915649">
      <w:pPr>
        <w:pStyle w:val="a9"/>
        <w:numPr>
          <w:ilvl w:val="0"/>
          <w:numId w:val="2"/>
        </w:numPr>
        <w:spacing w:after="0" w:line="360" w:lineRule="auto"/>
        <w:ind w:left="0" w:firstLine="0"/>
        <w:jc w:val="both"/>
        <w:rPr>
          <w:rFonts w:ascii="Times New Roman" w:hAnsi="Times New Roman" w:cs="Times New Roman"/>
          <w:sz w:val="28"/>
          <w:szCs w:val="28"/>
        </w:rPr>
      </w:pPr>
      <w:r w:rsidRPr="00380F4E">
        <w:rPr>
          <w:rFonts w:ascii="Times New Roman" w:hAnsi="Times New Roman"/>
          <w:sz w:val="28"/>
          <w:szCs w:val="28"/>
        </w:rPr>
        <w:t xml:space="preserve">Гончар Г.І. Організаційно-методичні умови формування мотивації студентів інститутів фізичної культури до професійно-прикладної фізичної </w:t>
      </w:r>
      <w:r w:rsidRPr="00380F4E">
        <w:rPr>
          <w:rFonts w:ascii="Times New Roman" w:hAnsi="Times New Roman"/>
          <w:sz w:val="28"/>
          <w:szCs w:val="28"/>
        </w:rPr>
        <w:lastRenderedPageBreak/>
        <w:t xml:space="preserve">підготовки: </w:t>
      </w:r>
      <w:r w:rsidRPr="00380F4E">
        <w:rPr>
          <w:rFonts w:ascii="Times New Roman" w:hAnsi="Times New Roman" w:cs="Times New Roman"/>
          <w:sz w:val="28"/>
          <w:szCs w:val="28"/>
        </w:rPr>
        <w:t xml:space="preserve">: автореф. </w:t>
      </w:r>
      <w:r>
        <w:rPr>
          <w:rFonts w:ascii="Times New Roman" w:hAnsi="Times New Roman" w:cs="Times New Roman"/>
          <w:sz w:val="28"/>
          <w:szCs w:val="28"/>
        </w:rPr>
        <w:t>канд.</w:t>
      </w:r>
      <w:r w:rsidRPr="00380F4E">
        <w:rPr>
          <w:rFonts w:ascii="Times New Roman" w:hAnsi="Times New Roman" w:cs="Times New Roman"/>
          <w:sz w:val="28"/>
          <w:szCs w:val="28"/>
        </w:rPr>
        <w:t xml:space="preserve"> наук з фізичного виховання і спорту</w:t>
      </w:r>
      <w:r w:rsidRPr="00FC5BE2">
        <w:rPr>
          <w:rFonts w:ascii="Times New Roman" w:hAnsi="Times New Roman" w:cs="Times New Roman"/>
          <w:sz w:val="28"/>
          <w:szCs w:val="28"/>
        </w:rPr>
        <w:t xml:space="preserve"> :</w:t>
      </w:r>
      <w:r w:rsidRPr="00380F4E">
        <w:rPr>
          <w:rFonts w:ascii="Times New Roman" w:hAnsi="Times New Roman" w:cs="Times New Roman"/>
          <w:sz w:val="28"/>
          <w:szCs w:val="28"/>
        </w:rPr>
        <w:t xml:space="preserve"> 24.00.02 </w:t>
      </w:r>
      <w:r w:rsidRPr="00380F4E">
        <w:rPr>
          <w:rFonts w:ascii="Times New Roman" w:hAnsi="Times New Roman"/>
          <w:sz w:val="28"/>
          <w:szCs w:val="28"/>
        </w:rPr>
        <w:t xml:space="preserve"> / Г.І. Гончар</w:t>
      </w:r>
      <w:r>
        <w:rPr>
          <w:rFonts w:ascii="Times New Roman" w:hAnsi="Times New Roman"/>
          <w:sz w:val="28"/>
          <w:szCs w:val="28"/>
        </w:rPr>
        <w:t xml:space="preserve">. – </w:t>
      </w:r>
      <w:r>
        <w:rPr>
          <w:rFonts w:ascii="Times New Roman" w:hAnsi="Times New Roman" w:cs="Times New Roman"/>
          <w:sz w:val="28"/>
          <w:szCs w:val="28"/>
        </w:rPr>
        <w:t>Дніпропетровськ, 2013.</w:t>
      </w:r>
      <w:r w:rsidRPr="00380F4E">
        <w:rPr>
          <w:rFonts w:ascii="Times New Roman" w:hAnsi="Times New Roman"/>
          <w:sz w:val="28"/>
          <w:szCs w:val="28"/>
        </w:rPr>
        <w:t>–</w:t>
      </w:r>
      <w:r w:rsidRPr="00380F4E">
        <w:rPr>
          <w:rFonts w:ascii="Times New Roman" w:hAnsi="Times New Roman" w:cs="Times New Roman"/>
          <w:sz w:val="28"/>
          <w:szCs w:val="28"/>
        </w:rPr>
        <w:t>20 с.</w:t>
      </w:r>
    </w:p>
    <w:p w:rsidR="00915649" w:rsidRPr="00380F4E" w:rsidRDefault="00915649" w:rsidP="00915649">
      <w:pPr>
        <w:pStyle w:val="a9"/>
        <w:numPr>
          <w:ilvl w:val="0"/>
          <w:numId w:val="2"/>
        </w:numPr>
        <w:spacing w:after="0" w:line="360" w:lineRule="auto"/>
        <w:ind w:left="0" w:firstLine="0"/>
        <w:jc w:val="both"/>
        <w:rPr>
          <w:rFonts w:ascii="Times New Roman" w:hAnsi="Times New Roman" w:cs="Times New Roman"/>
          <w:sz w:val="28"/>
          <w:szCs w:val="28"/>
        </w:rPr>
      </w:pPr>
      <w:r w:rsidRPr="00380F4E">
        <w:rPr>
          <w:rFonts w:ascii="Times New Roman" w:hAnsi="Times New Roman" w:cs="Times New Roman"/>
          <w:sz w:val="28"/>
          <w:szCs w:val="28"/>
        </w:rPr>
        <w:t xml:space="preserve">Гладощук О.Г. Педагогічні умови вдосконалення культури зміцнення здоров’я студентів в системі фізичного виховання у вищому навчальному закладі </w:t>
      </w:r>
      <w:r w:rsidRPr="00380F4E">
        <w:rPr>
          <w:rFonts w:ascii="Times New Roman" w:eastAsia="Times New Roman" w:hAnsi="Times New Roman" w:cs="Times New Roman"/>
          <w:bCs/>
          <w:sz w:val="28"/>
          <w:szCs w:val="28"/>
        </w:rPr>
        <w:t xml:space="preserve">: </w:t>
      </w:r>
      <w:r w:rsidRPr="00380F4E">
        <w:rPr>
          <w:rFonts w:ascii="Times New Roman" w:eastAsia="Times New Roman" w:hAnsi="Times New Roman" w:cs="Times New Roman"/>
          <w:sz w:val="28"/>
          <w:szCs w:val="28"/>
        </w:rPr>
        <w:t>автореф. канд. пед. наук</w:t>
      </w:r>
      <w:r w:rsidRPr="00FC5BE2">
        <w:rPr>
          <w:rFonts w:ascii="Times New Roman" w:eastAsia="Times New Roman" w:hAnsi="Times New Roman" w:cs="Times New Roman"/>
          <w:sz w:val="28"/>
          <w:szCs w:val="28"/>
        </w:rPr>
        <w:t xml:space="preserve"> :13</w:t>
      </w:r>
      <w:r w:rsidRPr="00380F4E">
        <w:rPr>
          <w:rFonts w:ascii="Times New Roman" w:hAnsi="Times New Roman" w:cs="Times New Roman"/>
          <w:sz w:val="28"/>
          <w:szCs w:val="28"/>
        </w:rPr>
        <w:t xml:space="preserve">.00.02 </w:t>
      </w:r>
      <w:r>
        <w:rPr>
          <w:rFonts w:ascii="Times New Roman" w:hAnsi="Times New Roman" w:cs="Times New Roman"/>
          <w:sz w:val="28"/>
          <w:szCs w:val="28"/>
        </w:rPr>
        <w:t>/ О.Г. Гладощук. – К., 2008. –</w:t>
      </w:r>
      <w:r w:rsidRPr="00380F4E">
        <w:rPr>
          <w:rFonts w:ascii="Times New Roman" w:hAnsi="Times New Roman" w:cs="Times New Roman"/>
          <w:sz w:val="28"/>
          <w:szCs w:val="28"/>
        </w:rPr>
        <w:t xml:space="preserve"> 20 с.</w:t>
      </w:r>
    </w:p>
    <w:p w:rsidR="00915649" w:rsidRPr="00380F4E" w:rsidRDefault="00915649" w:rsidP="00915649">
      <w:pPr>
        <w:pStyle w:val="a9"/>
        <w:numPr>
          <w:ilvl w:val="0"/>
          <w:numId w:val="2"/>
        </w:numPr>
        <w:spacing w:after="0" w:line="360" w:lineRule="auto"/>
        <w:ind w:left="0" w:firstLine="0"/>
        <w:jc w:val="both"/>
        <w:rPr>
          <w:rFonts w:ascii="Times New Roman" w:hAnsi="Times New Roman"/>
          <w:sz w:val="28"/>
          <w:szCs w:val="28"/>
        </w:rPr>
      </w:pPr>
      <w:r>
        <w:rPr>
          <w:rFonts w:ascii="Times New Roman" w:hAnsi="Times New Roman"/>
          <w:sz w:val="28"/>
          <w:szCs w:val="28"/>
        </w:rPr>
        <w:t xml:space="preserve">Круцевич Т.Ю. </w:t>
      </w:r>
      <w:r w:rsidRPr="00380F4E">
        <w:rPr>
          <w:rFonts w:ascii="Times New Roman" w:hAnsi="Times New Roman"/>
          <w:sz w:val="28"/>
          <w:szCs w:val="28"/>
        </w:rPr>
        <w:t>Рекреація у фізичній культурі різних груп населення: навч.</w:t>
      </w:r>
      <w:r>
        <w:rPr>
          <w:rFonts w:ascii="Times New Roman" w:hAnsi="Times New Roman"/>
          <w:sz w:val="28"/>
          <w:szCs w:val="28"/>
        </w:rPr>
        <w:t xml:space="preserve"> </w:t>
      </w:r>
      <w:r w:rsidRPr="00380F4E">
        <w:rPr>
          <w:rFonts w:ascii="Times New Roman" w:hAnsi="Times New Roman"/>
          <w:sz w:val="28"/>
          <w:szCs w:val="28"/>
        </w:rPr>
        <w:t>посібник / Т. Ю. Круцевич, Г. В. Безверхня. – К.: Олімп. л-ра</w:t>
      </w:r>
      <w:r>
        <w:rPr>
          <w:rFonts w:ascii="Times New Roman" w:hAnsi="Times New Roman"/>
          <w:sz w:val="28"/>
          <w:szCs w:val="28"/>
        </w:rPr>
        <w:t xml:space="preserve">, 2010. </w:t>
      </w:r>
      <w:r w:rsidRPr="00380F4E">
        <w:rPr>
          <w:rFonts w:ascii="Times New Roman" w:hAnsi="Times New Roman" w:cs="Times New Roman"/>
          <w:sz w:val="28"/>
          <w:szCs w:val="28"/>
        </w:rPr>
        <w:t>–</w:t>
      </w:r>
      <w:r>
        <w:rPr>
          <w:rFonts w:ascii="Times New Roman" w:hAnsi="Times New Roman"/>
          <w:sz w:val="28"/>
          <w:szCs w:val="28"/>
        </w:rPr>
        <w:t xml:space="preserve"> 248 </w:t>
      </w:r>
      <w:r w:rsidRPr="00380F4E">
        <w:rPr>
          <w:rFonts w:ascii="Times New Roman" w:hAnsi="Times New Roman"/>
          <w:sz w:val="28"/>
          <w:szCs w:val="28"/>
        </w:rPr>
        <w:t>с.</w:t>
      </w:r>
    </w:p>
    <w:p w:rsidR="00915649" w:rsidRDefault="00915649" w:rsidP="00915649">
      <w:pPr>
        <w:pStyle w:val="a9"/>
        <w:numPr>
          <w:ilvl w:val="0"/>
          <w:numId w:val="2"/>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Кулік</w:t>
      </w:r>
      <w:r w:rsidRPr="00380F4E">
        <w:rPr>
          <w:rFonts w:ascii="Times New Roman" w:hAnsi="Times New Roman" w:cs="Times New Roman"/>
          <w:sz w:val="28"/>
          <w:szCs w:val="28"/>
        </w:rPr>
        <w:t xml:space="preserve"> І.Г. Українські  народні  рухливі ігри як засіб  досягнення фізичної доскон</w:t>
      </w:r>
      <w:r>
        <w:rPr>
          <w:rFonts w:ascii="Times New Roman" w:hAnsi="Times New Roman" w:cs="Times New Roman"/>
          <w:sz w:val="28"/>
          <w:szCs w:val="28"/>
        </w:rPr>
        <w:t xml:space="preserve">алості студенства / І.Г. Кулік </w:t>
      </w:r>
      <w:r w:rsidRPr="00380F4E">
        <w:rPr>
          <w:rFonts w:ascii="Times New Roman" w:hAnsi="Times New Roman" w:cs="Times New Roman"/>
          <w:sz w:val="28"/>
          <w:szCs w:val="28"/>
        </w:rPr>
        <w:t>, Т.І. Кудряшова // Педагогіка психологія та медико-біологічні проблеми фізичного виховання і спорту – 2009. – №. 3.</w:t>
      </w:r>
      <w:r>
        <w:rPr>
          <w:rFonts w:ascii="Times New Roman" w:hAnsi="Times New Roman" w:cs="Times New Roman"/>
          <w:sz w:val="28"/>
          <w:szCs w:val="28"/>
        </w:rPr>
        <w:t xml:space="preserve"> – С. 85-87.</w:t>
      </w:r>
    </w:p>
    <w:p w:rsidR="00915649" w:rsidRPr="00E474C5" w:rsidRDefault="00915649" w:rsidP="00915649">
      <w:pPr>
        <w:pStyle w:val="a9"/>
        <w:numPr>
          <w:ilvl w:val="0"/>
          <w:numId w:val="2"/>
        </w:numPr>
        <w:spacing w:after="0" w:line="360" w:lineRule="auto"/>
        <w:ind w:left="0" w:firstLine="0"/>
        <w:jc w:val="both"/>
        <w:rPr>
          <w:rFonts w:ascii="Times New Roman" w:hAnsi="Times New Roman" w:cs="Times New Roman"/>
          <w:sz w:val="28"/>
          <w:szCs w:val="28"/>
        </w:rPr>
      </w:pPr>
      <w:r w:rsidRPr="00E474C5">
        <w:rPr>
          <w:rFonts w:ascii="Times New Roman" w:hAnsi="Times New Roman"/>
          <w:sz w:val="28"/>
          <w:szCs w:val="28"/>
        </w:rPr>
        <w:t>Маєвський М.І. Експериментальна модель формування ціннісних орієнтацій на фізичну культуру  студенток педагогічних спеціальностей / М.І.</w:t>
      </w:r>
      <w:r w:rsidRPr="00E474C5">
        <w:rPr>
          <w:rFonts w:ascii="Times New Roman" w:hAnsi="Times New Roman"/>
          <w:sz w:val="28"/>
          <w:szCs w:val="28"/>
          <w:lang w:val="en-US"/>
        </w:rPr>
        <w:t> </w:t>
      </w:r>
      <w:r w:rsidRPr="00E474C5">
        <w:rPr>
          <w:rFonts w:ascii="Times New Roman" w:hAnsi="Times New Roman"/>
          <w:sz w:val="28"/>
          <w:szCs w:val="28"/>
        </w:rPr>
        <w:t xml:space="preserve">Маєвський // Вісник Чернігівського  національного  педагогічного університету імені Т.Г. Шевченка  [Текст].  Вип. 129.  Т. ІІІ. –  Чернігів  : ЧНПУ, 2015.  –  </w:t>
      </w:r>
      <w:r w:rsidRPr="00E474C5">
        <w:rPr>
          <w:rFonts w:ascii="Times New Roman" w:hAnsi="Times New Roman"/>
          <w:sz w:val="28"/>
          <w:szCs w:val="28"/>
          <w:lang w:val="en-US"/>
        </w:rPr>
        <w:t>C</w:t>
      </w:r>
      <w:r w:rsidRPr="00E474C5">
        <w:rPr>
          <w:rFonts w:ascii="Times New Roman" w:hAnsi="Times New Roman"/>
          <w:sz w:val="28"/>
          <w:szCs w:val="28"/>
        </w:rPr>
        <w:t>. 210-213.</w:t>
      </w:r>
    </w:p>
    <w:p w:rsidR="00915649" w:rsidRPr="00380F4E" w:rsidRDefault="00915649" w:rsidP="00915649">
      <w:pPr>
        <w:pStyle w:val="a9"/>
        <w:numPr>
          <w:ilvl w:val="0"/>
          <w:numId w:val="2"/>
        </w:numPr>
        <w:spacing w:after="0" w:line="360" w:lineRule="auto"/>
        <w:ind w:left="0" w:firstLine="0"/>
        <w:jc w:val="both"/>
        <w:rPr>
          <w:rFonts w:ascii="Times New Roman" w:hAnsi="Times New Roman" w:cs="Times New Roman"/>
          <w:sz w:val="28"/>
          <w:szCs w:val="28"/>
        </w:rPr>
      </w:pPr>
      <w:r w:rsidRPr="00380F4E">
        <w:rPr>
          <w:rFonts w:ascii="Times New Roman" w:hAnsi="Times New Roman" w:cs="Times New Roman"/>
          <w:sz w:val="28"/>
          <w:szCs w:val="28"/>
        </w:rPr>
        <w:t xml:space="preserve">Марченко О.Ю. Формування ціннісних категорій особистої  фізичної культури у студентської молоді : автореф. </w:t>
      </w:r>
      <w:r>
        <w:rPr>
          <w:rFonts w:ascii="Times New Roman" w:hAnsi="Times New Roman" w:cs="Times New Roman"/>
          <w:sz w:val="28"/>
          <w:szCs w:val="28"/>
        </w:rPr>
        <w:t>канд.</w:t>
      </w:r>
      <w:r w:rsidRPr="00380F4E">
        <w:rPr>
          <w:rFonts w:ascii="Times New Roman" w:hAnsi="Times New Roman" w:cs="Times New Roman"/>
          <w:sz w:val="28"/>
          <w:szCs w:val="28"/>
        </w:rPr>
        <w:t xml:space="preserve"> наук з фізичного виховання і спорту</w:t>
      </w:r>
      <w:r w:rsidRPr="00FC5BE2">
        <w:rPr>
          <w:rFonts w:ascii="Times New Roman" w:hAnsi="Times New Roman" w:cs="Times New Roman"/>
          <w:sz w:val="28"/>
          <w:szCs w:val="28"/>
        </w:rPr>
        <w:t xml:space="preserve"> :</w:t>
      </w:r>
      <w:r w:rsidRPr="00380F4E">
        <w:rPr>
          <w:rFonts w:ascii="Times New Roman" w:hAnsi="Times New Roman" w:cs="Times New Roman"/>
          <w:sz w:val="28"/>
          <w:szCs w:val="28"/>
        </w:rPr>
        <w:t xml:space="preserve"> 24.00.02 </w:t>
      </w:r>
      <w:r w:rsidRPr="00380F4E">
        <w:rPr>
          <w:rFonts w:ascii="Times New Roman" w:hAnsi="Times New Roman"/>
          <w:sz w:val="28"/>
          <w:szCs w:val="28"/>
        </w:rPr>
        <w:t xml:space="preserve"> /</w:t>
      </w:r>
      <w:r w:rsidRPr="00380F4E">
        <w:rPr>
          <w:rFonts w:ascii="Times New Roman" w:hAnsi="Times New Roman" w:cs="Times New Roman"/>
          <w:sz w:val="28"/>
          <w:szCs w:val="28"/>
        </w:rPr>
        <w:t>О.Ю.Марченко</w:t>
      </w:r>
      <w:r w:rsidRPr="00FC5BE2">
        <w:rPr>
          <w:rFonts w:ascii="Times New Roman" w:hAnsi="Times New Roman" w:cs="Times New Roman"/>
          <w:sz w:val="28"/>
          <w:szCs w:val="28"/>
        </w:rPr>
        <w:t>.</w:t>
      </w:r>
      <w:r>
        <w:rPr>
          <w:rFonts w:ascii="Times New Roman" w:hAnsi="Times New Roman" w:cs="Times New Roman"/>
          <w:sz w:val="28"/>
          <w:szCs w:val="28"/>
        </w:rPr>
        <w:t xml:space="preserve"> – </w:t>
      </w:r>
      <w:r w:rsidRPr="00380F4E">
        <w:rPr>
          <w:rFonts w:ascii="Times New Roman" w:hAnsi="Times New Roman" w:cs="Times New Roman"/>
          <w:sz w:val="28"/>
          <w:szCs w:val="28"/>
        </w:rPr>
        <w:t>Дніпропетровськ, 2010</w:t>
      </w:r>
      <w:r>
        <w:rPr>
          <w:rFonts w:ascii="Times New Roman" w:hAnsi="Times New Roman" w:cs="Times New Roman"/>
          <w:sz w:val="28"/>
          <w:szCs w:val="28"/>
        </w:rPr>
        <w:t>.</w:t>
      </w:r>
      <w:r w:rsidRPr="00380F4E">
        <w:rPr>
          <w:rFonts w:ascii="Times New Roman" w:hAnsi="Times New Roman" w:cs="Times New Roman"/>
          <w:sz w:val="28"/>
          <w:szCs w:val="28"/>
        </w:rPr>
        <w:t xml:space="preserve"> – 20 с.</w:t>
      </w:r>
    </w:p>
    <w:p w:rsidR="00915649" w:rsidRPr="00380F4E" w:rsidRDefault="00915649" w:rsidP="00915649">
      <w:pPr>
        <w:pStyle w:val="a9"/>
        <w:numPr>
          <w:ilvl w:val="0"/>
          <w:numId w:val="2"/>
        </w:numPr>
        <w:spacing w:after="0" w:line="360" w:lineRule="auto"/>
        <w:ind w:left="0" w:firstLine="0"/>
        <w:jc w:val="both"/>
        <w:rPr>
          <w:rFonts w:ascii="Times New Roman" w:hAnsi="Times New Roman" w:cs="Times New Roman"/>
          <w:sz w:val="28"/>
          <w:szCs w:val="28"/>
        </w:rPr>
      </w:pPr>
      <w:r w:rsidRPr="00380F4E">
        <w:rPr>
          <w:rFonts w:ascii="Times New Roman" w:hAnsi="Times New Roman" w:cs="Times New Roman"/>
          <w:sz w:val="28"/>
          <w:szCs w:val="28"/>
        </w:rPr>
        <w:t xml:space="preserve">Саїнчук М.М. Формування ціннісних орієнтацій у сфері фізичної культури і спорту учнів старших класів у процесі фізичного виховання: : автореф. </w:t>
      </w:r>
      <w:r>
        <w:rPr>
          <w:rFonts w:ascii="Times New Roman" w:hAnsi="Times New Roman" w:cs="Times New Roman"/>
          <w:sz w:val="28"/>
          <w:szCs w:val="28"/>
        </w:rPr>
        <w:t>канд.</w:t>
      </w:r>
      <w:r w:rsidRPr="00380F4E">
        <w:rPr>
          <w:rFonts w:ascii="Times New Roman" w:hAnsi="Times New Roman" w:cs="Times New Roman"/>
          <w:sz w:val="28"/>
          <w:szCs w:val="28"/>
        </w:rPr>
        <w:t xml:space="preserve"> наук з фізичного виховання і спорту</w:t>
      </w:r>
      <w:r w:rsidRPr="00FC5BE2">
        <w:rPr>
          <w:rFonts w:ascii="Times New Roman" w:hAnsi="Times New Roman" w:cs="Times New Roman"/>
          <w:sz w:val="28"/>
          <w:szCs w:val="28"/>
        </w:rPr>
        <w:t xml:space="preserve"> :</w:t>
      </w:r>
      <w:r w:rsidRPr="00380F4E">
        <w:rPr>
          <w:rFonts w:ascii="Times New Roman" w:hAnsi="Times New Roman" w:cs="Times New Roman"/>
          <w:sz w:val="28"/>
          <w:szCs w:val="28"/>
        </w:rPr>
        <w:t xml:space="preserve"> 24.00.02 </w:t>
      </w:r>
      <w:r>
        <w:rPr>
          <w:rFonts w:ascii="Times New Roman" w:hAnsi="Times New Roman" w:cs="Times New Roman"/>
          <w:sz w:val="28"/>
          <w:szCs w:val="28"/>
        </w:rPr>
        <w:t>/ М.М. Саїнчук. – К., 2012. </w:t>
      </w:r>
      <w:r w:rsidRPr="00380F4E">
        <w:rPr>
          <w:rFonts w:ascii="Times New Roman" w:hAnsi="Times New Roman" w:cs="Times New Roman"/>
          <w:sz w:val="28"/>
          <w:szCs w:val="28"/>
        </w:rPr>
        <w:t xml:space="preserve">– 22 с. </w:t>
      </w:r>
    </w:p>
    <w:p w:rsidR="00915649" w:rsidRPr="00380F4E" w:rsidRDefault="00915649" w:rsidP="00915649">
      <w:pPr>
        <w:pStyle w:val="a9"/>
        <w:numPr>
          <w:ilvl w:val="0"/>
          <w:numId w:val="2"/>
        </w:numPr>
        <w:spacing w:after="0" w:line="360" w:lineRule="auto"/>
        <w:ind w:left="0" w:firstLine="0"/>
        <w:jc w:val="both"/>
        <w:rPr>
          <w:rFonts w:ascii="Times New Roman" w:hAnsi="Times New Roman"/>
          <w:sz w:val="28"/>
          <w:szCs w:val="28"/>
        </w:rPr>
      </w:pPr>
      <w:r w:rsidRPr="00380F4E">
        <w:rPr>
          <w:rFonts w:ascii="Times New Roman" w:hAnsi="Times New Roman"/>
          <w:sz w:val="28"/>
          <w:szCs w:val="28"/>
        </w:rPr>
        <w:t>Сутула В.О. Шляхи оптимізації фізичної активності студен</w:t>
      </w:r>
      <w:r>
        <w:rPr>
          <w:rFonts w:ascii="Times New Roman" w:hAnsi="Times New Roman"/>
          <w:sz w:val="28"/>
          <w:szCs w:val="28"/>
        </w:rPr>
        <w:t>тської молоді / В.О. Сутула, П.</w:t>
      </w:r>
      <w:r w:rsidRPr="00380F4E">
        <w:rPr>
          <w:rFonts w:ascii="Times New Roman" w:hAnsi="Times New Roman"/>
          <w:sz w:val="28"/>
          <w:szCs w:val="28"/>
        </w:rPr>
        <w:t>М.</w:t>
      </w:r>
      <w:r>
        <w:rPr>
          <w:rFonts w:ascii="Times New Roman" w:hAnsi="Times New Roman"/>
          <w:sz w:val="28"/>
          <w:szCs w:val="28"/>
        </w:rPr>
        <w:t> Кизім, В.</w:t>
      </w:r>
      <w:r w:rsidRPr="00380F4E">
        <w:rPr>
          <w:rFonts w:ascii="Times New Roman" w:hAnsi="Times New Roman"/>
          <w:sz w:val="28"/>
          <w:szCs w:val="28"/>
        </w:rPr>
        <w:t>В.</w:t>
      </w:r>
      <w:r>
        <w:rPr>
          <w:rFonts w:ascii="Times New Roman" w:hAnsi="Times New Roman"/>
          <w:sz w:val="28"/>
          <w:szCs w:val="28"/>
        </w:rPr>
        <w:t> Шутєєв, Ю.</w:t>
      </w:r>
      <w:r w:rsidRPr="00380F4E">
        <w:rPr>
          <w:rFonts w:ascii="Times New Roman" w:hAnsi="Times New Roman"/>
          <w:sz w:val="28"/>
          <w:szCs w:val="28"/>
        </w:rPr>
        <w:t>О.</w:t>
      </w:r>
      <w:r>
        <w:rPr>
          <w:rFonts w:ascii="Times New Roman" w:hAnsi="Times New Roman"/>
          <w:sz w:val="28"/>
          <w:szCs w:val="28"/>
        </w:rPr>
        <w:t> </w:t>
      </w:r>
      <w:r w:rsidRPr="00380F4E">
        <w:rPr>
          <w:rFonts w:ascii="Times New Roman" w:hAnsi="Times New Roman"/>
          <w:sz w:val="28"/>
          <w:szCs w:val="28"/>
        </w:rPr>
        <w:t>Фішев, Л.С.</w:t>
      </w:r>
      <w:r>
        <w:rPr>
          <w:rFonts w:ascii="Times New Roman" w:hAnsi="Times New Roman"/>
          <w:sz w:val="28"/>
          <w:szCs w:val="28"/>
        </w:rPr>
        <w:t> </w:t>
      </w:r>
      <w:r w:rsidRPr="00380F4E">
        <w:rPr>
          <w:rFonts w:ascii="Times New Roman" w:hAnsi="Times New Roman"/>
          <w:sz w:val="28"/>
          <w:szCs w:val="28"/>
        </w:rPr>
        <w:t>Луценко // Слобожанський науково-спортивний вісник. – 2014. – №</w:t>
      </w:r>
      <w:r>
        <w:rPr>
          <w:rFonts w:ascii="Times New Roman" w:hAnsi="Times New Roman"/>
          <w:sz w:val="28"/>
          <w:szCs w:val="28"/>
        </w:rPr>
        <w:t xml:space="preserve"> 6(44). – </w:t>
      </w:r>
      <w:r w:rsidRPr="00380F4E">
        <w:rPr>
          <w:rFonts w:ascii="Times New Roman" w:hAnsi="Times New Roman"/>
          <w:sz w:val="28"/>
          <w:szCs w:val="28"/>
        </w:rPr>
        <w:t>С.106-111.</w:t>
      </w:r>
    </w:p>
    <w:p w:rsidR="00915649" w:rsidRPr="00380F4E" w:rsidRDefault="00915649" w:rsidP="00915649">
      <w:pPr>
        <w:pStyle w:val="a9"/>
        <w:numPr>
          <w:ilvl w:val="0"/>
          <w:numId w:val="2"/>
        </w:numPr>
        <w:spacing w:after="0" w:line="360" w:lineRule="auto"/>
        <w:ind w:left="0" w:firstLine="0"/>
        <w:jc w:val="both"/>
        <w:rPr>
          <w:rFonts w:ascii="Times New Roman" w:hAnsi="Times New Roman" w:cs="Times New Roman"/>
          <w:sz w:val="28"/>
          <w:szCs w:val="28"/>
        </w:rPr>
      </w:pPr>
      <w:r w:rsidRPr="00380F4E">
        <w:rPr>
          <w:rFonts w:ascii="Times New Roman" w:hAnsi="Times New Roman" w:cs="Times New Roman"/>
          <w:sz w:val="28"/>
          <w:szCs w:val="28"/>
        </w:rPr>
        <w:t xml:space="preserve">Ткаченко. О. Деякі аспекти формування ігрової культури педагога (на прикладі організації українських народних ігор) / О. Ткаченко // Наукові </w:t>
      </w:r>
      <w:r w:rsidRPr="00380F4E">
        <w:rPr>
          <w:rFonts w:ascii="Times New Roman" w:hAnsi="Times New Roman" w:cs="Times New Roman"/>
          <w:sz w:val="28"/>
          <w:szCs w:val="28"/>
        </w:rPr>
        <w:lastRenderedPageBreak/>
        <w:t>записки. Серія: Педагогічні науки. – Кіровоград: РВВ КДПУ ім. В.</w:t>
      </w:r>
      <w:r>
        <w:rPr>
          <w:rFonts w:ascii="Times New Roman" w:hAnsi="Times New Roman" w:cs="Times New Roman"/>
          <w:sz w:val="28"/>
          <w:szCs w:val="28"/>
        </w:rPr>
        <w:t xml:space="preserve"> Винниченка. – 2013. Випуск 120. – С. 286-288.</w:t>
      </w:r>
      <w:r w:rsidRPr="00380F4E">
        <w:rPr>
          <w:rFonts w:ascii="Times New Roman" w:hAnsi="Times New Roman" w:cs="Times New Roman"/>
          <w:sz w:val="28"/>
          <w:szCs w:val="28"/>
        </w:rPr>
        <w:t xml:space="preserve"> </w:t>
      </w:r>
    </w:p>
    <w:p w:rsidR="00915649" w:rsidRPr="00380F4E" w:rsidRDefault="00915649" w:rsidP="00915649">
      <w:pPr>
        <w:pStyle w:val="a9"/>
        <w:numPr>
          <w:ilvl w:val="0"/>
          <w:numId w:val="2"/>
        </w:numPr>
        <w:spacing w:after="0" w:line="360" w:lineRule="auto"/>
        <w:ind w:left="0" w:firstLine="0"/>
        <w:jc w:val="both"/>
        <w:rPr>
          <w:rFonts w:ascii="Times New Roman" w:hAnsi="Times New Roman" w:cs="Times New Roman"/>
          <w:sz w:val="28"/>
          <w:szCs w:val="28"/>
        </w:rPr>
      </w:pPr>
      <w:r w:rsidRPr="00380F4E">
        <w:rPr>
          <w:rFonts w:ascii="Times New Roman" w:hAnsi="Times New Roman"/>
          <w:sz w:val="28"/>
          <w:szCs w:val="28"/>
        </w:rPr>
        <w:t>Турчина Н. І. Педагогічні особливості моделей фізичного виховання студентів ВНЗ на різних курсах навчання : дис.  канд. наук з фізичного вих. і спорту : 24.00.02 / Турчина Наталія Ігорівна. – Київ, 2009. – 204 с.</w:t>
      </w:r>
    </w:p>
    <w:p w:rsidR="00915649" w:rsidRPr="00380F4E" w:rsidRDefault="00915649" w:rsidP="00915649">
      <w:pPr>
        <w:pStyle w:val="a9"/>
        <w:numPr>
          <w:ilvl w:val="0"/>
          <w:numId w:val="2"/>
        </w:numPr>
        <w:spacing w:after="0" w:line="360" w:lineRule="auto"/>
        <w:ind w:left="0" w:firstLine="0"/>
        <w:jc w:val="both"/>
        <w:rPr>
          <w:rFonts w:ascii="Times New Roman" w:hAnsi="Times New Roman"/>
          <w:sz w:val="28"/>
          <w:szCs w:val="28"/>
        </w:rPr>
      </w:pPr>
      <w:r w:rsidRPr="00380F4E">
        <w:rPr>
          <w:rFonts w:ascii="Times New Roman" w:hAnsi="Times New Roman"/>
          <w:sz w:val="28"/>
          <w:szCs w:val="28"/>
        </w:rPr>
        <w:t>Футорний С.М. Теоретико-методичні основи інноваційних технологій формування здорового способу життя студентів</w:t>
      </w:r>
      <w:r>
        <w:rPr>
          <w:rFonts w:ascii="Times New Roman" w:hAnsi="Times New Roman"/>
          <w:sz w:val="28"/>
          <w:szCs w:val="28"/>
        </w:rPr>
        <w:t xml:space="preserve"> в процесі фізичного виховання:</w:t>
      </w:r>
      <w:r w:rsidRPr="00380F4E">
        <w:rPr>
          <w:rFonts w:ascii="Times New Roman" w:hAnsi="Times New Roman" w:cs="Times New Roman"/>
          <w:sz w:val="28"/>
          <w:szCs w:val="28"/>
        </w:rPr>
        <w:t xml:space="preserve"> автореф. </w:t>
      </w:r>
      <w:r>
        <w:rPr>
          <w:rFonts w:ascii="Times New Roman" w:hAnsi="Times New Roman" w:cs="Times New Roman"/>
          <w:sz w:val="28"/>
          <w:szCs w:val="28"/>
        </w:rPr>
        <w:t>канд.</w:t>
      </w:r>
      <w:r w:rsidRPr="00380F4E">
        <w:rPr>
          <w:rFonts w:ascii="Times New Roman" w:hAnsi="Times New Roman" w:cs="Times New Roman"/>
          <w:sz w:val="28"/>
          <w:szCs w:val="28"/>
        </w:rPr>
        <w:t xml:space="preserve"> наук з фізичного виховання і спорту</w:t>
      </w:r>
      <w:r w:rsidRPr="00FC5BE2">
        <w:rPr>
          <w:rFonts w:ascii="Times New Roman" w:hAnsi="Times New Roman" w:cs="Times New Roman"/>
          <w:sz w:val="28"/>
          <w:szCs w:val="28"/>
        </w:rPr>
        <w:t xml:space="preserve"> :</w:t>
      </w:r>
      <w:r w:rsidRPr="00380F4E">
        <w:rPr>
          <w:rFonts w:ascii="Times New Roman" w:hAnsi="Times New Roman" w:cs="Times New Roman"/>
          <w:sz w:val="28"/>
          <w:szCs w:val="28"/>
        </w:rPr>
        <w:t xml:space="preserve"> 24.00.02 </w:t>
      </w:r>
      <w:r w:rsidRPr="00380F4E">
        <w:rPr>
          <w:rFonts w:ascii="Times New Roman" w:hAnsi="Times New Roman"/>
          <w:sz w:val="28"/>
          <w:szCs w:val="28"/>
        </w:rPr>
        <w:t xml:space="preserve"> / С.М. Футорний – Київ, 2015. – 43 с.</w:t>
      </w:r>
    </w:p>
    <w:p w:rsidR="00915649" w:rsidRPr="00380F4E" w:rsidRDefault="00915649" w:rsidP="00915649">
      <w:pPr>
        <w:pStyle w:val="a9"/>
        <w:numPr>
          <w:ilvl w:val="0"/>
          <w:numId w:val="2"/>
        </w:numPr>
        <w:spacing w:after="0" w:line="360" w:lineRule="auto"/>
        <w:ind w:left="0" w:firstLine="0"/>
        <w:jc w:val="both"/>
        <w:rPr>
          <w:rFonts w:ascii="Times New Roman" w:hAnsi="Times New Roman" w:cs="Times New Roman"/>
          <w:sz w:val="28"/>
          <w:szCs w:val="28"/>
        </w:rPr>
      </w:pPr>
      <w:r w:rsidRPr="00380F4E">
        <w:rPr>
          <w:rFonts w:ascii="Times New Roman" w:hAnsi="Times New Roman" w:cs="Times New Roman"/>
          <w:sz w:val="28"/>
          <w:szCs w:val="28"/>
        </w:rPr>
        <w:t>Цибульська В.В. Формування мотивації до професійно-прикладної фізичної підготовки студентів педагогічних спеціальностей на</w:t>
      </w:r>
      <w:r>
        <w:rPr>
          <w:rFonts w:ascii="Times New Roman" w:hAnsi="Times New Roman" w:cs="Times New Roman"/>
          <w:sz w:val="28"/>
          <w:szCs w:val="28"/>
        </w:rPr>
        <w:t xml:space="preserve"> різних формах навчання : дис.</w:t>
      </w:r>
      <w:r w:rsidRPr="00380F4E">
        <w:rPr>
          <w:rFonts w:ascii="Times New Roman" w:hAnsi="Times New Roman" w:cs="Times New Roman"/>
          <w:sz w:val="28"/>
          <w:szCs w:val="28"/>
        </w:rPr>
        <w:t xml:space="preserve"> канд. наук з фізичного виховання і спорту: 24.00.02 / В.В. Цибульська. –  Умань, 2014. – 252 с.</w:t>
      </w:r>
    </w:p>
    <w:p w:rsidR="00915649" w:rsidRPr="00380F4E" w:rsidRDefault="00915649" w:rsidP="00915649">
      <w:pPr>
        <w:pStyle w:val="a9"/>
        <w:numPr>
          <w:ilvl w:val="0"/>
          <w:numId w:val="2"/>
        </w:numPr>
        <w:spacing w:after="0" w:line="360" w:lineRule="auto"/>
        <w:ind w:left="0" w:firstLine="0"/>
        <w:jc w:val="both"/>
        <w:rPr>
          <w:rFonts w:ascii="Times New Roman" w:hAnsi="Times New Roman"/>
          <w:sz w:val="28"/>
          <w:szCs w:val="28"/>
        </w:rPr>
      </w:pPr>
      <w:r w:rsidRPr="00380F4E">
        <w:rPr>
          <w:rFonts w:ascii="Times New Roman" w:hAnsi="Times New Roman"/>
          <w:sz w:val="28"/>
          <w:szCs w:val="28"/>
        </w:rPr>
        <w:t>Цьось  А.</w:t>
      </w:r>
      <w:r>
        <w:rPr>
          <w:rFonts w:ascii="Times New Roman" w:hAnsi="Times New Roman"/>
          <w:sz w:val="28"/>
          <w:szCs w:val="28"/>
        </w:rPr>
        <w:t xml:space="preserve"> </w:t>
      </w:r>
      <w:hyperlink r:id="rId10" w:history="1">
        <w:r w:rsidRPr="00380F4E">
          <w:rPr>
            <w:rFonts w:ascii="Times New Roman" w:hAnsi="Times New Roman"/>
            <w:sz w:val="28"/>
            <w:szCs w:val="28"/>
          </w:rPr>
          <w:t>Рухова активність у мотиваційно-ціннісних орієнтаціях студентів</w:t>
        </w:r>
      </w:hyperlink>
      <w:r>
        <w:rPr>
          <w:rFonts w:ascii="Times New Roman" w:hAnsi="Times New Roman"/>
          <w:sz w:val="28"/>
          <w:szCs w:val="28"/>
        </w:rPr>
        <w:t xml:space="preserve"> / А. Цьось</w:t>
      </w:r>
      <w:r w:rsidRPr="00380F4E">
        <w:rPr>
          <w:rFonts w:ascii="Times New Roman" w:hAnsi="Times New Roman"/>
          <w:sz w:val="28"/>
          <w:szCs w:val="28"/>
        </w:rPr>
        <w:t>, А. Шевчук, О. Касарда // Фізичне виховання, спорт і культура здоров'я у сучасному суспільств. – 2014. – № 4. – С. 83-87.</w:t>
      </w:r>
    </w:p>
    <w:p w:rsidR="00915649" w:rsidRPr="00380F4E" w:rsidRDefault="00915649" w:rsidP="00915649">
      <w:pPr>
        <w:pStyle w:val="a9"/>
        <w:numPr>
          <w:ilvl w:val="0"/>
          <w:numId w:val="2"/>
        </w:numPr>
        <w:spacing w:after="0" w:line="360" w:lineRule="auto"/>
        <w:ind w:left="0" w:firstLine="0"/>
        <w:jc w:val="both"/>
        <w:rPr>
          <w:rFonts w:ascii="Times New Roman" w:hAnsi="Times New Roman"/>
          <w:sz w:val="28"/>
          <w:szCs w:val="28"/>
          <w:lang w:val="en-US"/>
        </w:rPr>
      </w:pPr>
      <w:r w:rsidRPr="00380F4E">
        <w:rPr>
          <w:rFonts w:ascii="Times New Roman" w:hAnsi="Times New Roman"/>
          <w:sz w:val="28"/>
          <w:szCs w:val="28"/>
          <w:lang w:val="en-US"/>
        </w:rPr>
        <w:t>Aelterman, N., Vansteenkiste, M., Van Keer, H., Van den Berghe, L., De Meyer, J., &amp;Haerens, L.Students’ Objectively Measured Physical Activity</w:t>
      </w:r>
      <w:r>
        <w:rPr>
          <w:rFonts w:ascii="Times New Roman" w:hAnsi="Times New Roman"/>
          <w:sz w:val="28"/>
          <w:szCs w:val="28"/>
        </w:rPr>
        <w:t xml:space="preserve"> </w:t>
      </w:r>
      <w:r w:rsidRPr="00380F4E">
        <w:rPr>
          <w:rFonts w:ascii="Times New Roman" w:hAnsi="Times New Roman"/>
          <w:sz w:val="28"/>
          <w:szCs w:val="28"/>
          <w:lang w:val="en-US"/>
        </w:rPr>
        <w:t>Levels and Engagement asa Function of Between-Class and Between-Student Differences in Motivation Toward Physical Education. Journal of Sport &amp; Exercise Psychology, 2012, 34(4), 457-480</w:t>
      </w:r>
    </w:p>
    <w:p w:rsidR="00915649" w:rsidRPr="00380F4E" w:rsidRDefault="00915649" w:rsidP="00915649">
      <w:pPr>
        <w:pStyle w:val="a9"/>
        <w:numPr>
          <w:ilvl w:val="0"/>
          <w:numId w:val="2"/>
        </w:numPr>
        <w:spacing w:after="0" w:line="360" w:lineRule="auto"/>
        <w:ind w:left="0" w:firstLine="0"/>
        <w:jc w:val="both"/>
        <w:rPr>
          <w:rFonts w:ascii="Times New Roman" w:hAnsi="Times New Roman"/>
          <w:sz w:val="28"/>
          <w:szCs w:val="28"/>
          <w:lang w:val="en-US"/>
        </w:rPr>
      </w:pPr>
      <w:r w:rsidRPr="00380F4E">
        <w:rPr>
          <w:rFonts w:ascii="Times New Roman" w:hAnsi="Times New Roman"/>
          <w:sz w:val="28"/>
          <w:szCs w:val="28"/>
          <w:lang w:val="en-US"/>
        </w:rPr>
        <w:t>Chatzisarantis, N.L.D. and Hagger, M.S. ‘Effects of an intervention based on self-determination theory on self-reported leisure-time physical activity participation’ // Psychology and Health., 2009. – №24: 29–48</w:t>
      </w:r>
      <w:r w:rsidRPr="00380F4E">
        <w:rPr>
          <w:rFonts w:ascii="Times New Roman" w:hAnsi="Times New Roman"/>
          <w:sz w:val="28"/>
          <w:szCs w:val="28"/>
        </w:rPr>
        <w:t>.</w:t>
      </w:r>
    </w:p>
    <w:p w:rsidR="00915649" w:rsidRPr="00380F4E" w:rsidRDefault="00915649" w:rsidP="00915649">
      <w:pPr>
        <w:pStyle w:val="a9"/>
        <w:numPr>
          <w:ilvl w:val="0"/>
          <w:numId w:val="2"/>
        </w:numPr>
        <w:spacing w:after="0" w:line="360" w:lineRule="auto"/>
        <w:ind w:left="0" w:firstLine="0"/>
        <w:jc w:val="both"/>
        <w:rPr>
          <w:rFonts w:ascii="Times New Roman" w:hAnsi="Times New Roman"/>
          <w:sz w:val="28"/>
          <w:szCs w:val="28"/>
          <w:lang w:val="en-US"/>
        </w:rPr>
      </w:pPr>
      <w:r w:rsidRPr="00380F4E">
        <w:rPr>
          <w:rFonts w:ascii="Times New Roman" w:hAnsi="Times New Roman"/>
          <w:sz w:val="28"/>
          <w:szCs w:val="28"/>
          <w:lang w:val="en-US"/>
        </w:rPr>
        <w:t>Dedeliuk N., Nikolayev S., Zakhozij V., Comparative analysis of female students physical fitness state and physical activity. Human and Health, 2013. – Volume VII, Issue 2. – p. 3-7.</w:t>
      </w:r>
    </w:p>
    <w:p w:rsidR="00915649" w:rsidRPr="00380F4E" w:rsidRDefault="00915649" w:rsidP="00915649">
      <w:pPr>
        <w:pStyle w:val="a9"/>
        <w:numPr>
          <w:ilvl w:val="0"/>
          <w:numId w:val="2"/>
        </w:numPr>
        <w:spacing w:after="0" w:line="360" w:lineRule="auto"/>
        <w:ind w:left="0" w:firstLine="0"/>
        <w:jc w:val="both"/>
        <w:rPr>
          <w:rFonts w:ascii="Times New Roman" w:hAnsi="Times New Roman"/>
          <w:sz w:val="28"/>
          <w:szCs w:val="28"/>
          <w:lang w:val="en-US"/>
        </w:rPr>
      </w:pPr>
      <w:r w:rsidRPr="00380F4E">
        <w:rPr>
          <w:rFonts w:ascii="Times New Roman" w:hAnsi="Times New Roman"/>
          <w:sz w:val="28"/>
          <w:szCs w:val="28"/>
          <w:lang w:val="en-US"/>
        </w:rPr>
        <w:t xml:space="preserve">How, Y.M., Whipp, P.R., Dimmock, J.A., &amp; Jackson, B.The Effects of Choice on Autonomous Motivation, Perceived Autonomy Support, and Physical Activity </w:t>
      </w:r>
      <w:r w:rsidRPr="00380F4E">
        <w:rPr>
          <w:rFonts w:ascii="Times New Roman" w:hAnsi="Times New Roman"/>
          <w:sz w:val="28"/>
          <w:szCs w:val="28"/>
          <w:lang w:val="en-US"/>
        </w:rPr>
        <w:lastRenderedPageBreak/>
        <w:t>Levels in High School Physical Education. // Journal of Teaching in Physical Education, 2013,  32(2), 131-148.</w:t>
      </w:r>
    </w:p>
    <w:p w:rsidR="00915649" w:rsidRPr="00380F4E" w:rsidRDefault="00915649" w:rsidP="00915649">
      <w:pPr>
        <w:pStyle w:val="a9"/>
        <w:numPr>
          <w:ilvl w:val="0"/>
          <w:numId w:val="2"/>
        </w:numPr>
        <w:spacing w:after="0" w:line="360" w:lineRule="auto"/>
        <w:ind w:left="0" w:firstLine="0"/>
        <w:jc w:val="both"/>
        <w:rPr>
          <w:rFonts w:ascii="Times New Roman" w:hAnsi="Times New Roman"/>
          <w:sz w:val="28"/>
          <w:szCs w:val="28"/>
          <w:lang w:val="en-US"/>
        </w:rPr>
      </w:pPr>
      <w:r w:rsidRPr="00380F4E">
        <w:rPr>
          <w:rFonts w:ascii="Times New Roman" w:hAnsi="Times New Roman"/>
          <w:sz w:val="28"/>
          <w:szCs w:val="28"/>
          <w:lang w:val="en-US"/>
        </w:rPr>
        <w:t>Koka A. The effect of teacher and peers need support on students’ motivation in physical education and its relationship to leisure time physical activity // ActaKinesiologiae/ Universitatis</w:t>
      </w:r>
      <w:r>
        <w:rPr>
          <w:rFonts w:ascii="Times New Roman" w:hAnsi="Times New Roman"/>
          <w:sz w:val="28"/>
          <w:szCs w:val="28"/>
        </w:rPr>
        <w:t xml:space="preserve"> </w:t>
      </w:r>
      <w:r w:rsidRPr="00380F4E">
        <w:rPr>
          <w:rFonts w:ascii="Times New Roman" w:hAnsi="Times New Roman"/>
          <w:sz w:val="28"/>
          <w:szCs w:val="28"/>
          <w:lang w:val="en-US"/>
        </w:rPr>
        <w:t>Tartuеnsis, 2013. Vol. 19, pp. 48–62</w:t>
      </w:r>
      <w:hyperlink r:id="rId11" w:history="1">
        <w:r w:rsidRPr="00380F4E">
          <w:rPr>
            <w:rFonts w:ascii="Times New Roman" w:hAnsi="Times New Roman"/>
            <w:sz w:val="28"/>
            <w:szCs w:val="28"/>
            <w:lang w:val="en-US"/>
          </w:rPr>
          <w:t>http://dx.doi.org/10.12697/akut.2013.19.0</w:t>
        </w:r>
      </w:hyperlink>
      <w:r w:rsidRPr="00380F4E">
        <w:rPr>
          <w:rFonts w:ascii="Times New Roman" w:hAnsi="Times New Roman"/>
          <w:sz w:val="28"/>
          <w:szCs w:val="28"/>
          <w:lang w:val="en-US"/>
        </w:rPr>
        <w:t xml:space="preserve">. </w:t>
      </w:r>
    </w:p>
    <w:p w:rsidR="00915649" w:rsidRPr="0027259D" w:rsidRDefault="00915649" w:rsidP="00915649">
      <w:pPr>
        <w:pStyle w:val="a9"/>
        <w:numPr>
          <w:ilvl w:val="0"/>
          <w:numId w:val="2"/>
        </w:numPr>
        <w:spacing w:after="0" w:line="360" w:lineRule="auto"/>
        <w:ind w:left="0" w:firstLine="0"/>
        <w:jc w:val="both"/>
        <w:rPr>
          <w:rFonts w:ascii="Times New Roman" w:hAnsi="Times New Roman"/>
          <w:sz w:val="28"/>
          <w:szCs w:val="28"/>
          <w:lang w:val="en-US"/>
        </w:rPr>
      </w:pPr>
      <w:r w:rsidRPr="00380F4E">
        <w:rPr>
          <w:rFonts w:ascii="Times New Roman" w:hAnsi="Times New Roman"/>
          <w:sz w:val="28"/>
          <w:szCs w:val="28"/>
          <w:lang w:val="en-US"/>
        </w:rPr>
        <w:t xml:space="preserve">Standage, M., Gillison, F.B., Ntoumanis, N., &amp; Treasure, D.C. Predicting students' physical activity and health-related well-being: a prospective cross-domain investigation of motivation across school physical education and exercise settings // Journal of Sport &amp; Exercise Psychology, 2012, 34(1), 37-60. </w:t>
      </w:r>
    </w:p>
    <w:p w:rsidR="00915649" w:rsidRDefault="00915649" w:rsidP="00915649">
      <w:pPr>
        <w:spacing w:after="0" w:line="360" w:lineRule="auto"/>
        <w:jc w:val="both"/>
        <w:rPr>
          <w:rFonts w:ascii="Times New Roman" w:hAnsi="Times New Roman"/>
          <w:sz w:val="28"/>
          <w:szCs w:val="28"/>
        </w:rPr>
      </w:pPr>
    </w:p>
    <w:p w:rsidR="00915649" w:rsidRDefault="00915649" w:rsidP="00915649">
      <w:pPr>
        <w:spacing w:after="0" w:line="360" w:lineRule="auto"/>
        <w:jc w:val="both"/>
        <w:rPr>
          <w:rFonts w:ascii="Times New Roman" w:hAnsi="Times New Roman"/>
          <w:b/>
          <w:sz w:val="28"/>
          <w:szCs w:val="28"/>
        </w:rPr>
      </w:pPr>
      <w:r w:rsidRPr="0054275A">
        <w:rPr>
          <w:rFonts w:ascii="Times New Roman" w:hAnsi="Times New Roman"/>
          <w:b/>
          <w:sz w:val="28"/>
          <w:szCs w:val="28"/>
        </w:rPr>
        <w:t>Reference:</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Pr>
          <w:rFonts w:ascii="Times New Roman" w:hAnsi="Times New Roman" w:cs="Times New Roman"/>
          <w:sz w:val="28"/>
          <w:szCs w:val="28"/>
        </w:rPr>
        <w:t>Базильчук В</w:t>
      </w:r>
      <w:r w:rsidRPr="00463E94">
        <w:rPr>
          <w:rFonts w:ascii="Times New Roman" w:hAnsi="Times New Roman" w:cs="Times New Roman"/>
          <w:sz w:val="28"/>
          <w:szCs w:val="28"/>
        </w:rPr>
        <w:t>Б. Організаційні засади активізації спортивно-оздоровчої діяльності студентів в умо</w:t>
      </w:r>
      <w:r>
        <w:rPr>
          <w:rFonts w:ascii="Times New Roman" w:hAnsi="Times New Roman" w:cs="Times New Roman"/>
          <w:sz w:val="28"/>
          <w:szCs w:val="28"/>
        </w:rPr>
        <w:t xml:space="preserve">вах вищого навчального закладу. </w:t>
      </w:r>
      <w:r w:rsidRPr="00152D06">
        <w:rPr>
          <w:rFonts w:ascii="Times New Roman" w:hAnsi="Times New Roman"/>
          <w:sz w:val="28"/>
          <w:szCs w:val="28"/>
          <w:lang w:val="en-US"/>
        </w:rPr>
        <w:t>Cand</w:t>
      </w:r>
      <w:r w:rsidRPr="00463E94">
        <w:rPr>
          <w:rFonts w:ascii="Times New Roman" w:hAnsi="Times New Roman"/>
          <w:i/>
          <w:sz w:val="28"/>
          <w:szCs w:val="28"/>
        </w:rPr>
        <w:t>.</w:t>
      </w:r>
      <w:r w:rsidRPr="00FC5BE2">
        <w:rPr>
          <w:rFonts w:ascii="Times New Roman" w:hAnsi="Times New Roman"/>
          <w:sz w:val="28"/>
          <w:szCs w:val="28"/>
          <w:lang w:val="en-US"/>
        </w:rPr>
        <w:t>Diss</w:t>
      </w:r>
      <w:r w:rsidRPr="00463E94">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lang w:val="en-US"/>
        </w:rPr>
        <w:t>[</w:t>
      </w:r>
      <w:r w:rsidRPr="00152D06">
        <w:rPr>
          <w:rFonts w:ascii="Times New Roman" w:hAnsi="Times New Roman" w:cs="Times New Roman"/>
          <w:color w:val="0070C0"/>
          <w:sz w:val="28"/>
          <w:szCs w:val="28"/>
        </w:rPr>
        <w:t>Організаційні засади активізації спортивно-оздоровчої діяльності студентів в умовах вищого навчального закладу</w:t>
      </w:r>
      <w:r>
        <w:rPr>
          <w:rFonts w:ascii="Times New Roman" w:hAnsi="Times New Roman" w:cs="Times New Roman"/>
          <w:color w:val="0070C0"/>
          <w:sz w:val="28"/>
          <w:szCs w:val="28"/>
          <w:lang w:val="ru-RU"/>
        </w:rPr>
        <w:t xml:space="preserve">. </w:t>
      </w:r>
      <w:r w:rsidRPr="001C0D16">
        <w:rPr>
          <w:rFonts w:ascii="Times New Roman" w:hAnsi="Times New Roman"/>
          <w:color w:val="0070C0"/>
          <w:sz w:val="28"/>
          <w:szCs w:val="28"/>
          <w:lang w:val="en-US"/>
        </w:rPr>
        <w:t>Cand</w:t>
      </w:r>
      <w:r w:rsidRPr="001C0D16">
        <w:rPr>
          <w:rFonts w:ascii="Times New Roman" w:hAnsi="Times New Roman"/>
          <w:i/>
          <w:color w:val="0070C0"/>
          <w:sz w:val="28"/>
          <w:szCs w:val="28"/>
        </w:rPr>
        <w:t>.</w:t>
      </w:r>
      <w:r w:rsidRPr="001C0D16">
        <w:rPr>
          <w:rFonts w:ascii="Times New Roman" w:hAnsi="Times New Roman"/>
          <w:color w:val="0070C0"/>
          <w:sz w:val="28"/>
          <w:szCs w:val="28"/>
          <w:lang w:val="en-US"/>
        </w:rPr>
        <w:t>Diss</w:t>
      </w:r>
      <w:r w:rsidRPr="001C0D16">
        <w:rPr>
          <w:rFonts w:ascii="Times New Roman" w:hAnsi="Times New Roman"/>
          <w:color w:val="0070C0"/>
          <w:sz w:val="28"/>
          <w:szCs w:val="28"/>
        </w:rPr>
        <w:t>.</w:t>
      </w:r>
      <w:r>
        <w:rPr>
          <w:rFonts w:ascii="Times New Roman" w:hAnsi="Times New Roman"/>
          <w:sz w:val="28"/>
          <w:szCs w:val="28"/>
          <w:lang w:val="en-US"/>
        </w:rPr>
        <w:t>]</w:t>
      </w:r>
      <w:r>
        <w:rPr>
          <w:rFonts w:ascii="Times New Roman" w:hAnsi="Times New Roman"/>
          <w:sz w:val="28"/>
          <w:szCs w:val="28"/>
        </w:rPr>
        <w:t>,</w:t>
      </w:r>
      <w:r w:rsidRPr="00463E94">
        <w:rPr>
          <w:rFonts w:ascii="Times New Roman" w:hAnsi="Times New Roman"/>
          <w:sz w:val="28"/>
          <w:szCs w:val="28"/>
        </w:rPr>
        <w:t xml:space="preserve"> </w:t>
      </w:r>
      <w:r w:rsidRPr="00463E94">
        <w:rPr>
          <w:rFonts w:ascii="Times New Roman" w:hAnsi="Times New Roman"/>
          <w:sz w:val="28"/>
          <w:szCs w:val="28"/>
          <w:lang w:val="en-US"/>
        </w:rPr>
        <w:t>LDUFK</w:t>
      </w:r>
      <w:r>
        <w:rPr>
          <w:rFonts w:ascii="Times New Roman" w:hAnsi="Times New Roman" w:cs="Times New Roman"/>
          <w:sz w:val="28"/>
          <w:szCs w:val="28"/>
        </w:rPr>
        <w:t>;</w:t>
      </w:r>
      <w:r>
        <w:rPr>
          <w:rFonts w:ascii="Times New Roman" w:hAnsi="Times New Roman"/>
          <w:sz w:val="28"/>
          <w:szCs w:val="28"/>
        </w:rPr>
        <w:t xml:space="preserve"> 2004</w:t>
      </w:r>
      <w:r w:rsidRPr="00463E94">
        <w:rPr>
          <w:rFonts w:ascii="Times New Roman" w:hAnsi="Times New Roman"/>
          <w:sz w:val="28"/>
          <w:szCs w:val="28"/>
        </w:rPr>
        <w:t xml:space="preserve"> (</w:t>
      </w:r>
      <w:r w:rsidRPr="00FA77E7">
        <w:rPr>
          <w:rFonts w:ascii="Times New Roman" w:hAnsi="Times New Roman"/>
          <w:sz w:val="28"/>
          <w:szCs w:val="28"/>
          <w:lang w:val="en-US"/>
        </w:rPr>
        <w:t>in</w:t>
      </w:r>
      <w:r>
        <w:rPr>
          <w:rFonts w:ascii="Times New Roman" w:hAnsi="Times New Roman"/>
          <w:sz w:val="28"/>
          <w:szCs w:val="28"/>
        </w:rPr>
        <w:t xml:space="preserve"> </w:t>
      </w:r>
      <w:r w:rsidRPr="00FA77E7">
        <w:rPr>
          <w:rFonts w:ascii="Times New Roman" w:hAnsi="Times New Roman"/>
          <w:sz w:val="28"/>
          <w:szCs w:val="28"/>
          <w:lang w:val="en-US"/>
        </w:rPr>
        <w:t>Ukrainian</w:t>
      </w:r>
      <w:r w:rsidRPr="00463E94">
        <w:rPr>
          <w:rFonts w:ascii="Times New Roman" w:hAnsi="Times New Roman"/>
          <w:sz w:val="28"/>
          <w:szCs w:val="28"/>
        </w:rPr>
        <w:t>)</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130651">
        <w:rPr>
          <w:rFonts w:ascii="Times New Roman" w:hAnsi="Times New Roman" w:cs="Times New Roman"/>
          <w:sz w:val="28"/>
          <w:szCs w:val="28"/>
        </w:rPr>
        <w:t xml:space="preserve">Біліченко ОО. Гендерні особливості формування мотивації до занять фізичним вихованням у студентів. </w:t>
      </w:r>
      <w:r w:rsidRPr="00130651">
        <w:rPr>
          <w:rFonts w:ascii="Times New Roman" w:hAnsi="Times New Roman"/>
          <w:sz w:val="28"/>
          <w:szCs w:val="28"/>
          <w:lang w:val="en-US"/>
        </w:rPr>
        <w:t>Cand</w:t>
      </w:r>
      <w:r w:rsidRPr="00130651">
        <w:rPr>
          <w:rFonts w:ascii="Times New Roman" w:hAnsi="Times New Roman"/>
          <w:i/>
          <w:sz w:val="28"/>
          <w:szCs w:val="28"/>
        </w:rPr>
        <w:t>.</w:t>
      </w:r>
      <w:r w:rsidRPr="00130651">
        <w:rPr>
          <w:rFonts w:ascii="Times New Roman" w:hAnsi="Times New Roman"/>
          <w:sz w:val="28"/>
          <w:szCs w:val="28"/>
          <w:lang w:val="en-US"/>
        </w:rPr>
        <w:t>Diss</w:t>
      </w:r>
      <w:r w:rsidRPr="00130651">
        <w:rPr>
          <w:rFonts w:ascii="Times New Roman" w:hAnsi="Times New Roman"/>
          <w:sz w:val="28"/>
          <w:szCs w:val="28"/>
        </w:rPr>
        <w:t xml:space="preserve">. </w:t>
      </w:r>
      <w:r w:rsidRPr="00130651">
        <w:rPr>
          <w:rFonts w:ascii="Times New Roman" w:hAnsi="Times New Roman" w:cs="Times New Roman"/>
          <w:sz w:val="28"/>
          <w:szCs w:val="28"/>
        </w:rPr>
        <w:t xml:space="preserve"> </w:t>
      </w:r>
      <w:r w:rsidRPr="00130651">
        <w:rPr>
          <w:rFonts w:ascii="Times New Roman" w:hAnsi="Times New Roman" w:cs="Times New Roman"/>
          <w:sz w:val="28"/>
          <w:szCs w:val="28"/>
          <w:lang w:val="en-US"/>
        </w:rPr>
        <w:t>[</w:t>
      </w:r>
      <w:r w:rsidRPr="00130651">
        <w:rPr>
          <w:rFonts w:ascii="Times New Roman" w:hAnsi="Times New Roman" w:cs="Times New Roman"/>
          <w:color w:val="0070C0"/>
          <w:sz w:val="28"/>
          <w:szCs w:val="28"/>
        </w:rPr>
        <w:t>Гендерні особливості формування мотивації до занять фізичним вихованням у студентів</w:t>
      </w:r>
      <w:r w:rsidRPr="00130651">
        <w:rPr>
          <w:rFonts w:ascii="Times New Roman" w:hAnsi="Times New Roman" w:cs="Times New Roman"/>
          <w:color w:val="0070C0"/>
          <w:sz w:val="28"/>
          <w:szCs w:val="28"/>
          <w:lang w:val="ru-RU"/>
        </w:rPr>
        <w:t xml:space="preserve">. </w:t>
      </w:r>
      <w:r w:rsidRPr="00130651">
        <w:rPr>
          <w:rFonts w:ascii="Times New Roman" w:hAnsi="Times New Roman"/>
          <w:color w:val="0070C0"/>
          <w:sz w:val="28"/>
          <w:szCs w:val="28"/>
          <w:lang w:val="en-US"/>
        </w:rPr>
        <w:t>Cand</w:t>
      </w:r>
      <w:r w:rsidRPr="00130651">
        <w:rPr>
          <w:rFonts w:ascii="Times New Roman" w:hAnsi="Times New Roman"/>
          <w:i/>
          <w:color w:val="0070C0"/>
          <w:sz w:val="28"/>
          <w:szCs w:val="28"/>
        </w:rPr>
        <w:t>.</w:t>
      </w:r>
      <w:r w:rsidRPr="00130651">
        <w:rPr>
          <w:rFonts w:ascii="Times New Roman" w:hAnsi="Times New Roman"/>
          <w:color w:val="0070C0"/>
          <w:sz w:val="28"/>
          <w:szCs w:val="28"/>
          <w:lang w:val="en-US"/>
        </w:rPr>
        <w:t>Diss</w:t>
      </w:r>
      <w:r w:rsidRPr="00130651">
        <w:rPr>
          <w:rFonts w:ascii="Times New Roman" w:hAnsi="Times New Roman"/>
          <w:color w:val="0070C0"/>
          <w:sz w:val="28"/>
          <w:szCs w:val="28"/>
        </w:rPr>
        <w:t>.</w:t>
      </w:r>
      <w:r w:rsidRPr="00130651">
        <w:rPr>
          <w:rFonts w:ascii="Times New Roman" w:hAnsi="Times New Roman" w:cs="Times New Roman"/>
          <w:sz w:val="28"/>
          <w:szCs w:val="28"/>
          <w:lang w:val="en-US"/>
        </w:rPr>
        <w:t>]</w:t>
      </w:r>
      <w:r w:rsidRPr="00130651">
        <w:rPr>
          <w:rFonts w:ascii="Times New Roman" w:hAnsi="Times New Roman" w:cs="Times New Roman"/>
          <w:sz w:val="28"/>
          <w:szCs w:val="28"/>
          <w:lang w:val="ru-RU"/>
        </w:rPr>
        <w:t xml:space="preserve">, </w:t>
      </w:r>
      <w:r w:rsidRPr="00130651">
        <w:rPr>
          <w:rFonts w:ascii="Times New Roman" w:hAnsi="Times New Roman"/>
          <w:sz w:val="28"/>
          <w:szCs w:val="28"/>
          <w:lang w:val="en-US"/>
        </w:rPr>
        <w:t>Dnipropetrovsk</w:t>
      </w:r>
      <w:r w:rsidRPr="00130651">
        <w:rPr>
          <w:rFonts w:ascii="Times New Roman" w:hAnsi="Times New Roman"/>
          <w:sz w:val="28"/>
          <w:szCs w:val="28"/>
          <w:lang w:val="ru-RU"/>
        </w:rPr>
        <w:t>;</w:t>
      </w:r>
      <w:r w:rsidRPr="00130651">
        <w:rPr>
          <w:rFonts w:ascii="Times New Roman" w:hAnsi="Times New Roman"/>
          <w:sz w:val="28"/>
          <w:szCs w:val="28"/>
          <w:lang w:val="en-US"/>
        </w:rPr>
        <w:t xml:space="preserve"> 2014 (in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130651">
        <w:rPr>
          <w:rFonts w:ascii="Times New Roman" w:hAnsi="Times New Roman" w:cs="Times New Roman"/>
          <w:sz w:val="28"/>
          <w:szCs w:val="28"/>
        </w:rPr>
        <w:t>Вакуленко ВМ</w:t>
      </w:r>
      <w:r w:rsidRPr="00130651">
        <w:rPr>
          <w:rFonts w:ascii="Times New Roman" w:hAnsi="Times New Roman" w:cs="Times New Roman"/>
          <w:sz w:val="28"/>
          <w:szCs w:val="28"/>
          <w:lang w:val="ru-RU"/>
        </w:rPr>
        <w:t xml:space="preserve">, </w:t>
      </w:r>
      <w:r w:rsidRPr="00130651">
        <w:rPr>
          <w:rFonts w:ascii="Times New Roman" w:hAnsi="Times New Roman" w:cs="Times New Roman"/>
          <w:sz w:val="28"/>
          <w:szCs w:val="28"/>
        </w:rPr>
        <w:t>Стягунова</w:t>
      </w:r>
      <w:r w:rsidRPr="00130651">
        <w:rPr>
          <w:rFonts w:ascii="Times New Roman" w:hAnsi="Times New Roman" w:cs="Times New Roman"/>
          <w:sz w:val="28"/>
          <w:szCs w:val="28"/>
          <w:lang w:val="ru-RU"/>
        </w:rPr>
        <w:t xml:space="preserve"> ОО. </w:t>
      </w:r>
      <w:r w:rsidRPr="00130651">
        <w:rPr>
          <w:rFonts w:ascii="Times New Roman" w:hAnsi="Times New Roman" w:cs="Times New Roman"/>
          <w:sz w:val="28"/>
          <w:szCs w:val="28"/>
        </w:rPr>
        <w:t xml:space="preserve"> Роль гендерного аспекту у формуванні ціннісних орієнтацій на ідеях народної педагогіки майбутніх педагогів</w:t>
      </w:r>
      <w:r w:rsidRPr="00130651">
        <w:rPr>
          <w:rFonts w:ascii="Times New Roman" w:hAnsi="Times New Roman" w:cs="Times New Roman"/>
          <w:sz w:val="28"/>
          <w:szCs w:val="28"/>
          <w:lang w:val="ru-RU"/>
        </w:rPr>
        <w:t xml:space="preserve">. </w:t>
      </w:r>
      <w:r w:rsidRPr="00752753">
        <w:rPr>
          <w:rFonts w:ascii="Times New Roman" w:hAnsi="Times New Roman" w:cs="Times New Roman"/>
          <w:color w:val="0070C0"/>
          <w:sz w:val="28"/>
          <w:szCs w:val="28"/>
          <w:lang w:val="en-US"/>
        </w:rPr>
        <w:t>[</w:t>
      </w:r>
      <w:r w:rsidRPr="00130651">
        <w:rPr>
          <w:rFonts w:ascii="Times New Roman" w:hAnsi="Times New Roman" w:cs="Times New Roman"/>
          <w:color w:val="0070C0"/>
          <w:sz w:val="28"/>
          <w:szCs w:val="28"/>
        </w:rPr>
        <w:t>Роль гендерного аспекту у формуванні ціннісних орієнтацій на ідеях народної педагогіки майбутніх педагогів</w:t>
      </w:r>
      <w:r w:rsidRPr="00752753">
        <w:rPr>
          <w:rFonts w:ascii="Times New Roman" w:hAnsi="Times New Roman" w:cs="Times New Roman"/>
          <w:color w:val="0070C0"/>
          <w:sz w:val="28"/>
          <w:szCs w:val="28"/>
          <w:lang w:val="en-US"/>
        </w:rPr>
        <w:t>]</w:t>
      </w:r>
      <w:r w:rsidRPr="00130651">
        <w:rPr>
          <w:rFonts w:ascii="Times New Roman" w:hAnsi="Times New Roman" w:cs="Times New Roman"/>
          <w:sz w:val="28"/>
          <w:szCs w:val="28"/>
        </w:rPr>
        <w:t xml:space="preserve">. Духовність особистості: методологія, теорія і практика, 2010; 2; 44-54 </w:t>
      </w:r>
      <w:r w:rsidRPr="00130651">
        <w:rPr>
          <w:rFonts w:ascii="Times New Roman" w:hAnsi="Times New Roman"/>
          <w:sz w:val="28"/>
          <w:szCs w:val="28"/>
          <w:lang w:val="en-US"/>
        </w:rPr>
        <w:t>(in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130651">
        <w:rPr>
          <w:rFonts w:ascii="Times New Roman" w:hAnsi="Times New Roman"/>
          <w:sz w:val="28"/>
          <w:szCs w:val="28"/>
        </w:rPr>
        <w:t xml:space="preserve">Гончар Г.І. Організаційно-методичні умови формування мотивації студентів інститутів фізичної культури до професійно-прикладної фізичної підготовки. </w:t>
      </w:r>
      <w:r w:rsidRPr="00130651">
        <w:rPr>
          <w:rFonts w:ascii="Times New Roman" w:hAnsi="Times New Roman"/>
          <w:sz w:val="28"/>
          <w:szCs w:val="28"/>
          <w:lang w:val="en-US"/>
        </w:rPr>
        <w:t>Cand</w:t>
      </w:r>
      <w:r w:rsidRPr="00130651">
        <w:rPr>
          <w:rFonts w:ascii="Times New Roman" w:hAnsi="Times New Roman"/>
          <w:i/>
          <w:sz w:val="28"/>
          <w:szCs w:val="28"/>
        </w:rPr>
        <w:t>.</w:t>
      </w:r>
      <w:r w:rsidRPr="00130651">
        <w:rPr>
          <w:rFonts w:ascii="Times New Roman" w:hAnsi="Times New Roman"/>
          <w:sz w:val="28"/>
          <w:szCs w:val="28"/>
          <w:lang w:val="en-US"/>
        </w:rPr>
        <w:t>Diss</w:t>
      </w:r>
      <w:r w:rsidRPr="00130651">
        <w:rPr>
          <w:rFonts w:ascii="Times New Roman" w:hAnsi="Times New Roman"/>
          <w:sz w:val="28"/>
          <w:szCs w:val="28"/>
        </w:rPr>
        <w:t xml:space="preserve">. </w:t>
      </w:r>
      <w:r w:rsidRPr="00130651">
        <w:rPr>
          <w:rFonts w:ascii="Times New Roman" w:hAnsi="Times New Roman"/>
          <w:color w:val="0070C0"/>
          <w:sz w:val="28"/>
          <w:szCs w:val="28"/>
          <w:lang w:val="en-US"/>
        </w:rPr>
        <w:t>[</w:t>
      </w:r>
      <w:r w:rsidRPr="00130651">
        <w:rPr>
          <w:rFonts w:ascii="Times New Roman" w:hAnsi="Times New Roman"/>
          <w:color w:val="0070C0"/>
          <w:sz w:val="28"/>
          <w:szCs w:val="28"/>
        </w:rPr>
        <w:t xml:space="preserve">Організаційно-методичні умови формування мотивації студентів інститутів фізичної культури до професійно-прикладної фізичної підготовки. </w:t>
      </w:r>
      <w:r w:rsidRPr="00130651">
        <w:rPr>
          <w:rFonts w:ascii="Times New Roman" w:hAnsi="Times New Roman"/>
          <w:color w:val="0070C0"/>
          <w:sz w:val="28"/>
          <w:szCs w:val="28"/>
          <w:lang w:val="en-US"/>
        </w:rPr>
        <w:t>Cand</w:t>
      </w:r>
      <w:r w:rsidRPr="00130651">
        <w:rPr>
          <w:rFonts w:ascii="Times New Roman" w:hAnsi="Times New Roman"/>
          <w:i/>
          <w:color w:val="0070C0"/>
          <w:sz w:val="28"/>
          <w:szCs w:val="28"/>
        </w:rPr>
        <w:t>.</w:t>
      </w:r>
      <w:r w:rsidRPr="00130651">
        <w:rPr>
          <w:rFonts w:ascii="Times New Roman" w:hAnsi="Times New Roman"/>
          <w:color w:val="0070C0"/>
          <w:sz w:val="28"/>
          <w:szCs w:val="28"/>
          <w:lang w:val="en-US"/>
        </w:rPr>
        <w:t>Diss</w:t>
      </w:r>
      <w:r w:rsidRPr="00130651">
        <w:rPr>
          <w:rFonts w:ascii="Times New Roman" w:hAnsi="Times New Roman"/>
          <w:color w:val="0070C0"/>
          <w:sz w:val="28"/>
          <w:szCs w:val="28"/>
        </w:rPr>
        <w:t>.</w:t>
      </w:r>
      <w:r w:rsidRPr="00130651">
        <w:rPr>
          <w:rFonts w:ascii="Times New Roman" w:hAnsi="Times New Roman"/>
          <w:color w:val="0070C0"/>
          <w:sz w:val="28"/>
          <w:szCs w:val="28"/>
          <w:lang w:val="en-US"/>
        </w:rPr>
        <w:t>]</w:t>
      </w:r>
      <w:r w:rsidRPr="00130651">
        <w:rPr>
          <w:rFonts w:ascii="Times New Roman" w:hAnsi="Times New Roman" w:cs="Times New Roman"/>
          <w:sz w:val="28"/>
          <w:szCs w:val="28"/>
        </w:rPr>
        <w:t xml:space="preserve">, </w:t>
      </w:r>
      <w:r w:rsidRPr="00130651">
        <w:rPr>
          <w:rFonts w:ascii="Times New Roman" w:hAnsi="Times New Roman"/>
          <w:sz w:val="28"/>
          <w:szCs w:val="28"/>
          <w:lang w:val="en-US"/>
        </w:rPr>
        <w:t>Dnipropetrovsk</w:t>
      </w:r>
      <w:r w:rsidRPr="00130651">
        <w:rPr>
          <w:rFonts w:ascii="Times New Roman" w:hAnsi="Times New Roman"/>
          <w:sz w:val="28"/>
          <w:szCs w:val="28"/>
          <w:lang w:val="ru-RU"/>
        </w:rPr>
        <w:t>;</w:t>
      </w:r>
      <w:r w:rsidRPr="00130651">
        <w:rPr>
          <w:rFonts w:ascii="Times New Roman" w:hAnsi="Times New Roman" w:cs="Times New Roman"/>
          <w:sz w:val="28"/>
          <w:szCs w:val="28"/>
        </w:rPr>
        <w:t xml:space="preserve"> 2013 </w:t>
      </w:r>
      <w:r w:rsidRPr="00130651">
        <w:rPr>
          <w:rFonts w:ascii="Times New Roman" w:hAnsi="Times New Roman"/>
          <w:sz w:val="28"/>
          <w:szCs w:val="28"/>
          <w:lang w:val="en-US"/>
        </w:rPr>
        <w:t>(in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Pr>
          <w:rFonts w:ascii="Times New Roman" w:hAnsi="Times New Roman" w:cs="Times New Roman"/>
          <w:sz w:val="28"/>
          <w:szCs w:val="28"/>
        </w:rPr>
        <w:lastRenderedPageBreak/>
        <w:t>Гладощук О</w:t>
      </w:r>
      <w:r w:rsidRPr="00130651">
        <w:rPr>
          <w:rFonts w:ascii="Times New Roman" w:hAnsi="Times New Roman" w:cs="Times New Roman"/>
          <w:sz w:val="28"/>
          <w:szCs w:val="28"/>
        </w:rPr>
        <w:t xml:space="preserve">Г. Педагогічні умови вдосконалення культури зміцнення здоров’я студентів в системі фізичного виховання у вищому навчальному закладі. </w:t>
      </w:r>
      <w:r w:rsidRPr="00130651">
        <w:rPr>
          <w:rFonts w:ascii="Times New Roman" w:hAnsi="Times New Roman"/>
          <w:sz w:val="28"/>
          <w:szCs w:val="28"/>
          <w:lang w:val="en-US"/>
        </w:rPr>
        <w:t>Cand</w:t>
      </w:r>
      <w:r w:rsidRPr="00130651">
        <w:rPr>
          <w:rFonts w:ascii="Times New Roman" w:hAnsi="Times New Roman"/>
          <w:i/>
          <w:sz w:val="28"/>
          <w:szCs w:val="28"/>
        </w:rPr>
        <w:t>.</w:t>
      </w:r>
      <w:r w:rsidRPr="00130651">
        <w:rPr>
          <w:rFonts w:ascii="Times New Roman" w:hAnsi="Times New Roman"/>
          <w:sz w:val="28"/>
          <w:szCs w:val="28"/>
          <w:lang w:val="en-US"/>
        </w:rPr>
        <w:t>Diss</w:t>
      </w:r>
      <w:r w:rsidRPr="00130651">
        <w:rPr>
          <w:rFonts w:ascii="Times New Roman" w:hAnsi="Times New Roman"/>
          <w:sz w:val="28"/>
          <w:szCs w:val="28"/>
        </w:rPr>
        <w:t xml:space="preserve">.  </w:t>
      </w:r>
      <w:r w:rsidRPr="00130651">
        <w:rPr>
          <w:rFonts w:ascii="Times New Roman" w:hAnsi="Times New Roman"/>
          <w:color w:val="0070C0"/>
          <w:sz w:val="28"/>
          <w:szCs w:val="28"/>
          <w:lang w:val="en-US"/>
        </w:rPr>
        <w:t>[</w:t>
      </w:r>
      <w:r w:rsidRPr="00130651">
        <w:rPr>
          <w:rFonts w:ascii="Times New Roman" w:hAnsi="Times New Roman" w:cs="Times New Roman"/>
          <w:color w:val="0070C0"/>
          <w:sz w:val="28"/>
          <w:szCs w:val="28"/>
        </w:rPr>
        <w:t xml:space="preserve">Педагогічні умови вдосконалення культури зміцнення здоров’я студентів в системі фізичного виховання у вищому навчальному закладі. </w:t>
      </w:r>
      <w:r w:rsidRPr="00130651">
        <w:rPr>
          <w:rFonts w:ascii="Times New Roman" w:hAnsi="Times New Roman"/>
          <w:color w:val="0070C0"/>
          <w:sz w:val="28"/>
          <w:szCs w:val="28"/>
          <w:lang w:val="en-US"/>
        </w:rPr>
        <w:t>Cand</w:t>
      </w:r>
      <w:r w:rsidRPr="00130651">
        <w:rPr>
          <w:rFonts w:ascii="Times New Roman" w:hAnsi="Times New Roman"/>
          <w:i/>
          <w:color w:val="0070C0"/>
          <w:sz w:val="28"/>
          <w:szCs w:val="28"/>
        </w:rPr>
        <w:t>.</w:t>
      </w:r>
      <w:r w:rsidRPr="00130651">
        <w:rPr>
          <w:rFonts w:ascii="Times New Roman" w:hAnsi="Times New Roman"/>
          <w:color w:val="0070C0"/>
          <w:sz w:val="28"/>
          <w:szCs w:val="28"/>
          <w:lang w:val="en-US"/>
        </w:rPr>
        <w:t>Diss</w:t>
      </w:r>
      <w:r w:rsidRPr="00130651">
        <w:rPr>
          <w:rFonts w:ascii="Times New Roman" w:hAnsi="Times New Roman"/>
          <w:color w:val="0070C0"/>
          <w:sz w:val="28"/>
          <w:szCs w:val="28"/>
        </w:rPr>
        <w:t>.</w:t>
      </w:r>
      <w:r w:rsidRPr="00130651">
        <w:rPr>
          <w:rFonts w:ascii="Times New Roman" w:hAnsi="Times New Roman"/>
          <w:color w:val="0070C0"/>
          <w:sz w:val="28"/>
          <w:szCs w:val="28"/>
          <w:lang w:val="en-US"/>
        </w:rPr>
        <w:t>]</w:t>
      </w:r>
      <w:r w:rsidRPr="00130651">
        <w:rPr>
          <w:rFonts w:ascii="Times New Roman" w:hAnsi="Times New Roman"/>
          <w:color w:val="0070C0"/>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lang w:val="en-US"/>
        </w:rPr>
        <w:t>Kiev</w:t>
      </w:r>
      <w:r>
        <w:rPr>
          <w:rFonts w:ascii="Times New Roman" w:hAnsi="Times New Roman" w:cs="Times New Roman"/>
          <w:sz w:val="28"/>
          <w:szCs w:val="28"/>
        </w:rPr>
        <w:t>;</w:t>
      </w:r>
      <w:r w:rsidRPr="00130651">
        <w:rPr>
          <w:rFonts w:ascii="Times New Roman" w:hAnsi="Times New Roman" w:cs="Times New Roman"/>
          <w:sz w:val="28"/>
          <w:szCs w:val="28"/>
        </w:rPr>
        <w:t xml:space="preserve"> 2008</w:t>
      </w:r>
      <w:r>
        <w:rPr>
          <w:rFonts w:ascii="Times New Roman" w:hAnsi="Times New Roman" w:cs="Times New Roman"/>
          <w:sz w:val="28"/>
          <w:szCs w:val="28"/>
        </w:rPr>
        <w:t xml:space="preserve"> </w:t>
      </w:r>
      <w:r w:rsidRPr="00130651">
        <w:rPr>
          <w:rFonts w:ascii="Times New Roman" w:hAnsi="Times New Roman"/>
          <w:sz w:val="28"/>
          <w:szCs w:val="28"/>
          <w:lang w:val="en-US"/>
        </w:rPr>
        <w:t>(in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Pr>
          <w:rFonts w:ascii="Times New Roman" w:hAnsi="Times New Roman"/>
          <w:sz w:val="28"/>
          <w:szCs w:val="28"/>
        </w:rPr>
        <w:t>Круцевич ТЮ,</w:t>
      </w:r>
      <w:r w:rsidRPr="00130651">
        <w:rPr>
          <w:rFonts w:ascii="Times New Roman" w:hAnsi="Times New Roman"/>
          <w:sz w:val="28"/>
          <w:szCs w:val="28"/>
        </w:rPr>
        <w:t xml:space="preserve"> Безверхня </w:t>
      </w:r>
      <w:r>
        <w:rPr>
          <w:rFonts w:ascii="Times New Roman" w:hAnsi="Times New Roman"/>
          <w:sz w:val="28"/>
          <w:szCs w:val="28"/>
        </w:rPr>
        <w:t xml:space="preserve">ГВ. </w:t>
      </w:r>
      <w:r w:rsidRPr="00130651">
        <w:rPr>
          <w:rFonts w:ascii="Times New Roman" w:hAnsi="Times New Roman"/>
          <w:sz w:val="28"/>
          <w:szCs w:val="28"/>
        </w:rPr>
        <w:t>Рекреація у фізичній</w:t>
      </w:r>
      <w:r>
        <w:rPr>
          <w:rFonts w:ascii="Times New Roman" w:hAnsi="Times New Roman"/>
          <w:sz w:val="28"/>
          <w:szCs w:val="28"/>
        </w:rPr>
        <w:t xml:space="preserve"> культурі різних груп населення </w:t>
      </w:r>
      <w:r w:rsidRPr="00C62046">
        <w:rPr>
          <w:rFonts w:ascii="Times New Roman" w:hAnsi="Times New Roman"/>
          <w:color w:val="0070C0"/>
          <w:sz w:val="28"/>
          <w:szCs w:val="28"/>
          <w:lang w:val="en-US"/>
        </w:rPr>
        <w:t>[</w:t>
      </w:r>
      <w:r w:rsidRPr="00C62046">
        <w:rPr>
          <w:rFonts w:ascii="Times New Roman" w:hAnsi="Times New Roman"/>
          <w:color w:val="0070C0"/>
          <w:sz w:val="28"/>
          <w:szCs w:val="28"/>
        </w:rPr>
        <w:t>Рекреація у фізичній культурі різних груп населення</w:t>
      </w:r>
      <w:r w:rsidRPr="00C62046">
        <w:rPr>
          <w:rFonts w:ascii="Times New Roman" w:hAnsi="Times New Roman"/>
          <w:color w:val="0070C0"/>
          <w:sz w:val="28"/>
          <w:szCs w:val="28"/>
          <w:lang w:val="en-US"/>
        </w:rPr>
        <w:t>]</w:t>
      </w:r>
      <w:r>
        <w:rPr>
          <w:rFonts w:ascii="Times New Roman" w:hAnsi="Times New Roman"/>
          <w:color w:val="0070C0"/>
          <w:sz w:val="28"/>
          <w:szCs w:val="28"/>
        </w:rPr>
        <w:t xml:space="preserve">, </w:t>
      </w:r>
      <w:r w:rsidRPr="00130651">
        <w:rPr>
          <w:rFonts w:ascii="Times New Roman" w:hAnsi="Times New Roman"/>
          <w:sz w:val="28"/>
          <w:szCs w:val="28"/>
        </w:rPr>
        <w:t xml:space="preserve"> </w:t>
      </w:r>
      <w:r>
        <w:rPr>
          <w:rFonts w:ascii="Times New Roman" w:hAnsi="Times New Roman" w:cs="Times New Roman"/>
          <w:sz w:val="28"/>
          <w:szCs w:val="28"/>
          <w:lang w:val="en-US"/>
        </w:rPr>
        <w:t>Kiev</w:t>
      </w:r>
      <w:r>
        <w:rPr>
          <w:rFonts w:ascii="Times New Roman" w:hAnsi="Times New Roman" w:cs="Times New Roman"/>
          <w:sz w:val="28"/>
          <w:szCs w:val="28"/>
        </w:rPr>
        <w:t>,</w:t>
      </w:r>
      <w:r w:rsidRPr="00130651">
        <w:rPr>
          <w:rFonts w:ascii="Times New Roman" w:hAnsi="Times New Roman"/>
          <w:sz w:val="28"/>
          <w:szCs w:val="28"/>
        </w:rPr>
        <w:t xml:space="preserve"> </w:t>
      </w:r>
      <w:r w:rsidRPr="005F48A2">
        <w:rPr>
          <w:rFonts w:ascii="Times New Roman" w:hAnsi="Times New Roman"/>
          <w:sz w:val="28"/>
          <w:szCs w:val="28"/>
          <w:lang w:val="en-US"/>
        </w:rPr>
        <w:t>Olympus</w:t>
      </w:r>
      <w:r w:rsidRPr="005F48A2">
        <w:rPr>
          <w:rFonts w:ascii="Times New Roman" w:hAnsi="Times New Roman"/>
          <w:sz w:val="28"/>
          <w:szCs w:val="28"/>
        </w:rPr>
        <w:t xml:space="preserve">. </w:t>
      </w:r>
      <w:r w:rsidRPr="005F48A2">
        <w:rPr>
          <w:rFonts w:ascii="Times New Roman" w:hAnsi="Times New Roman"/>
          <w:sz w:val="28"/>
          <w:szCs w:val="28"/>
          <w:lang w:val="en-US"/>
        </w:rPr>
        <w:t>l</w:t>
      </w:r>
      <w:r w:rsidRPr="005F48A2">
        <w:rPr>
          <w:rFonts w:ascii="Times New Roman" w:hAnsi="Times New Roman"/>
          <w:sz w:val="28"/>
          <w:szCs w:val="28"/>
        </w:rPr>
        <w:t>-</w:t>
      </w:r>
      <w:r w:rsidRPr="005F48A2">
        <w:rPr>
          <w:rFonts w:ascii="Times New Roman" w:hAnsi="Times New Roman"/>
          <w:sz w:val="28"/>
          <w:szCs w:val="28"/>
          <w:lang w:val="en-US"/>
        </w:rPr>
        <w:t>ra</w:t>
      </w:r>
      <w:r>
        <w:rPr>
          <w:rFonts w:ascii="Times New Roman" w:hAnsi="Times New Roman"/>
          <w:sz w:val="28"/>
          <w:szCs w:val="28"/>
        </w:rPr>
        <w:t>;</w:t>
      </w:r>
      <w:r w:rsidRPr="005F48A2">
        <w:rPr>
          <w:rFonts w:ascii="Times New Roman" w:hAnsi="Times New Roman"/>
          <w:sz w:val="28"/>
          <w:szCs w:val="28"/>
        </w:rPr>
        <w:t xml:space="preserve"> 2010 (</w:t>
      </w:r>
      <w:r w:rsidRPr="005F48A2">
        <w:rPr>
          <w:rFonts w:ascii="Times New Roman" w:hAnsi="Times New Roman"/>
          <w:sz w:val="28"/>
          <w:szCs w:val="28"/>
          <w:lang w:val="en-US"/>
        </w:rPr>
        <w:t>in</w:t>
      </w:r>
      <w:r>
        <w:rPr>
          <w:rFonts w:ascii="Times New Roman" w:hAnsi="Times New Roman"/>
          <w:sz w:val="28"/>
          <w:szCs w:val="28"/>
        </w:rPr>
        <w:t xml:space="preserve"> </w:t>
      </w:r>
      <w:r w:rsidRPr="005F48A2">
        <w:rPr>
          <w:rFonts w:ascii="Times New Roman" w:hAnsi="Times New Roman"/>
          <w:sz w:val="28"/>
          <w:szCs w:val="28"/>
          <w:lang w:val="en-US"/>
        </w:rPr>
        <w:t>Ukrainian</w:t>
      </w:r>
      <w:r w:rsidRPr="005F48A2">
        <w:rPr>
          <w:rFonts w:ascii="Times New Roman" w:hAnsi="Times New Roman"/>
          <w:sz w:val="28"/>
          <w:szCs w:val="28"/>
        </w:rPr>
        <w:t>)</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130651">
        <w:rPr>
          <w:rFonts w:ascii="Times New Roman" w:hAnsi="Times New Roman" w:cs="Times New Roman"/>
          <w:sz w:val="28"/>
          <w:szCs w:val="28"/>
        </w:rPr>
        <w:t>Кулік</w:t>
      </w:r>
      <w:r>
        <w:rPr>
          <w:rFonts w:ascii="Times New Roman" w:hAnsi="Times New Roman" w:cs="Times New Roman"/>
          <w:sz w:val="28"/>
          <w:szCs w:val="28"/>
        </w:rPr>
        <w:t xml:space="preserve"> ІГ, </w:t>
      </w:r>
      <w:r w:rsidRPr="00130651">
        <w:rPr>
          <w:rFonts w:ascii="Times New Roman" w:hAnsi="Times New Roman" w:cs="Times New Roman"/>
          <w:sz w:val="28"/>
          <w:szCs w:val="28"/>
        </w:rPr>
        <w:t>Кудряшова</w:t>
      </w:r>
      <w:r>
        <w:rPr>
          <w:rFonts w:ascii="Times New Roman" w:hAnsi="Times New Roman" w:cs="Times New Roman"/>
          <w:sz w:val="28"/>
          <w:szCs w:val="28"/>
        </w:rPr>
        <w:t xml:space="preserve"> ТІ.</w:t>
      </w:r>
      <w:r w:rsidRPr="00130651">
        <w:rPr>
          <w:rFonts w:ascii="Times New Roman" w:hAnsi="Times New Roman" w:cs="Times New Roman"/>
          <w:sz w:val="28"/>
          <w:szCs w:val="28"/>
        </w:rPr>
        <w:t xml:space="preserve"> Українські  народні  рухливі ігри як засіб  досягнення фізичної досконалості </w:t>
      </w:r>
      <w:r>
        <w:rPr>
          <w:rFonts w:ascii="Times New Roman" w:hAnsi="Times New Roman" w:cs="Times New Roman"/>
          <w:sz w:val="28"/>
          <w:szCs w:val="28"/>
        </w:rPr>
        <w:t xml:space="preserve">студентства. </w:t>
      </w:r>
      <w:r w:rsidRPr="00752753">
        <w:rPr>
          <w:rFonts w:ascii="Times New Roman" w:hAnsi="Times New Roman" w:cs="Times New Roman"/>
          <w:color w:val="0070C0"/>
          <w:sz w:val="28"/>
          <w:szCs w:val="28"/>
          <w:lang w:val="en-US"/>
        </w:rPr>
        <w:t>[</w:t>
      </w:r>
      <w:r w:rsidRPr="00752753">
        <w:rPr>
          <w:rFonts w:ascii="Times New Roman" w:hAnsi="Times New Roman" w:cs="Times New Roman"/>
          <w:color w:val="0070C0"/>
          <w:sz w:val="28"/>
          <w:szCs w:val="28"/>
        </w:rPr>
        <w:t>Українські  народні  рухливі ігри як засіб  досягнення фізичної досконалості студентства</w:t>
      </w:r>
      <w:r w:rsidRPr="00752753">
        <w:rPr>
          <w:rFonts w:ascii="Times New Roman" w:hAnsi="Times New Roman" w:cs="Times New Roman"/>
          <w:color w:val="0070C0"/>
          <w:sz w:val="28"/>
          <w:szCs w:val="28"/>
          <w:lang w:val="en-US"/>
        </w:rPr>
        <w:t>]</w:t>
      </w:r>
      <w:r>
        <w:rPr>
          <w:rFonts w:ascii="Times New Roman" w:hAnsi="Times New Roman" w:cs="Times New Roman"/>
          <w:color w:val="0070C0"/>
          <w:sz w:val="28"/>
          <w:szCs w:val="28"/>
        </w:rPr>
        <w:t>.</w:t>
      </w:r>
      <w:r w:rsidRPr="00130651">
        <w:rPr>
          <w:rFonts w:ascii="Times New Roman" w:hAnsi="Times New Roman" w:cs="Times New Roman"/>
          <w:sz w:val="28"/>
          <w:szCs w:val="28"/>
        </w:rPr>
        <w:t xml:space="preserve"> Педагогіка психологія та медико-біологічні проблеми фізичного виховання і спорту</w:t>
      </w:r>
      <w:r>
        <w:rPr>
          <w:rFonts w:ascii="Times New Roman" w:hAnsi="Times New Roman" w:cs="Times New Roman"/>
          <w:sz w:val="28"/>
          <w:szCs w:val="28"/>
        </w:rPr>
        <w:t>,</w:t>
      </w:r>
      <w:r w:rsidRPr="00130651">
        <w:rPr>
          <w:rFonts w:ascii="Times New Roman" w:hAnsi="Times New Roman" w:cs="Times New Roman"/>
          <w:sz w:val="28"/>
          <w:szCs w:val="28"/>
        </w:rPr>
        <w:t xml:space="preserve"> 2009</w:t>
      </w:r>
      <w:r>
        <w:rPr>
          <w:rFonts w:ascii="Times New Roman" w:hAnsi="Times New Roman" w:cs="Times New Roman"/>
          <w:sz w:val="28"/>
          <w:szCs w:val="28"/>
        </w:rPr>
        <w:t xml:space="preserve">; </w:t>
      </w:r>
      <w:r w:rsidRPr="00130651">
        <w:rPr>
          <w:rFonts w:ascii="Times New Roman" w:hAnsi="Times New Roman" w:cs="Times New Roman"/>
          <w:sz w:val="28"/>
          <w:szCs w:val="28"/>
        </w:rPr>
        <w:t>3</w:t>
      </w:r>
      <w:r>
        <w:rPr>
          <w:rFonts w:ascii="Times New Roman" w:hAnsi="Times New Roman" w:cs="Times New Roman"/>
          <w:sz w:val="28"/>
          <w:szCs w:val="28"/>
        </w:rPr>
        <w:t xml:space="preserve">; </w:t>
      </w:r>
      <w:r w:rsidRPr="00130651">
        <w:rPr>
          <w:rFonts w:ascii="Times New Roman" w:hAnsi="Times New Roman" w:cs="Times New Roman"/>
          <w:sz w:val="28"/>
          <w:szCs w:val="28"/>
        </w:rPr>
        <w:t>85-87</w:t>
      </w:r>
      <w:r>
        <w:rPr>
          <w:rFonts w:ascii="Times New Roman" w:hAnsi="Times New Roman" w:cs="Times New Roman"/>
          <w:sz w:val="28"/>
          <w:szCs w:val="28"/>
        </w:rPr>
        <w:t xml:space="preserve"> </w:t>
      </w:r>
      <w:r w:rsidRPr="00130651">
        <w:rPr>
          <w:rFonts w:ascii="Times New Roman" w:hAnsi="Times New Roman"/>
          <w:sz w:val="28"/>
          <w:szCs w:val="28"/>
          <w:lang w:val="en-US"/>
        </w:rPr>
        <w:t>(in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Pr>
          <w:rFonts w:ascii="Times New Roman" w:hAnsi="Times New Roman"/>
          <w:sz w:val="28"/>
          <w:szCs w:val="28"/>
        </w:rPr>
        <w:t>Маєвський М</w:t>
      </w:r>
      <w:r w:rsidRPr="00130651">
        <w:rPr>
          <w:rFonts w:ascii="Times New Roman" w:hAnsi="Times New Roman"/>
          <w:sz w:val="28"/>
          <w:szCs w:val="28"/>
        </w:rPr>
        <w:t>І. Експериментальна модель формування ціннісних орієнтацій на фізичну культуру  студенток педагогічних спеціальностей</w:t>
      </w:r>
      <w:r>
        <w:rPr>
          <w:rFonts w:ascii="Times New Roman" w:hAnsi="Times New Roman"/>
          <w:sz w:val="28"/>
          <w:szCs w:val="28"/>
        </w:rPr>
        <w:t xml:space="preserve">. </w:t>
      </w:r>
      <w:r w:rsidRPr="00F47492">
        <w:rPr>
          <w:rFonts w:ascii="Times New Roman" w:hAnsi="Times New Roman"/>
          <w:color w:val="0070C0"/>
          <w:sz w:val="28"/>
          <w:szCs w:val="28"/>
          <w:lang w:val="en-US"/>
        </w:rPr>
        <w:t>[</w:t>
      </w:r>
      <w:r w:rsidRPr="00F47492">
        <w:rPr>
          <w:rFonts w:ascii="Times New Roman" w:hAnsi="Times New Roman"/>
          <w:color w:val="0070C0"/>
          <w:sz w:val="28"/>
          <w:szCs w:val="28"/>
        </w:rPr>
        <w:t>Експериментальна модель формування ціннісних орієнтацій на фізичну культуру  студенток педагогічних спеціальностей</w:t>
      </w:r>
      <w:r w:rsidRPr="00F47492">
        <w:rPr>
          <w:rFonts w:ascii="Times New Roman" w:hAnsi="Times New Roman"/>
          <w:color w:val="0070C0"/>
          <w:sz w:val="28"/>
          <w:szCs w:val="28"/>
          <w:lang w:val="en-US"/>
        </w:rPr>
        <w:t>]</w:t>
      </w:r>
      <w:r>
        <w:rPr>
          <w:rFonts w:ascii="Times New Roman" w:hAnsi="Times New Roman"/>
          <w:sz w:val="28"/>
          <w:szCs w:val="28"/>
        </w:rPr>
        <w:t xml:space="preserve">. </w:t>
      </w:r>
      <w:r w:rsidRPr="00130651">
        <w:rPr>
          <w:rFonts w:ascii="Times New Roman" w:hAnsi="Times New Roman"/>
          <w:sz w:val="28"/>
          <w:szCs w:val="28"/>
        </w:rPr>
        <w:t>Вісник Чернігівського  національного  педагогічного ун</w:t>
      </w:r>
      <w:r>
        <w:rPr>
          <w:rFonts w:ascii="Times New Roman" w:hAnsi="Times New Roman"/>
          <w:sz w:val="28"/>
          <w:szCs w:val="28"/>
        </w:rPr>
        <w:t xml:space="preserve">іверситету імені Т.Г. Шевченка, Вип. 129;  Т. ІІІ.; Чернігів, ЧНПУ, 2015; </w:t>
      </w:r>
      <w:r w:rsidRPr="00130651">
        <w:rPr>
          <w:rFonts w:ascii="Times New Roman" w:hAnsi="Times New Roman"/>
          <w:sz w:val="28"/>
          <w:szCs w:val="28"/>
        </w:rPr>
        <w:t>210-213</w:t>
      </w:r>
      <w:r w:rsidRPr="00130651">
        <w:rPr>
          <w:rFonts w:ascii="Times New Roman" w:hAnsi="Times New Roman"/>
          <w:sz w:val="28"/>
          <w:szCs w:val="28"/>
          <w:lang w:val="en-US"/>
        </w:rPr>
        <w:t>(in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F5753F">
        <w:rPr>
          <w:rFonts w:ascii="Times New Roman" w:hAnsi="Times New Roman" w:cs="Times New Roman"/>
          <w:sz w:val="28"/>
          <w:szCs w:val="28"/>
        </w:rPr>
        <w:t>Марченко О.Ю. Формування ціннісних категорій особистої  фізичної к</w:t>
      </w:r>
      <w:r>
        <w:rPr>
          <w:rFonts w:ascii="Times New Roman" w:hAnsi="Times New Roman" w:cs="Times New Roman"/>
          <w:sz w:val="28"/>
          <w:szCs w:val="28"/>
        </w:rPr>
        <w:t xml:space="preserve">ультури у студентської молоді. </w:t>
      </w:r>
      <w:r w:rsidRPr="00130651">
        <w:rPr>
          <w:rFonts w:ascii="Times New Roman" w:hAnsi="Times New Roman"/>
          <w:sz w:val="28"/>
          <w:szCs w:val="28"/>
          <w:lang w:val="en-US"/>
        </w:rPr>
        <w:t>Cand</w:t>
      </w:r>
      <w:r w:rsidRPr="00130651">
        <w:rPr>
          <w:rFonts w:ascii="Times New Roman" w:hAnsi="Times New Roman"/>
          <w:i/>
          <w:sz w:val="28"/>
          <w:szCs w:val="28"/>
        </w:rPr>
        <w:t>.</w:t>
      </w:r>
      <w:r w:rsidRPr="00130651">
        <w:rPr>
          <w:rFonts w:ascii="Times New Roman" w:hAnsi="Times New Roman"/>
          <w:sz w:val="28"/>
          <w:szCs w:val="28"/>
          <w:lang w:val="en-US"/>
        </w:rPr>
        <w:t>Diss</w:t>
      </w:r>
      <w:r w:rsidRPr="00130651">
        <w:rPr>
          <w:rFonts w:ascii="Times New Roman" w:hAnsi="Times New Roman"/>
          <w:sz w:val="28"/>
          <w:szCs w:val="28"/>
        </w:rPr>
        <w:t xml:space="preserve">. </w:t>
      </w:r>
      <w:r w:rsidRPr="00130651">
        <w:rPr>
          <w:rFonts w:ascii="Times New Roman" w:hAnsi="Times New Roman" w:cs="Times New Roman"/>
          <w:sz w:val="28"/>
          <w:szCs w:val="28"/>
        </w:rPr>
        <w:t xml:space="preserve"> </w:t>
      </w:r>
      <w:r w:rsidRPr="00F5753F">
        <w:rPr>
          <w:rFonts w:ascii="Times New Roman" w:hAnsi="Times New Roman" w:cs="Times New Roman"/>
          <w:color w:val="0070C0"/>
          <w:sz w:val="28"/>
          <w:szCs w:val="28"/>
          <w:lang w:val="en-US"/>
        </w:rPr>
        <w:t>[</w:t>
      </w:r>
      <w:r w:rsidRPr="00F5753F">
        <w:rPr>
          <w:rFonts w:ascii="Times New Roman" w:hAnsi="Times New Roman" w:cs="Times New Roman"/>
          <w:color w:val="0070C0"/>
          <w:sz w:val="28"/>
          <w:szCs w:val="28"/>
        </w:rPr>
        <w:t xml:space="preserve">Формування ціннісних категорій особистої  фізичної культури у студентської молоді. </w:t>
      </w:r>
      <w:r w:rsidRPr="00F5753F">
        <w:rPr>
          <w:rFonts w:ascii="Times New Roman" w:hAnsi="Times New Roman"/>
          <w:color w:val="0070C0"/>
          <w:sz w:val="28"/>
          <w:szCs w:val="28"/>
          <w:lang w:val="en-US"/>
        </w:rPr>
        <w:t>Cand</w:t>
      </w:r>
      <w:r w:rsidRPr="00F5753F">
        <w:rPr>
          <w:rFonts w:ascii="Times New Roman" w:hAnsi="Times New Roman"/>
          <w:i/>
          <w:color w:val="0070C0"/>
          <w:sz w:val="28"/>
          <w:szCs w:val="28"/>
        </w:rPr>
        <w:t>.</w:t>
      </w:r>
      <w:r w:rsidRPr="00F5753F">
        <w:rPr>
          <w:rFonts w:ascii="Times New Roman" w:hAnsi="Times New Roman"/>
          <w:color w:val="0070C0"/>
          <w:sz w:val="28"/>
          <w:szCs w:val="28"/>
          <w:lang w:val="en-US"/>
        </w:rPr>
        <w:t>Diss</w:t>
      </w:r>
      <w:r w:rsidRPr="00F5753F">
        <w:rPr>
          <w:rFonts w:ascii="Times New Roman" w:hAnsi="Times New Roman"/>
          <w:color w:val="0070C0"/>
          <w:sz w:val="28"/>
          <w:szCs w:val="28"/>
        </w:rPr>
        <w:t>.</w:t>
      </w:r>
      <w:r w:rsidRPr="00F5753F">
        <w:rPr>
          <w:rFonts w:ascii="Times New Roman" w:hAnsi="Times New Roman" w:cs="Times New Roman"/>
          <w:color w:val="0070C0"/>
          <w:sz w:val="28"/>
          <w:szCs w:val="28"/>
          <w:lang w:val="en-US"/>
        </w:rPr>
        <w:t>]</w:t>
      </w:r>
      <w:r>
        <w:rPr>
          <w:rFonts w:ascii="Times New Roman" w:hAnsi="Times New Roman" w:cs="Times New Roman"/>
          <w:color w:val="0070C0"/>
          <w:sz w:val="28"/>
          <w:szCs w:val="28"/>
        </w:rPr>
        <w:t>,</w:t>
      </w:r>
      <w:r w:rsidRPr="00F5753F">
        <w:rPr>
          <w:rFonts w:ascii="Times New Roman" w:hAnsi="Times New Roman" w:cs="Times New Roman"/>
          <w:sz w:val="28"/>
          <w:szCs w:val="28"/>
        </w:rPr>
        <w:t xml:space="preserve"> </w:t>
      </w:r>
      <w:r w:rsidRPr="00130651">
        <w:rPr>
          <w:rFonts w:ascii="Times New Roman" w:hAnsi="Times New Roman"/>
          <w:sz w:val="28"/>
          <w:szCs w:val="28"/>
          <w:lang w:val="en-US"/>
        </w:rPr>
        <w:t>Dnipropetrovsk</w:t>
      </w:r>
      <w:r w:rsidRPr="00130651">
        <w:rPr>
          <w:rFonts w:ascii="Times New Roman" w:hAnsi="Times New Roman"/>
          <w:sz w:val="28"/>
          <w:szCs w:val="28"/>
          <w:lang w:val="ru-RU"/>
        </w:rPr>
        <w:t>;</w:t>
      </w:r>
      <w:r w:rsidRPr="00F5753F">
        <w:rPr>
          <w:rFonts w:ascii="Times New Roman" w:hAnsi="Times New Roman" w:cs="Times New Roman"/>
          <w:sz w:val="28"/>
          <w:szCs w:val="28"/>
        </w:rPr>
        <w:t xml:space="preserve"> 2010</w:t>
      </w:r>
      <w:r>
        <w:rPr>
          <w:rFonts w:ascii="Times New Roman" w:hAnsi="Times New Roman" w:cs="Times New Roman"/>
          <w:sz w:val="28"/>
          <w:szCs w:val="28"/>
        </w:rPr>
        <w:t xml:space="preserve"> </w:t>
      </w:r>
      <w:r w:rsidRPr="00130651">
        <w:rPr>
          <w:rFonts w:ascii="Times New Roman" w:hAnsi="Times New Roman"/>
          <w:sz w:val="28"/>
          <w:szCs w:val="28"/>
          <w:lang w:val="en-US"/>
        </w:rPr>
        <w:t>(in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8200F2">
        <w:rPr>
          <w:rFonts w:ascii="Times New Roman" w:hAnsi="Times New Roman" w:cs="Times New Roman"/>
          <w:sz w:val="28"/>
          <w:szCs w:val="28"/>
        </w:rPr>
        <w:t xml:space="preserve">Саїнчук ММ. Формування ціннісних орієнтацій у сфері фізичної культури і спорту учнів старших класів у процесі фізичного виховання. </w:t>
      </w:r>
      <w:r w:rsidRPr="008200F2">
        <w:rPr>
          <w:rFonts w:ascii="Times New Roman" w:hAnsi="Times New Roman"/>
          <w:sz w:val="28"/>
          <w:szCs w:val="28"/>
          <w:lang w:val="en-US"/>
        </w:rPr>
        <w:t>Cand</w:t>
      </w:r>
      <w:r w:rsidRPr="008200F2">
        <w:rPr>
          <w:rFonts w:ascii="Times New Roman" w:hAnsi="Times New Roman"/>
          <w:i/>
          <w:sz w:val="28"/>
          <w:szCs w:val="28"/>
        </w:rPr>
        <w:t>.</w:t>
      </w:r>
      <w:r w:rsidRPr="008200F2">
        <w:rPr>
          <w:rFonts w:ascii="Times New Roman" w:hAnsi="Times New Roman"/>
          <w:sz w:val="28"/>
          <w:szCs w:val="28"/>
          <w:lang w:val="en-US"/>
        </w:rPr>
        <w:t>Diss</w:t>
      </w:r>
      <w:r w:rsidRPr="008200F2">
        <w:rPr>
          <w:rFonts w:ascii="Times New Roman" w:hAnsi="Times New Roman"/>
          <w:sz w:val="28"/>
          <w:szCs w:val="28"/>
        </w:rPr>
        <w:t xml:space="preserve">. </w:t>
      </w:r>
      <w:r w:rsidRPr="008200F2">
        <w:rPr>
          <w:rFonts w:ascii="Times New Roman" w:hAnsi="Times New Roman"/>
          <w:color w:val="0070C0"/>
          <w:sz w:val="28"/>
          <w:szCs w:val="28"/>
          <w:lang w:val="en-US"/>
        </w:rPr>
        <w:t>[</w:t>
      </w:r>
      <w:r w:rsidRPr="008200F2">
        <w:rPr>
          <w:rFonts w:ascii="Times New Roman" w:hAnsi="Times New Roman" w:cs="Times New Roman"/>
          <w:color w:val="0070C0"/>
          <w:sz w:val="28"/>
          <w:szCs w:val="28"/>
        </w:rPr>
        <w:t xml:space="preserve">Формування ціннісних орієнтацій у сфері фізичної культури і спорту учнів старших класів у процесі фізичного виховання. </w:t>
      </w:r>
      <w:r w:rsidRPr="008200F2">
        <w:rPr>
          <w:rFonts w:ascii="Times New Roman" w:hAnsi="Times New Roman"/>
          <w:color w:val="0070C0"/>
          <w:sz w:val="28"/>
          <w:szCs w:val="28"/>
          <w:lang w:val="en-US"/>
        </w:rPr>
        <w:t>Cand</w:t>
      </w:r>
      <w:r w:rsidRPr="008200F2">
        <w:rPr>
          <w:rFonts w:ascii="Times New Roman" w:hAnsi="Times New Roman"/>
          <w:i/>
          <w:color w:val="0070C0"/>
          <w:sz w:val="28"/>
          <w:szCs w:val="28"/>
        </w:rPr>
        <w:t>.</w:t>
      </w:r>
      <w:r w:rsidRPr="008200F2">
        <w:rPr>
          <w:rFonts w:ascii="Times New Roman" w:hAnsi="Times New Roman"/>
          <w:color w:val="0070C0"/>
          <w:sz w:val="28"/>
          <w:szCs w:val="28"/>
          <w:lang w:val="en-US"/>
        </w:rPr>
        <w:t>Diss</w:t>
      </w:r>
      <w:r w:rsidRPr="008200F2">
        <w:rPr>
          <w:rFonts w:ascii="Times New Roman" w:hAnsi="Times New Roman"/>
          <w:color w:val="0070C0"/>
          <w:sz w:val="28"/>
          <w:szCs w:val="28"/>
        </w:rPr>
        <w:t>.</w:t>
      </w:r>
      <w:r w:rsidRPr="008200F2">
        <w:rPr>
          <w:rFonts w:ascii="Times New Roman" w:hAnsi="Times New Roman"/>
          <w:color w:val="0070C0"/>
          <w:sz w:val="28"/>
          <w:szCs w:val="28"/>
          <w:lang w:val="en-US"/>
        </w:rPr>
        <w:t>]</w:t>
      </w:r>
      <w:r w:rsidRPr="008200F2">
        <w:rPr>
          <w:rFonts w:ascii="Times New Roman" w:hAnsi="Times New Roman" w:cs="Times New Roman"/>
          <w:sz w:val="28"/>
          <w:szCs w:val="28"/>
        </w:rPr>
        <w:t xml:space="preserve">, К.; 2012 </w:t>
      </w:r>
      <w:r w:rsidRPr="008200F2">
        <w:rPr>
          <w:rFonts w:ascii="Times New Roman" w:hAnsi="Times New Roman"/>
          <w:sz w:val="28"/>
          <w:szCs w:val="28"/>
          <w:lang w:val="en-US"/>
        </w:rPr>
        <w:t>(in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8200F2">
        <w:rPr>
          <w:rFonts w:ascii="Times New Roman" w:hAnsi="Times New Roman"/>
          <w:sz w:val="28"/>
          <w:szCs w:val="28"/>
        </w:rPr>
        <w:t xml:space="preserve">Сутула ВО,  Кизім ПМ,  Шутєєв ВВ,  Фішев  ЮО,  Луценко ЛС.  Шляхи оптимізації фізичної активності студентської молоді </w:t>
      </w:r>
      <w:r w:rsidRPr="008200F2">
        <w:rPr>
          <w:rFonts w:ascii="Times New Roman" w:hAnsi="Times New Roman"/>
          <w:color w:val="0070C0"/>
          <w:sz w:val="28"/>
          <w:szCs w:val="28"/>
          <w:lang w:val="en-US"/>
        </w:rPr>
        <w:t>[</w:t>
      </w:r>
      <w:r w:rsidRPr="008200F2">
        <w:rPr>
          <w:rFonts w:ascii="Times New Roman" w:hAnsi="Times New Roman"/>
          <w:color w:val="0070C0"/>
          <w:sz w:val="28"/>
          <w:szCs w:val="28"/>
        </w:rPr>
        <w:t xml:space="preserve">Шляхи оптимізації </w:t>
      </w:r>
      <w:r w:rsidRPr="008200F2">
        <w:rPr>
          <w:rFonts w:ascii="Times New Roman" w:hAnsi="Times New Roman"/>
          <w:color w:val="0070C0"/>
          <w:sz w:val="28"/>
          <w:szCs w:val="28"/>
        </w:rPr>
        <w:lastRenderedPageBreak/>
        <w:t>фізичної активності студентської молоді</w:t>
      </w:r>
      <w:r w:rsidRPr="008200F2">
        <w:rPr>
          <w:rFonts w:ascii="Times New Roman" w:hAnsi="Times New Roman"/>
          <w:color w:val="0070C0"/>
          <w:sz w:val="28"/>
          <w:szCs w:val="28"/>
          <w:lang w:val="en-US"/>
        </w:rPr>
        <w:t>]</w:t>
      </w:r>
      <w:r w:rsidRPr="008200F2">
        <w:rPr>
          <w:rFonts w:ascii="Times New Roman" w:hAnsi="Times New Roman"/>
          <w:color w:val="0070C0"/>
          <w:sz w:val="28"/>
          <w:szCs w:val="28"/>
        </w:rPr>
        <w:t xml:space="preserve">, </w:t>
      </w:r>
      <w:r w:rsidRPr="008200F2">
        <w:rPr>
          <w:rFonts w:ascii="Times New Roman" w:hAnsi="Times New Roman"/>
          <w:sz w:val="28"/>
          <w:szCs w:val="28"/>
        </w:rPr>
        <w:t>Слобожанський науково-спортивний вісник</w:t>
      </w:r>
      <w:r w:rsidRPr="008200F2">
        <w:rPr>
          <w:rFonts w:ascii="Times New Roman" w:hAnsi="Times New Roman"/>
          <w:sz w:val="28"/>
          <w:szCs w:val="28"/>
          <w:lang w:val="ru-RU"/>
        </w:rPr>
        <w:t xml:space="preserve">; </w:t>
      </w:r>
      <w:r w:rsidRPr="008200F2">
        <w:rPr>
          <w:rFonts w:ascii="Times New Roman" w:hAnsi="Times New Roman"/>
          <w:sz w:val="28"/>
          <w:szCs w:val="28"/>
        </w:rPr>
        <w:t>2014</w:t>
      </w:r>
      <w:r w:rsidRPr="008200F2">
        <w:rPr>
          <w:rFonts w:ascii="Times New Roman" w:hAnsi="Times New Roman"/>
          <w:sz w:val="28"/>
          <w:szCs w:val="28"/>
          <w:lang w:val="ru-RU"/>
        </w:rPr>
        <w:t xml:space="preserve">; </w:t>
      </w:r>
      <w:r w:rsidRPr="008200F2">
        <w:rPr>
          <w:rFonts w:ascii="Times New Roman" w:hAnsi="Times New Roman"/>
          <w:sz w:val="28"/>
          <w:szCs w:val="28"/>
        </w:rPr>
        <w:t>6(44)</w:t>
      </w:r>
      <w:r w:rsidRPr="008200F2">
        <w:rPr>
          <w:rFonts w:ascii="Times New Roman" w:hAnsi="Times New Roman"/>
          <w:sz w:val="28"/>
          <w:szCs w:val="28"/>
          <w:lang w:val="ru-RU"/>
        </w:rPr>
        <w:t xml:space="preserve">; </w:t>
      </w:r>
      <w:r w:rsidRPr="008200F2">
        <w:rPr>
          <w:rFonts w:ascii="Times New Roman" w:hAnsi="Times New Roman"/>
          <w:sz w:val="28"/>
          <w:szCs w:val="28"/>
        </w:rPr>
        <w:t xml:space="preserve">106-111 </w:t>
      </w:r>
      <w:r w:rsidRPr="008200F2">
        <w:rPr>
          <w:rFonts w:ascii="Times New Roman" w:hAnsi="Times New Roman"/>
          <w:sz w:val="28"/>
          <w:szCs w:val="28"/>
          <w:lang w:val="en-US"/>
        </w:rPr>
        <w:t>(in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8200F2">
        <w:rPr>
          <w:rFonts w:ascii="Times New Roman" w:hAnsi="Times New Roman" w:cs="Times New Roman"/>
          <w:sz w:val="28"/>
          <w:szCs w:val="28"/>
        </w:rPr>
        <w:t>Ткаченко О. Деякі аспекти формування ігрової культури педагога (на прикладі організації українських народних ігор)</w:t>
      </w:r>
      <w:r w:rsidRPr="008200F2">
        <w:rPr>
          <w:rFonts w:ascii="Times New Roman" w:hAnsi="Times New Roman" w:cs="Times New Roman"/>
          <w:sz w:val="28"/>
          <w:szCs w:val="28"/>
          <w:lang w:val="ru-RU"/>
        </w:rPr>
        <w:t xml:space="preserve">. </w:t>
      </w:r>
      <w:r w:rsidRPr="008200F2">
        <w:rPr>
          <w:rFonts w:ascii="Times New Roman" w:hAnsi="Times New Roman" w:cs="Times New Roman"/>
          <w:color w:val="0070C0"/>
          <w:sz w:val="28"/>
          <w:szCs w:val="28"/>
          <w:lang w:val="en-US"/>
        </w:rPr>
        <w:t>[</w:t>
      </w:r>
      <w:r w:rsidRPr="008200F2">
        <w:rPr>
          <w:rFonts w:ascii="Times New Roman" w:hAnsi="Times New Roman" w:cs="Times New Roman"/>
          <w:color w:val="0070C0"/>
          <w:sz w:val="28"/>
          <w:szCs w:val="28"/>
        </w:rPr>
        <w:t>Деякі аспекти формування ігрової культури педагога (на прикладі організації українських народних ігор)</w:t>
      </w:r>
      <w:r w:rsidRPr="008200F2">
        <w:rPr>
          <w:rFonts w:ascii="Times New Roman" w:hAnsi="Times New Roman" w:cs="Times New Roman"/>
          <w:color w:val="0070C0"/>
          <w:sz w:val="28"/>
          <w:szCs w:val="28"/>
          <w:lang w:val="ru-RU"/>
        </w:rPr>
        <w:t>.</w:t>
      </w:r>
      <w:r w:rsidRPr="008200F2">
        <w:rPr>
          <w:rFonts w:ascii="Times New Roman" w:hAnsi="Times New Roman" w:cs="Times New Roman"/>
          <w:color w:val="0070C0"/>
          <w:sz w:val="28"/>
          <w:szCs w:val="28"/>
          <w:lang w:val="en-US"/>
        </w:rPr>
        <w:t>]</w:t>
      </w:r>
      <w:r w:rsidRPr="008200F2">
        <w:rPr>
          <w:rFonts w:ascii="Times New Roman" w:hAnsi="Times New Roman" w:cs="Times New Roman"/>
          <w:sz w:val="28"/>
          <w:szCs w:val="28"/>
        </w:rPr>
        <w:t xml:space="preserve">, Наукові записки. Серія: Педагогічні науки; Кіровоград: РВВ КДПУ ім. В. Винниченка; 2013; Випуск 120; 286-288 </w:t>
      </w:r>
      <w:r w:rsidRPr="008200F2">
        <w:rPr>
          <w:rFonts w:ascii="Times New Roman" w:hAnsi="Times New Roman"/>
          <w:sz w:val="28"/>
          <w:szCs w:val="28"/>
          <w:lang w:val="en-US"/>
        </w:rPr>
        <w:t>(in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8200F2">
        <w:rPr>
          <w:rFonts w:ascii="Times New Roman" w:hAnsi="Times New Roman"/>
          <w:sz w:val="28"/>
          <w:szCs w:val="28"/>
        </w:rPr>
        <w:t xml:space="preserve">Турчина НІ. Педагогічні особливості моделей фізичного виховання студентів ВНЗ на різних курсах навчання. </w:t>
      </w:r>
      <w:r w:rsidRPr="008200F2">
        <w:rPr>
          <w:rFonts w:ascii="Times New Roman" w:hAnsi="Times New Roman"/>
          <w:sz w:val="28"/>
          <w:szCs w:val="28"/>
          <w:lang w:val="en-US"/>
        </w:rPr>
        <w:t>Cand</w:t>
      </w:r>
      <w:r w:rsidRPr="008200F2">
        <w:rPr>
          <w:rFonts w:ascii="Times New Roman" w:hAnsi="Times New Roman"/>
          <w:i/>
          <w:sz w:val="28"/>
          <w:szCs w:val="28"/>
        </w:rPr>
        <w:t>.</w:t>
      </w:r>
      <w:r w:rsidRPr="008200F2">
        <w:rPr>
          <w:rFonts w:ascii="Times New Roman" w:hAnsi="Times New Roman"/>
          <w:sz w:val="28"/>
          <w:szCs w:val="28"/>
          <w:lang w:val="en-US"/>
        </w:rPr>
        <w:t>Diss</w:t>
      </w:r>
      <w:r w:rsidRPr="008200F2">
        <w:rPr>
          <w:rFonts w:ascii="Times New Roman" w:hAnsi="Times New Roman"/>
          <w:sz w:val="28"/>
          <w:szCs w:val="28"/>
        </w:rPr>
        <w:t xml:space="preserve">. </w:t>
      </w:r>
      <w:r w:rsidRPr="008200F2">
        <w:rPr>
          <w:rFonts w:ascii="Times New Roman" w:hAnsi="Times New Roman" w:cs="Times New Roman"/>
          <w:sz w:val="28"/>
          <w:szCs w:val="28"/>
        </w:rPr>
        <w:t xml:space="preserve"> </w:t>
      </w:r>
      <w:r w:rsidRPr="008200F2">
        <w:rPr>
          <w:rFonts w:ascii="Times New Roman" w:hAnsi="Times New Roman" w:cs="Times New Roman"/>
          <w:color w:val="0070C0"/>
          <w:sz w:val="28"/>
          <w:szCs w:val="28"/>
          <w:lang w:val="en-US"/>
        </w:rPr>
        <w:t>[</w:t>
      </w:r>
      <w:r w:rsidRPr="008200F2">
        <w:rPr>
          <w:rFonts w:ascii="Times New Roman" w:hAnsi="Times New Roman"/>
          <w:color w:val="0070C0"/>
          <w:sz w:val="28"/>
          <w:szCs w:val="28"/>
        </w:rPr>
        <w:t xml:space="preserve">Педагогічні особливості моделей фізичного виховання студентів ВНЗ на різних курсах навчання. </w:t>
      </w:r>
      <w:r w:rsidRPr="008200F2">
        <w:rPr>
          <w:rFonts w:ascii="Times New Roman" w:hAnsi="Times New Roman"/>
          <w:color w:val="0070C0"/>
          <w:sz w:val="28"/>
          <w:szCs w:val="28"/>
          <w:lang w:val="en-US"/>
        </w:rPr>
        <w:t>Cand</w:t>
      </w:r>
      <w:r w:rsidRPr="008200F2">
        <w:rPr>
          <w:rFonts w:ascii="Times New Roman" w:hAnsi="Times New Roman"/>
          <w:i/>
          <w:color w:val="0070C0"/>
          <w:sz w:val="28"/>
          <w:szCs w:val="28"/>
        </w:rPr>
        <w:t>.</w:t>
      </w:r>
      <w:r w:rsidRPr="008200F2">
        <w:rPr>
          <w:rFonts w:ascii="Times New Roman" w:hAnsi="Times New Roman"/>
          <w:color w:val="0070C0"/>
          <w:sz w:val="28"/>
          <w:szCs w:val="28"/>
          <w:lang w:val="en-US"/>
        </w:rPr>
        <w:t>Diss</w:t>
      </w:r>
      <w:r w:rsidRPr="008200F2">
        <w:rPr>
          <w:rFonts w:ascii="Times New Roman" w:hAnsi="Times New Roman"/>
          <w:color w:val="0070C0"/>
          <w:sz w:val="28"/>
          <w:szCs w:val="28"/>
        </w:rPr>
        <w:t xml:space="preserve">. </w:t>
      </w:r>
      <w:r w:rsidRPr="008200F2">
        <w:rPr>
          <w:rFonts w:ascii="Times New Roman" w:hAnsi="Times New Roman" w:cs="Times New Roman"/>
          <w:color w:val="0070C0"/>
          <w:sz w:val="28"/>
          <w:szCs w:val="28"/>
        </w:rPr>
        <w:t xml:space="preserve"> </w:t>
      </w:r>
      <w:r w:rsidRPr="008200F2">
        <w:rPr>
          <w:rFonts w:ascii="Times New Roman" w:hAnsi="Times New Roman" w:cs="Times New Roman"/>
          <w:color w:val="0070C0"/>
          <w:sz w:val="28"/>
          <w:szCs w:val="28"/>
          <w:lang w:val="en-US"/>
        </w:rPr>
        <w:t>]</w:t>
      </w:r>
      <w:r w:rsidRPr="008200F2">
        <w:rPr>
          <w:rFonts w:ascii="Times New Roman" w:hAnsi="Times New Roman" w:cs="Times New Roman"/>
          <w:color w:val="0070C0"/>
          <w:sz w:val="28"/>
          <w:szCs w:val="28"/>
        </w:rPr>
        <w:t xml:space="preserve">, </w:t>
      </w:r>
      <w:r w:rsidRPr="008200F2">
        <w:rPr>
          <w:rFonts w:ascii="Times New Roman" w:hAnsi="Times New Roman"/>
          <w:sz w:val="28"/>
          <w:szCs w:val="28"/>
          <w:lang w:val="en-US"/>
        </w:rPr>
        <w:t>Kyiv</w:t>
      </w:r>
      <w:r w:rsidRPr="008200F2">
        <w:rPr>
          <w:rFonts w:ascii="Times New Roman" w:hAnsi="Times New Roman"/>
          <w:sz w:val="28"/>
          <w:szCs w:val="28"/>
        </w:rPr>
        <w:t xml:space="preserve">; </w:t>
      </w:r>
      <w:r w:rsidRPr="008200F2">
        <w:rPr>
          <w:rFonts w:ascii="Times New Roman" w:hAnsi="Times New Roman"/>
          <w:sz w:val="28"/>
          <w:szCs w:val="28"/>
          <w:lang w:val="en-US"/>
        </w:rPr>
        <w:t>2009</w:t>
      </w:r>
      <w:r w:rsidRPr="008200F2">
        <w:rPr>
          <w:rFonts w:ascii="Times New Roman" w:hAnsi="Times New Roman"/>
          <w:sz w:val="28"/>
          <w:szCs w:val="28"/>
        </w:rPr>
        <w:t xml:space="preserve"> </w:t>
      </w:r>
      <w:r w:rsidRPr="008200F2">
        <w:rPr>
          <w:rFonts w:ascii="Times New Roman" w:hAnsi="Times New Roman"/>
          <w:sz w:val="28"/>
          <w:szCs w:val="28"/>
          <w:lang w:val="en-US"/>
        </w:rPr>
        <w:t>(in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8200F2">
        <w:rPr>
          <w:rFonts w:ascii="Times New Roman" w:hAnsi="Times New Roman"/>
          <w:sz w:val="28"/>
          <w:szCs w:val="28"/>
        </w:rPr>
        <w:t xml:space="preserve">Футорний СМ. Теоретико-методичні основи інноваційних технологій формування здорового способу життя студентів в процесі фізичного виховання. </w:t>
      </w:r>
      <w:r w:rsidRPr="008200F2">
        <w:rPr>
          <w:rFonts w:ascii="Times New Roman" w:hAnsi="Times New Roman"/>
          <w:sz w:val="28"/>
          <w:szCs w:val="28"/>
          <w:lang w:val="en-US"/>
        </w:rPr>
        <w:t>Cand</w:t>
      </w:r>
      <w:r w:rsidRPr="008200F2">
        <w:rPr>
          <w:rFonts w:ascii="Times New Roman" w:hAnsi="Times New Roman"/>
          <w:i/>
          <w:sz w:val="28"/>
          <w:szCs w:val="28"/>
        </w:rPr>
        <w:t>.</w:t>
      </w:r>
      <w:r w:rsidRPr="008200F2">
        <w:rPr>
          <w:rFonts w:ascii="Times New Roman" w:hAnsi="Times New Roman"/>
          <w:sz w:val="28"/>
          <w:szCs w:val="28"/>
          <w:lang w:val="en-US"/>
        </w:rPr>
        <w:t>Diss</w:t>
      </w:r>
      <w:r w:rsidRPr="008200F2">
        <w:rPr>
          <w:rFonts w:ascii="Times New Roman" w:hAnsi="Times New Roman"/>
          <w:sz w:val="28"/>
          <w:szCs w:val="28"/>
        </w:rPr>
        <w:t xml:space="preserve">. </w:t>
      </w:r>
      <w:r w:rsidRPr="008200F2">
        <w:rPr>
          <w:rFonts w:ascii="Times New Roman" w:hAnsi="Times New Roman" w:cs="Times New Roman"/>
          <w:sz w:val="28"/>
          <w:szCs w:val="28"/>
        </w:rPr>
        <w:t xml:space="preserve"> </w:t>
      </w:r>
      <w:r w:rsidRPr="008200F2">
        <w:rPr>
          <w:rFonts w:ascii="Times New Roman" w:hAnsi="Times New Roman" w:cs="Times New Roman"/>
          <w:color w:val="0070C0"/>
          <w:sz w:val="28"/>
          <w:szCs w:val="28"/>
          <w:lang w:val="en-US"/>
        </w:rPr>
        <w:t>[</w:t>
      </w:r>
      <w:r w:rsidRPr="008200F2">
        <w:rPr>
          <w:rFonts w:ascii="Times New Roman" w:hAnsi="Times New Roman"/>
          <w:color w:val="0070C0"/>
          <w:sz w:val="28"/>
          <w:szCs w:val="28"/>
        </w:rPr>
        <w:t xml:space="preserve">Теоретико-методичні основи інноваційних технологій формування здорового способу життя студентів в процесі фізичного виховання. </w:t>
      </w:r>
      <w:r w:rsidRPr="008200F2">
        <w:rPr>
          <w:rFonts w:ascii="Times New Roman" w:hAnsi="Times New Roman"/>
          <w:color w:val="0070C0"/>
          <w:sz w:val="28"/>
          <w:szCs w:val="28"/>
          <w:lang w:val="en-US"/>
        </w:rPr>
        <w:t>Cand</w:t>
      </w:r>
      <w:r w:rsidRPr="008200F2">
        <w:rPr>
          <w:rFonts w:ascii="Times New Roman" w:hAnsi="Times New Roman"/>
          <w:i/>
          <w:color w:val="0070C0"/>
          <w:sz w:val="28"/>
          <w:szCs w:val="28"/>
        </w:rPr>
        <w:t>.</w:t>
      </w:r>
      <w:r w:rsidRPr="008200F2">
        <w:rPr>
          <w:rFonts w:ascii="Times New Roman" w:hAnsi="Times New Roman"/>
          <w:color w:val="0070C0"/>
          <w:sz w:val="28"/>
          <w:szCs w:val="28"/>
          <w:lang w:val="en-US"/>
        </w:rPr>
        <w:t>Diss</w:t>
      </w:r>
      <w:r w:rsidRPr="008200F2">
        <w:rPr>
          <w:rFonts w:ascii="Times New Roman" w:hAnsi="Times New Roman"/>
          <w:color w:val="0070C0"/>
          <w:sz w:val="28"/>
          <w:szCs w:val="28"/>
        </w:rPr>
        <w:t>.</w:t>
      </w:r>
      <w:r w:rsidRPr="008200F2">
        <w:rPr>
          <w:rFonts w:ascii="Times New Roman" w:hAnsi="Times New Roman" w:cs="Times New Roman"/>
          <w:color w:val="0070C0"/>
          <w:sz w:val="28"/>
          <w:szCs w:val="28"/>
          <w:lang w:val="en-US"/>
        </w:rPr>
        <w:t>]</w:t>
      </w:r>
      <w:r w:rsidRPr="008200F2">
        <w:rPr>
          <w:rFonts w:ascii="Times New Roman" w:hAnsi="Times New Roman" w:cs="Times New Roman"/>
          <w:color w:val="0070C0"/>
          <w:sz w:val="28"/>
          <w:szCs w:val="28"/>
        </w:rPr>
        <w:t xml:space="preserve">, </w:t>
      </w:r>
      <w:r w:rsidRPr="008200F2">
        <w:rPr>
          <w:rFonts w:ascii="Times New Roman" w:hAnsi="Times New Roman"/>
          <w:sz w:val="28"/>
          <w:szCs w:val="28"/>
          <w:lang w:val="en-US"/>
        </w:rPr>
        <w:t>Kyiv</w:t>
      </w:r>
      <w:r w:rsidRPr="008200F2">
        <w:rPr>
          <w:rFonts w:ascii="Times New Roman" w:hAnsi="Times New Roman"/>
          <w:sz w:val="28"/>
          <w:szCs w:val="28"/>
        </w:rPr>
        <w:t xml:space="preserve">; 2015 </w:t>
      </w:r>
      <w:r w:rsidRPr="008200F2">
        <w:rPr>
          <w:rFonts w:ascii="Times New Roman" w:hAnsi="Times New Roman"/>
          <w:sz w:val="28"/>
          <w:szCs w:val="28"/>
          <w:lang w:val="en-US"/>
        </w:rPr>
        <w:t>(in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8200F2">
        <w:rPr>
          <w:rFonts w:ascii="Times New Roman" w:hAnsi="Times New Roman" w:cs="Times New Roman"/>
          <w:sz w:val="28"/>
          <w:szCs w:val="28"/>
        </w:rPr>
        <w:t xml:space="preserve">Цибульська ВВ. Формування мотивації до професійно-прикладної фізичної підготовки студентів педагогічних спеціальностей на різних формах навчання. </w:t>
      </w:r>
      <w:r w:rsidRPr="008200F2">
        <w:rPr>
          <w:rFonts w:ascii="Times New Roman" w:hAnsi="Times New Roman"/>
          <w:sz w:val="28"/>
          <w:szCs w:val="28"/>
          <w:lang w:val="en-US"/>
        </w:rPr>
        <w:t>Cand</w:t>
      </w:r>
      <w:r w:rsidRPr="008200F2">
        <w:rPr>
          <w:rFonts w:ascii="Times New Roman" w:hAnsi="Times New Roman"/>
          <w:i/>
          <w:sz w:val="28"/>
          <w:szCs w:val="28"/>
        </w:rPr>
        <w:t>.</w:t>
      </w:r>
      <w:r w:rsidRPr="008200F2">
        <w:rPr>
          <w:rFonts w:ascii="Times New Roman" w:hAnsi="Times New Roman"/>
          <w:sz w:val="28"/>
          <w:szCs w:val="28"/>
          <w:lang w:val="en-US"/>
        </w:rPr>
        <w:t>Diss</w:t>
      </w:r>
      <w:r w:rsidRPr="008200F2">
        <w:rPr>
          <w:rFonts w:ascii="Times New Roman" w:hAnsi="Times New Roman"/>
          <w:sz w:val="28"/>
          <w:szCs w:val="28"/>
        </w:rPr>
        <w:t xml:space="preserve">. </w:t>
      </w:r>
      <w:r w:rsidRPr="008200F2">
        <w:rPr>
          <w:rFonts w:ascii="Times New Roman" w:hAnsi="Times New Roman" w:cs="Times New Roman"/>
          <w:sz w:val="28"/>
          <w:szCs w:val="28"/>
        </w:rPr>
        <w:t xml:space="preserve"> </w:t>
      </w:r>
      <w:r w:rsidRPr="008200F2">
        <w:rPr>
          <w:rFonts w:ascii="Times New Roman" w:hAnsi="Times New Roman" w:cs="Times New Roman"/>
          <w:color w:val="0070C0"/>
          <w:sz w:val="28"/>
          <w:szCs w:val="28"/>
          <w:lang w:val="en-US"/>
        </w:rPr>
        <w:t>[</w:t>
      </w:r>
      <w:r w:rsidRPr="008200F2">
        <w:rPr>
          <w:rFonts w:ascii="Times New Roman" w:hAnsi="Times New Roman" w:cs="Times New Roman"/>
          <w:color w:val="0070C0"/>
          <w:sz w:val="28"/>
          <w:szCs w:val="28"/>
        </w:rPr>
        <w:t xml:space="preserve">Формування мотивації до професійно-прикладної фізичної підготовки студентів педагогічних спеціальностей на різних формах навчання. </w:t>
      </w:r>
      <w:r w:rsidRPr="008200F2">
        <w:rPr>
          <w:rFonts w:ascii="Times New Roman" w:hAnsi="Times New Roman"/>
          <w:color w:val="0070C0"/>
          <w:sz w:val="28"/>
          <w:szCs w:val="28"/>
          <w:lang w:val="en-US"/>
        </w:rPr>
        <w:t>Cand</w:t>
      </w:r>
      <w:r w:rsidRPr="008200F2">
        <w:rPr>
          <w:rFonts w:ascii="Times New Roman" w:hAnsi="Times New Roman"/>
          <w:i/>
          <w:color w:val="0070C0"/>
          <w:sz w:val="28"/>
          <w:szCs w:val="28"/>
        </w:rPr>
        <w:t>.</w:t>
      </w:r>
      <w:r w:rsidRPr="008200F2">
        <w:rPr>
          <w:rFonts w:ascii="Times New Roman" w:hAnsi="Times New Roman"/>
          <w:color w:val="0070C0"/>
          <w:sz w:val="28"/>
          <w:szCs w:val="28"/>
          <w:lang w:val="en-US"/>
        </w:rPr>
        <w:t>Diss</w:t>
      </w:r>
      <w:r w:rsidRPr="008200F2">
        <w:rPr>
          <w:rFonts w:ascii="Times New Roman" w:hAnsi="Times New Roman"/>
          <w:color w:val="0070C0"/>
          <w:sz w:val="28"/>
          <w:szCs w:val="28"/>
        </w:rPr>
        <w:t>.</w:t>
      </w:r>
      <w:r w:rsidRPr="008200F2">
        <w:rPr>
          <w:rFonts w:ascii="Times New Roman" w:hAnsi="Times New Roman" w:cs="Times New Roman"/>
          <w:color w:val="0070C0"/>
          <w:sz w:val="28"/>
          <w:szCs w:val="28"/>
          <w:lang w:val="en-US"/>
        </w:rPr>
        <w:t>]</w:t>
      </w:r>
      <w:r w:rsidRPr="008200F2">
        <w:rPr>
          <w:rFonts w:ascii="Times New Roman" w:hAnsi="Times New Roman" w:cs="Times New Roman"/>
          <w:sz w:val="28"/>
          <w:szCs w:val="28"/>
        </w:rPr>
        <w:t xml:space="preserve">, </w:t>
      </w:r>
      <w:r w:rsidRPr="008200F2">
        <w:rPr>
          <w:rFonts w:ascii="Times New Roman" w:hAnsi="Times New Roman"/>
          <w:sz w:val="28"/>
          <w:szCs w:val="28"/>
          <w:lang w:val="en-US"/>
        </w:rPr>
        <w:t>Uman</w:t>
      </w:r>
      <w:r w:rsidRPr="008200F2">
        <w:rPr>
          <w:rFonts w:ascii="Times New Roman" w:hAnsi="Times New Roman"/>
          <w:sz w:val="28"/>
          <w:szCs w:val="28"/>
        </w:rPr>
        <w:t xml:space="preserve">; </w:t>
      </w:r>
      <w:r w:rsidRPr="008200F2">
        <w:rPr>
          <w:rFonts w:ascii="Times New Roman" w:hAnsi="Times New Roman"/>
          <w:sz w:val="28"/>
          <w:szCs w:val="28"/>
          <w:lang w:val="en-US"/>
        </w:rPr>
        <w:t>2014. (in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8200F2">
        <w:rPr>
          <w:rFonts w:ascii="Times New Roman" w:hAnsi="Times New Roman"/>
          <w:sz w:val="28"/>
          <w:szCs w:val="28"/>
        </w:rPr>
        <w:t>Цьось  А,  Шевчук</w:t>
      </w:r>
      <w:r w:rsidRPr="004F0576">
        <w:t xml:space="preserve"> </w:t>
      </w:r>
      <w:r w:rsidRPr="008200F2">
        <w:rPr>
          <w:rFonts w:ascii="Times New Roman" w:hAnsi="Times New Roman"/>
          <w:sz w:val="28"/>
          <w:szCs w:val="28"/>
        </w:rPr>
        <w:t xml:space="preserve">А, </w:t>
      </w:r>
      <w:r w:rsidRPr="004F0576">
        <w:t xml:space="preserve"> </w:t>
      </w:r>
      <w:r w:rsidRPr="008200F2">
        <w:rPr>
          <w:rFonts w:ascii="Times New Roman" w:hAnsi="Times New Roman"/>
          <w:sz w:val="28"/>
          <w:szCs w:val="28"/>
        </w:rPr>
        <w:t>Касарда</w:t>
      </w:r>
      <w:r w:rsidRPr="004F0576">
        <w:t xml:space="preserve"> </w:t>
      </w:r>
      <w:r w:rsidRPr="008200F2">
        <w:rPr>
          <w:rFonts w:ascii="Times New Roman" w:hAnsi="Times New Roman"/>
          <w:sz w:val="28"/>
          <w:szCs w:val="28"/>
        </w:rPr>
        <w:t xml:space="preserve">О. </w:t>
      </w:r>
      <w:hyperlink r:id="rId12" w:history="1">
        <w:r w:rsidRPr="008200F2">
          <w:rPr>
            <w:rFonts w:ascii="Times New Roman" w:hAnsi="Times New Roman"/>
            <w:sz w:val="28"/>
            <w:szCs w:val="28"/>
          </w:rPr>
          <w:t>Рухова активність у мотиваційно-ціннісних орієнтаціях студентів</w:t>
        </w:r>
      </w:hyperlink>
      <w:r w:rsidRPr="008200F2">
        <w:rPr>
          <w:rFonts w:ascii="Times New Roman" w:hAnsi="Times New Roman"/>
          <w:sz w:val="28"/>
          <w:szCs w:val="28"/>
        </w:rPr>
        <w:t xml:space="preserve">. </w:t>
      </w:r>
      <w:r w:rsidRPr="008200F2">
        <w:rPr>
          <w:rFonts w:ascii="Times New Roman" w:hAnsi="Times New Roman"/>
          <w:sz w:val="28"/>
          <w:szCs w:val="28"/>
          <w:lang w:val="en-US"/>
        </w:rPr>
        <w:t>[</w:t>
      </w:r>
      <w:hyperlink r:id="rId13" w:history="1">
        <w:r w:rsidRPr="008200F2">
          <w:rPr>
            <w:rFonts w:ascii="Times New Roman" w:hAnsi="Times New Roman"/>
            <w:color w:val="0070C0"/>
            <w:sz w:val="28"/>
            <w:szCs w:val="28"/>
          </w:rPr>
          <w:t>Рухова активність у мотиваційно-ціннісних орієнтаціях студентів</w:t>
        </w:r>
      </w:hyperlink>
      <w:r w:rsidRPr="008200F2">
        <w:rPr>
          <w:rFonts w:ascii="Times New Roman" w:hAnsi="Times New Roman"/>
          <w:color w:val="0070C0"/>
          <w:sz w:val="28"/>
          <w:szCs w:val="28"/>
        </w:rPr>
        <w:t>.</w:t>
      </w:r>
      <w:r w:rsidRPr="008200F2">
        <w:rPr>
          <w:rFonts w:ascii="Times New Roman" w:hAnsi="Times New Roman"/>
          <w:color w:val="0070C0"/>
          <w:sz w:val="28"/>
          <w:szCs w:val="28"/>
          <w:lang w:val="en-US"/>
        </w:rPr>
        <w:t>]</w:t>
      </w:r>
      <w:r w:rsidRPr="008200F2">
        <w:rPr>
          <w:rFonts w:ascii="Times New Roman" w:hAnsi="Times New Roman"/>
          <w:color w:val="0070C0"/>
          <w:sz w:val="28"/>
          <w:szCs w:val="28"/>
        </w:rPr>
        <w:t xml:space="preserve">, </w:t>
      </w:r>
      <w:r w:rsidRPr="008200F2">
        <w:rPr>
          <w:rFonts w:ascii="Times New Roman" w:hAnsi="Times New Roman"/>
          <w:sz w:val="28"/>
          <w:szCs w:val="28"/>
        </w:rPr>
        <w:t xml:space="preserve">Фізичне виховання, спорт і культура здоров'я у сучасному суспільств; 2014; 4; 83-87 </w:t>
      </w:r>
      <w:r w:rsidRPr="008200F2">
        <w:rPr>
          <w:rFonts w:ascii="Times New Roman" w:hAnsi="Times New Roman"/>
          <w:sz w:val="28"/>
          <w:szCs w:val="28"/>
          <w:lang w:val="en-US"/>
        </w:rPr>
        <w:t>(in Ukrainian)</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Pr>
          <w:rFonts w:ascii="Times New Roman" w:hAnsi="Times New Roman"/>
          <w:sz w:val="28"/>
          <w:szCs w:val="28"/>
          <w:lang w:val="en-US"/>
        </w:rPr>
        <w:t>Aelterman</w:t>
      </w:r>
      <w:r>
        <w:rPr>
          <w:rFonts w:ascii="Times New Roman" w:hAnsi="Times New Roman"/>
          <w:sz w:val="28"/>
          <w:szCs w:val="28"/>
        </w:rPr>
        <w:t xml:space="preserve"> </w:t>
      </w:r>
      <w:r>
        <w:rPr>
          <w:rFonts w:ascii="Times New Roman" w:hAnsi="Times New Roman"/>
          <w:sz w:val="28"/>
          <w:szCs w:val="28"/>
          <w:lang w:val="en-US"/>
        </w:rPr>
        <w:t>N., Vansteenkiste</w:t>
      </w:r>
      <w:r>
        <w:rPr>
          <w:rFonts w:ascii="Times New Roman" w:hAnsi="Times New Roman"/>
          <w:sz w:val="28"/>
          <w:szCs w:val="28"/>
        </w:rPr>
        <w:t xml:space="preserve"> </w:t>
      </w:r>
      <w:r>
        <w:rPr>
          <w:rFonts w:ascii="Times New Roman" w:hAnsi="Times New Roman"/>
          <w:sz w:val="28"/>
          <w:szCs w:val="28"/>
          <w:lang w:val="en-US"/>
        </w:rPr>
        <w:t>M., Van Keer</w:t>
      </w:r>
      <w:r>
        <w:rPr>
          <w:rFonts w:ascii="Times New Roman" w:hAnsi="Times New Roman"/>
          <w:sz w:val="28"/>
          <w:szCs w:val="28"/>
        </w:rPr>
        <w:t xml:space="preserve"> </w:t>
      </w:r>
      <w:r>
        <w:rPr>
          <w:rFonts w:ascii="Times New Roman" w:hAnsi="Times New Roman"/>
          <w:sz w:val="28"/>
          <w:szCs w:val="28"/>
          <w:lang w:val="en-US"/>
        </w:rPr>
        <w:t>H., Van den Berghe</w:t>
      </w:r>
      <w:r>
        <w:rPr>
          <w:rFonts w:ascii="Times New Roman" w:hAnsi="Times New Roman"/>
          <w:sz w:val="28"/>
          <w:szCs w:val="28"/>
        </w:rPr>
        <w:t xml:space="preserve"> </w:t>
      </w:r>
      <w:r>
        <w:rPr>
          <w:rFonts w:ascii="Times New Roman" w:hAnsi="Times New Roman"/>
          <w:sz w:val="28"/>
          <w:szCs w:val="28"/>
          <w:lang w:val="en-US"/>
        </w:rPr>
        <w:t>L., De Meyer</w:t>
      </w:r>
      <w:r>
        <w:rPr>
          <w:rFonts w:ascii="Times New Roman" w:hAnsi="Times New Roman"/>
          <w:sz w:val="28"/>
          <w:szCs w:val="28"/>
        </w:rPr>
        <w:t> </w:t>
      </w:r>
      <w:r>
        <w:rPr>
          <w:rFonts w:ascii="Times New Roman" w:hAnsi="Times New Roman"/>
          <w:sz w:val="28"/>
          <w:szCs w:val="28"/>
          <w:lang w:val="en-US"/>
        </w:rPr>
        <w:t>J., &amp;Haerens</w:t>
      </w:r>
      <w:r>
        <w:rPr>
          <w:rFonts w:ascii="Times New Roman" w:hAnsi="Times New Roman"/>
          <w:sz w:val="28"/>
          <w:szCs w:val="28"/>
        </w:rPr>
        <w:t xml:space="preserve"> </w:t>
      </w:r>
      <w:r w:rsidRPr="008200F2">
        <w:rPr>
          <w:rFonts w:ascii="Times New Roman" w:hAnsi="Times New Roman"/>
          <w:sz w:val="28"/>
          <w:szCs w:val="28"/>
          <w:lang w:val="en-US"/>
        </w:rPr>
        <w:t>L.</w:t>
      </w:r>
      <w:r>
        <w:rPr>
          <w:rFonts w:ascii="Times New Roman" w:hAnsi="Times New Roman"/>
          <w:sz w:val="28"/>
          <w:szCs w:val="28"/>
        </w:rPr>
        <w:t xml:space="preserve"> </w:t>
      </w:r>
      <w:r w:rsidRPr="008200F2">
        <w:rPr>
          <w:rFonts w:ascii="Times New Roman" w:hAnsi="Times New Roman"/>
          <w:sz w:val="28"/>
          <w:szCs w:val="28"/>
          <w:lang w:val="en-US"/>
        </w:rPr>
        <w:t xml:space="preserve">Students’ Objectively Measured Physical ActivityLevels and Engagement asa Function of Between-Class and Between-Student Differences in Motivation Toward Physical Education. </w:t>
      </w:r>
      <w:r w:rsidRPr="001C3E23">
        <w:rPr>
          <w:rFonts w:ascii="Times New Roman" w:hAnsi="Times New Roman"/>
          <w:color w:val="0070C0"/>
          <w:sz w:val="28"/>
          <w:szCs w:val="28"/>
          <w:lang w:val="en-US"/>
        </w:rPr>
        <w:t xml:space="preserve">[Students’ Objectively Measured Physical ActivityLevels and Engagement asa Function of Between-Class and Between-Student </w:t>
      </w:r>
      <w:r w:rsidRPr="001C3E23">
        <w:rPr>
          <w:rFonts w:ascii="Times New Roman" w:hAnsi="Times New Roman"/>
          <w:color w:val="0070C0"/>
          <w:sz w:val="28"/>
          <w:szCs w:val="28"/>
          <w:lang w:val="en-US"/>
        </w:rPr>
        <w:lastRenderedPageBreak/>
        <w:t>Differences in Motivation Toward Physical Education]</w:t>
      </w:r>
      <w:r w:rsidRPr="001C3E23">
        <w:rPr>
          <w:rFonts w:ascii="Times New Roman" w:hAnsi="Times New Roman"/>
          <w:color w:val="0070C0"/>
          <w:sz w:val="28"/>
          <w:szCs w:val="28"/>
        </w:rPr>
        <w:t>,</w:t>
      </w:r>
      <w:r>
        <w:rPr>
          <w:rFonts w:ascii="Times New Roman" w:hAnsi="Times New Roman"/>
          <w:sz w:val="28"/>
          <w:szCs w:val="28"/>
        </w:rPr>
        <w:t xml:space="preserve"> </w:t>
      </w:r>
      <w:r w:rsidRPr="008200F2">
        <w:rPr>
          <w:rFonts w:ascii="Times New Roman" w:hAnsi="Times New Roman"/>
          <w:i/>
          <w:sz w:val="28"/>
          <w:szCs w:val="28"/>
          <w:lang w:val="en-US"/>
        </w:rPr>
        <w:t>Journal of Sport &amp; Exercise Psychology</w:t>
      </w:r>
      <w:r>
        <w:rPr>
          <w:rFonts w:ascii="Times New Roman" w:hAnsi="Times New Roman"/>
          <w:sz w:val="28"/>
          <w:szCs w:val="28"/>
        </w:rPr>
        <w:t xml:space="preserve">; </w:t>
      </w:r>
      <w:r>
        <w:rPr>
          <w:rFonts w:ascii="Times New Roman" w:hAnsi="Times New Roman"/>
          <w:sz w:val="28"/>
          <w:szCs w:val="28"/>
          <w:lang w:val="en-US"/>
        </w:rPr>
        <w:t>2012</w:t>
      </w:r>
      <w:r>
        <w:rPr>
          <w:rFonts w:ascii="Times New Roman" w:hAnsi="Times New Roman"/>
          <w:sz w:val="28"/>
          <w:szCs w:val="28"/>
        </w:rPr>
        <w:t xml:space="preserve">; </w:t>
      </w:r>
      <w:r>
        <w:rPr>
          <w:rFonts w:ascii="Times New Roman" w:hAnsi="Times New Roman"/>
          <w:sz w:val="28"/>
          <w:szCs w:val="28"/>
          <w:lang w:val="en-US"/>
        </w:rPr>
        <w:t>34(4)</w:t>
      </w:r>
      <w:r>
        <w:rPr>
          <w:rFonts w:ascii="Times New Roman" w:hAnsi="Times New Roman"/>
          <w:sz w:val="28"/>
          <w:szCs w:val="28"/>
        </w:rPr>
        <w:t xml:space="preserve">; </w:t>
      </w:r>
      <w:r w:rsidRPr="008200F2">
        <w:rPr>
          <w:rFonts w:ascii="Times New Roman" w:hAnsi="Times New Roman"/>
          <w:sz w:val="28"/>
          <w:szCs w:val="28"/>
          <w:lang w:val="en-US"/>
        </w:rPr>
        <w:t>457-480</w:t>
      </w:r>
      <w:r>
        <w:rPr>
          <w:rFonts w:ascii="Times New Roman" w:hAnsi="Times New Roman"/>
          <w:sz w:val="28"/>
          <w:szCs w:val="28"/>
        </w:rPr>
        <w:t xml:space="preserve"> </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Pr>
          <w:rFonts w:ascii="Times New Roman" w:hAnsi="Times New Roman"/>
          <w:sz w:val="28"/>
          <w:szCs w:val="28"/>
          <w:lang w:val="en-US"/>
        </w:rPr>
        <w:t>Chatzisarantis</w:t>
      </w:r>
      <w:r>
        <w:rPr>
          <w:rFonts w:ascii="Times New Roman" w:hAnsi="Times New Roman"/>
          <w:sz w:val="28"/>
          <w:szCs w:val="28"/>
        </w:rPr>
        <w:t xml:space="preserve"> </w:t>
      </w:r>
      <w:r>
        <w:rPr>
          <w:rFonts w:ascii="Times New Roman" w:hAnsi="Times New Roman"/>
          <w:sz w:val="28"/>
          <w:szCs w:val="28"/>
          <w:lang w:val="en-US"/>
        </w:rPr>
        <w:t>N.L.D. and Hagger</w:t>
      </w:r>
      <w:r>
        <w:rPr>
          <w:rFonts w:ascii="Times New Roman" w:hAnsi="Times New Roman"/>
          <w:sz w:val="28"/>
          <w:szCs w:val="28"/>
        </w:rPr>
        <w:t xml:space="preserve"> </w:t>
      </w:r>
      <w:r w:rsidRPr="008200F2">
        <w:rPr>
          <w:rFonts w:ascii="Times New Roman" w:hAnsi="Times New Roman"/>
          <w:sz w:val="28"/>
          <w:szCs w:val="28"/>
          <w:lang w:val="en-US"/>
        </w:rPr>
        <w:t>M.S. ‘Effects of an intervention based on self-determination theory on self-reported leisure-time physical activity participation’</w:t>
      </w:r>
      <w:r>
        <w:rPr>
          <w:rFonts w:ascii="Times New Roman" w:hAnsi="Times New Roman"/>
          <w:sz w:val="28"/>
          <w:szCs w:val="28"/>
        </w:rPr>
        <w:t xml:space="preserve">. </w:t>
      </w:r>
      <w:r w:rsidRPr="001C3E23">
        <w:rPr>
          <w:rFonts w:ascii="Times New Roman" w:hAnsi="Times New Roman"/>
          <w:color w:val="0070C0"/>
          <w:sz w:val="28"/>
          <w:szCs w:val="28"/>
          <w:lang w:val="en-US"/>
        </w:rPr>
        <w:t>[‘Effects of an intervention based on self-determination theory on self-reported leisure-time physical activity participation’</w:t>
      </w:r>
      <w:r w:rsidRPr="001C3E23">
        <w:rPr>
          <w:rFonts w:ascii="Times New Roman" w:hAnsi="Times New Roman"/>
          <w:color w:val="0070C0"/>
          <w:sz w:val="28"/>
          <w:szCs w:val="28"/>
        </w:rPr>
        <w:t>.</w:t>
      </w:r>
      <w:r w:rsidRPr="001C3E23">
        <w:rPr>
          <w:rFonts w:ascii="Times New Roman" w:hAnsi="Times New Roman"/>
          <w:color w:val="0070C0"/>
          <w:sz w:val="28"/>
          <w:szCs w:val="28"/>
          <w:lang w:val="en-US"/>
        </w:rPr>
        <w:t>]</w:t>
      </w:r>
      <w:r>
        <w:rPr>
          <w:rFonts w:ascii="Times New Roman" w:hAnsi="Times New Roman"/>
          <w:sz w:val="28"/>
          <w:szCs w:val="28"/>
        </w:rPr>
        <w:t xml:space="preserve">, </w:t>
      </w:r>
      <w:r w:rsidRPr="008200F2">
        <w:rPr>
          <w:rFonts w:ascii="Times New Roman" w:hAnsi="Times New Roman"/>
          <w:i/>
          <w:sz w:val="28"/>
          <w:szCs w:val="28"/>
          <w:lang w:val="en-US"/>
        </w:rPr>
        <w:t>Psychology and Healt</w:t>
      </w:r>
      <w:r>
        <w:rPr>
          <w:rFonts w:ascii="Times New Roman" w:hAnsi="Times New Roman"/>
          <w:sz w:val="28"/>
          <w:szCs w:val="28"/>
          <w:lang w:val="en-US"/>
        </w:rPr>
        <w:t>h</w:t>
      </w:r>
      <w:r>
        <w:rPr>
          <w:rFonts w:ascii="Times New Roman" w:hAnsi="Times New Roman"/>
          <w:sz w:val="28"/>
          <w:szCs w:val="28"/>
        </w:rPr>
        <w:t xml:space="preserve">; </w:t>
      </w:r>
      <w:r>
        <w:rPr>
          <w:rFonts w:ascii="Times New Roman" w:hAnsi="Times New Roman"/>
          <w:sz w:val="28"/>
          <w:szCs w:val="28"/>
          <w:lang w:val="en-US"/>
        </w:rPr>
        <w:t>2009</w:t>
      </w:r>
      <w:r>
        <w:rPr>
          <w:rFonts w:ascii="Times New Roman" w:hAnsi="Times New Roman"/>
          <w:sz w:val="28"/>
          <w:szCs w:val="28"/>
        </w:rPr>
        <w:t xml:space="preserve">; </w:t>
      </w:r>
      <w:r>
        <w:rPr>
          <w:rFonts w:ascii="Times New Roman" w:hAnsi="Times New Roman"/>
          <w:sz w:val="28"/>
          <w:szCs w:val="28"/>
          <w:lang w:val="en-US"/>
        </w:rPr>
        <w:t>24</w:t>
      </w:r>
      <w:r>
        <w:rPr>
          <w:rFonts w:ascii="Times New Roman" w:hAnsi="Times New Roman"/>
          <w:sz w:val="28"/>
          <w:szCs w:val="28"/>
        </w:rPr>
        <w:t xml:space="preserve">; </w:t>
      </w:r>
      <w:r w:rsidRPr="008200F2">
        <w:rPr>
          <w:rFonts w:ascii="Times New Roman" w:hAnsi="Times New Roman"/>
          <w:sz w:val="28"/>
          <w:szCs w:val="28"/>
          <w:lang w:val="en-US"/>
        </w:rPr>
        <w:t>29–48</w:t>
      </w:r>
      <w:r w:rsidRPr="008200F2">
        <w:rPr>
          <w:rFonts w:ascii="Times New Roman" w:hAnsi="Times New Roman"/>
          <w:sz w:val="28"/>
          <w:szCs w:val="28"/>
        </w:rPr>
        <w:t>.</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8200F2">
        <w:rPr>
          <w:rFonts w:ascii="Times New Roman" w:hAnsi="Times New Roman"/>
          <w:sz w:val="28"/>
          <w:szCs w:val="28"/>
          <w:lang w:val="en-US"/>
        </w:rPr>
        <w:t xml:space="preserve">Dedeliuk N., Nikolayev S., Zakhozij V., Comparative analysis of female students physical fitness state and physical activity. </w:t>
      </w:r>
      <w:r w:rsidRPr="00097EDD">
        <w:rPr>
          <w:rFonts w:ascii="Times New Roman" w:hAnsi="Times New Roman"/>
          <w:color w:val="0070C0"/>
          <w:sz w:val="28"/>
          <w:szCs w:val="28"/>
          <w:lang w:val="en-US"/>
        </w:rPr>
        <w:t>[Comparative analysis of female students physical fitness state and physical activity.]</w:t>
      </w:r>
      <w:r>
        <w:rPr>
          <w:rFonts w:ascii="Times New Roman" w:hAnsi="Times New Roman"/>
          <w:color w:val="0070C0"/>
          <w:sz w:val="28"/>
          <w:szCs w:val="28"/>
        </w:rPr>
        <w:t xml:space="preserve">, </w:t>
      </w:r>
      <w:r w:rsidRPr="008200F2">
        <w:rPr>
          <w:rFonts w:ascii="Times New Roman" w:hAnsi="Times New Roman"/>
          <w:i/>
          <w:sz w:val="28"/>
          <w:szCs w:val="28"/>
          <w:lang w:val="en-US"/>
        </w:rPr>
        <w:t>Human and Health</w:t>
      </w:r>
      <w:r>
        <w:rPr>
          <w:rFonts w:ascii="Times New Roman" w:hAnsi="Times New Roman"/>
          <w:sz w:val="28"/>
          <w:szCs w:val="28"/>
        </w:rPr>
        <w:t xml:space="preserve">; </w:t>
      </w:r>
      <w:r>
        <w:rPr>
          <w:rFonts w:ascii="Times New Roman" w:hAnsi="Times New Roman"/>
          <w:sz w:val="28"/>
          <w:szCs w:val="28"/>
          <w:lang w:val="en-US"/>
        </w:rPr>
        <w:t>2013</w:t>
      </w:r>
      <w:r>
        <w:rPr>
          <w:rFonts w:ascii="Times New Roman" w:hAnsi="Times New Roman"/>
          <w:sz w:val="28"/>
          <w:szCs w:val="28"/>
        </w:rPr>
        <w:t>;</w:t>
      </w:r>
      <w:r>
        <w:rPr>
          <w:rFonts w:ascii="Times New Roman" w:hAnsi="Times New Roman"/>
          <w:sz w:val="28"/>
          <w:szCs w:val="28"/>
          <w:lang w:val="en-US"/>
        </w:rPr>
        <w:t xml:space="preserve"> Volume VII, Issue 2</w:t>
      </w:r>
      <w:r>
        <w:rPr>
          <w:rFonts w:ascii="Times New Roman" w:hAnsi="Times New Roman"/>
          <w:sz w:val="28"/>
          <w:szCs w:val="28"/>
        </w:rPr>
        <w:t xml:space="preserve">; </w:t>
      </w:r>
      <w:r w:rsidRPr="008200F2">
        <w:rPr>
          <w:rFonts w:ascii="Times New Roman" w:hAnsi="Times New Roman"/>
          <w:sz w:val="28"/>
          <w:szCs w:val="28"/>
          <w:lang w:val="en-US"/>
        </w:rPr>
        <w:t>3-7.</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Pr>
          <w:rFonts w:ascii="Times New Roman" w:hAnsi="Times New Roman"/>
          <w:sz w:val="28"/>
          <w:szCs w:val="28"/>
          <w:lang w:val="en-US"/>
        </w:rPr>
        <w:t>How</w:t>
      </w:r>
      <w:r>
        <w:rPr>
          <w:rFonts w:ascii="Times New Roman" w:hAnsi="Times New Roman"/>
          <w:sz w:val="28"/>
          <w:szCs w:val="28"/>
        </w:rPr>
        <w:t xml:space="preserve"> </w:t>
      </w:r>
      <w:r>
        <w:rPr>
          <w:rFonts w:ascii="Times New Roman" w:hAnsi="Times New Roman"/>
          <w:sz w:val="28"/>
          <w:szCs w:val="28"/>
          <w:lang w:val="en-US"/>
        </w:rPr>
        <w:t>YM</w:t>
      </w:r>
      <w:r w:rsidRPr="008200F2">
        <w:rPr>
          <w:rFonts w:ascii="Times New Roman" w:hAnsi="Times New Roman"/>
          <w:sz w:val="28"/>
          <w:szCs w:val="28"/>
          <w:lang w:val="en-US"/>
        </w:rPr>
        <w:t xml:space="preserve">, </w:t>
      </w:r>
      <w:r>
        <w:rPr>
          <w:rFonts w:ascii="Times New Roman" w:hAnsi="Times New Roman"/>
          <w:sz w:val="28"/>
          <w:szCs w:val="28"/>
          <w:lang w:val="en-US"/>
        </w:rPr>
        <w:t>Whipp</w:t>
      </w:r>
      <w:r>
        <w:rPr>
          <w:rFonts w:ascii="Times New Roman" w:hAnsi="Times New Roman"/>
          <w:sz w:val="28"/>
          <w:szCs w:val="28"/>
        </w:rPr>
        <w:t xml:space="preserve">  </w:t>
      </w:r>
      <w:r>
        <w:rPr>
          <w:rFonts w:ascii="Times New Roman" w:hAnsi="Times New Roman"/>
          <w:sz w:val="28"/>
          <w:szCs w:val="28"/>
          <w:lang w:val="en-US"/>
        </w:rPr>
        <w:t>PR, Dimmock</w:t>
      </w:r>
      <w:r>
        <w:rPr>
          <w:rFonts w:ascii="Times New Roman" w:hAnsi="Times New Roman"/>
          <w:sz w:val="28"/>
          <w:szCs w:val="28"/>
        </w:rPr>
        <w:t xml:space="preserve"> </w:t>
      </w:r>
      <w:r>
        <w:rPr>
          <w:rFonts w:ascii="Times New Roman" w:hAnsi="Times New Roman"/>
          <w:sz w:val="28"/>
          <w:szCs w:val="28"/>
          <w:lang w:val="en-US"/>
        </w:rPr>
        <w:t>JA &amp; Jackson</w:t>
      </w:r>
      <w:r>
        <w:rPr>
          <w:rFonts w:ascii="Times New Roman" w:hAnsi="Times New Roman"/>
          <w:sz w:val="28"/>
          <w:szCs w:val="28"/>
        </w:rPr>
        <w:t xml:space="preserve"> </w:t>
      </w:r>
      <w:r w:rsidRPr="008200F2">
        <w:rPr>
          <w:rFonts w:ascii="Times New Roman" w:hAnsi="Times New Roman"/>
          <w:sz w:val="28"/>
          <w:szCs w:val="28"/>
          <w:lang w:val="en-US"/>
        </w:rPr>
        <w:t>B.</w:t>
      </w:r>
      <w:r>
        <w:rPr>
          <w:rFonts w:ascii="Times New Roman" w:hAnsi="Times New Roman"/>
          <w:sz w:val="28"/>
          <w:szCs w:val="28"/>
        </w:rPr>
        <w:t xml:space="preserve"> </w:t>
      </w:r>
      <w:r w:rsidRPr="008200F2">
        <w:rPr>
          <w:rFonts w:ascii="Times New Roman" w:hAnsi="Times New Roman"/>
          <w:sz w:val="28"/>
          <w:szCs w:val="28"/>
          <w:lang w:val="en-US"/>
        </w:rPr>
        <w:t xml:space="preserve">The Effects of Choice on Autonomous Motivation, Perceived Autonomy Support, and Physical Activity Levels in High School Physical Education. </w:t>
      </w:r>
      <w:r w:rsidRPr="008408DE">
        <w:rPr>
          <w:rFonts w:ascii="Times New Roman" w:hAnsi="Times New Roman"/>
          <w:color w:val="0070C0"/>
          <w:sz w:val="28"/>
          <w:szCs w:val="28"/>
          <w:lang w:val="en-US"/>
        </w:rPr>
        <w:t>[The Effects of Choice on Autonomous Motivation, Perceived Autonomy Support, and Physical Activity Levels in High School Physical Education.]</w:t>
      </w:r>
      <w:r>
        <w:rPr>
          <w:rFonts w:ascii="Times New Roman" w:hAnsi="Times New Roman"/>
          <w:i/>
          <w:sz w:val="28"/>
          <w:szCs w:val="28"/>
        </w:rPr>
        <w:t xml:space="preserve">, </w:t>
      </w:r>
      <w:r w:rsidRPr="008200F2">
        <w:rPr>
          <w:rFonts w:ascii="Times New Roman" w:hAnsi="Times New Roman"/>
          <w:i/>
          <w:sz w:val="28"/>
          <w:szCs w:val="28"/>
          <w:lang w:val="en-US"/>
        </w:rPr>
        <w:t>Journal of Teaching in Physical Education</w:t>
      </w:r>
      <w:r>
        <w:rPr>
          <w:rFonts w:ascii="Times New Roman" w:hAnsi="Times New Roman"/>
          <w:i/>
          <w:sz w:val="28"/>
          <w:szCs w:val="28"/>
        </w:rPr>
        <w:t xml:space="preserve">; </w:t>
      </w:r>
      <w:r>
        <w:rPr>
          <w:rFonts w:ascii="Times New Roman" w:hAnsi="Times New Roman"/>
          <w:sz w:val="28"/>
          <w:szCs w:val="28"/>
          <w:lang w:val="en-US"/>
        </w:rPr>
        <w:t>2013</w:t>
      </w:r>
      <w:r>
        <w:rPr>
          <w:rFonts w:ascii="Times New Roman" w:hAnsi="Times New Roman"/>
          <w:sz w:val="28"/>
          <w:szCs w:val="28"/>
        </w:rPr>
        <w:t xml:space="preserve">; </w:t>
      </w:r>
      <w:r>
        <w:rPr>
          <w:rFonts w:ascii="Times New Roman" w:hAnsi="Times New Roman"/>
          <w:sz w:val="28"/>
          <w:szCs w:val="28"/>
          <w:lang w:val="en-US"/>
        </w:rPr>
        <w:t>32(2)</w:t>
      </w:r>
      <w:r>
        <w:rPr>
          <w:rFonts w:ascii="Times New Roman" w:hAnsi="Times New Roman"/>
          <w:sz w:val="28"/>
          <w:szCs w:val="28"/>
        </w:rPr>
        <w:t xml:space="preserve">; </w:t>
      </w:r>
      <w:r w:rsidRPr="008200F2">
        <w:rPr>
          <w:rFonts w:ascii="Times New Roman" w:hAnsi="Times New Roman"/>
          <w:sz w:val="28"/>
          <w:szCs w:val="28"/>
          <w:lang w:val="en-US"/>
        </w:rPr>
        <w:t>131-148.</w:t>
      </w:r>
    </w:p>
    <w:p w:rsidR="00915649" w:rsidRDefault="00915649" w:rsidP="00915649">
      <w:pPr>
        <w:pStyle w:val="a9"/>
        <w:numPr>
          <w:ilvl w:val="0"/>
          <w:numId w:val="3"/>
        </w:numPr>
        <w:spacing w:after="0" w:line="360" w:lineRule="auto"/>
        <w:ind w:left="0" w:firstLine="0"/>
        <w:jc w:val="both"/>
        <w:rPr>
          <w:rFonts w:ascii="Times New Roman" w:hAnsi="Times New Roman"/>
          <w:sz w:val="28"/>
          <w:szCs w:val="28"/>
        </w:rPr>
      </w:pPr>
      <w:r w:rsidRPr="008200F2">
        <w:rPr>
          <w:rFonts w:ascii="Times New Roman" w:hAnsi="Times New Roman"/>
          <w:sz w:val="28"/>
          <w:szCs w:val="28"/>
          <w:lang w:val="en-US"/>
        </w:rPr>
        <w:t>Koka A. The effect of teacher and peers need support on students’ motivation in physical education and its relationship to leisure time physical activity</w:t>
      </w:r>
      <w:r>
        <w:rPr>
          <w:rFonts w:ascii="Times New Roman" w:hAnsi="Times New Roman"/>
          <w:sz w:val="28"/>
          <w:szCs w:val="28"/>
        </w:rPr>
        <w:t xml:space="preserve">. </w:t>
      </w:r>
      <w:r w:rsidRPr="0063171B">
        <w:rPr>
          <w:rFonts w:ascii="Times New Roman" w:hAnsi="Times New Roman"/>
          <w:color w:val="0070C0"/>
          <w:sz w:val="28"/>
          <w:szCs w:val="28"/>
          <w:lang w:val="en-US"/>
        </w:rPr>
        <w:t>[The effect of teacher and peers need support on students’ motivation in physical education and its relationship to leisure time physical activity]</w:t>
      </w:r>
      <w:r>
        <w:rPr>
          <w:rFonts w:ascii="Times New Roman" w:hAnsi="Times New Roman"/>
          <w:sz w:val="28"/>
          <w:szCs w:val="28"/>
        </w:rPr>
        <w:t xml:space="preserve">, </w:t>
      </w:r>
      <w:r w:rsidRPr="008200F2">
        <w:rPr>
          <w:rFonts w:ascii="Times New Roman" w:hAnsi="Times New Roman"/>
          <w:i/>
          <w:sz w:val="28"/>
          <w:szCs w:val="28"/>
          <w:lang w:val="en-US"/>
        </w:rPr>
        <w:t>ActaKinesiologiae</w:t>
      </w:r>
      <w:r>
        <w:rPr>
          <w:rFonts w:ascii="Times New Roman" w:hAnsi="Times New Roman"/>
          <w:i/>
          <w:sz w:val="28"/>
          <w:szCs w:val="28"/>
        </w:rPr>
        <w:t xml:space="preserve"> / </w:t>
      </w:r>
      <w:r w:rsidRPr="008200F2">
        <w:rPr>
          <w:rFonts w:ascii="Times New Roman" w:hAnsi="Times New Roman"/>
          <w:sz w:val="28"/>
          <w:szCs w:val="28"/>
          <w:lang w:val="en-US"/>
        </w:rPr>
        <w:t>Universitatis</w:t>
      </w:r>
      <w:r>
        <w:rPr>
          <w:rFonts w:ascii="Times New Roman" w:hAnsi="Times New Roman"/>
          <w:sz w:val="28"/>
          <w:szCs w:val="28"/>
        </w:rPr>
        <w:t xml:space="preserve"> </w:t>
      </w:r>
      <w:r>
        <w:rPr>
          <w:rFonts w:ascii="Times New Roman" w:hAnsi="Times New Roman"/>
          <w:sz w:val="28"/>
          <w:szCs w:val="28"/>
          <w:lang w:val="en-US"/>
        </w:rPr>
        <w:t>Tartuеnsis</w:t>
      </w:r>
      <w:r>
        <w:rPr>
          <w:rFonts w:ascii="Times New Roman" w:hAnsi="Times New Roman"/>
          <w:sz w:val="28"/>
          <w:szCs w:val="28"/>
        </w:rPr>
        <w:t xml:space="preserve">; </w:t>
      </w:r>
      <w:r>
        <w:rPr>
          <w:rFonts w:ascii="Times New Roman" w:hAnsi="Times New Roman"/>
          <w:sz w:val="28"/>
          <w:szCs w:val="28"/>
          <w:lang w:val="en-US"/>
        </w:rPr>
        <w:t>2013</w:t>
      </w:r>
      <w:r>
        <w:rPr>
          <w:rFonts w:ascii="Times New Roman" w:hAnsi="Times New Roman"/>
          <w:sz w:val="28"/>
          <w:szCs w:val="28"/>
        </w:rPr>
        <w:t xml:space="preserve">; </w:t>
      </w:r>
      <w:r>
        <w:rPr>
          <w:rFonts w:ascii="Times New Roman" w:hAnsi="Times New Roman"/>
          <w:sz w:val="28"/>
          <w:szCs w:val="28"/>
          <w:lang w:val="en-US"/>
        </w:rPr>
        <w:t>19</w:t>
      </w:r>
      <w:r>
        <w:rPr>
          <w:rFonts w:ascii="Times New Roman" w:hAnsi="Times New Roman"/>
          <w:sz w:val="28"/>
          <w:szCs w:val="28"/>
        </w:rPr>
        <w:t xml:space="preserve">; </w:t>
      </w:r>
      <w:r w:rsidRPr="008200F2">
        <w:rPr>
          <w:rFonts w:ascii="Times New Roman" w:hAnsi="Times New Roman"/>
          <w:sz w:val="28"/>
          <w:szCs w:val="28"/>
          <w:lang w:val="en-US"/>
        </w:rPr>
        <w:t>48–62</w:t>
      </w:r>
      <w:r>
        <w:rPr>
          <w:rFonts w:ascii="Times New Roman" w:hAnsi="Times New Roman"/>
          <w:sz w:val="28"/>
          <w:szCs w:val="28"/>
        </w:rPr>
        <w:t xml:space="preserve">; </w:t>
      </w:r>
      <w:hyperlink r:id="rId14" w:history="1">
        <w:r w:rsidRPr="008200F2">
          <w:rPr>
            <w:rFonts w:ascii="Times New Roman" w:hAnsi="Times New Roman"/>
            <w:sz w:val="28"/>
            <w:szCs w:val="28"/>
            <w:lang w:val="en-US"/>
          </w:rPr>
          <w:t>http://dx.doi.org/10.12697/akut.2013.19.0</w:t>
        </w:r>
      </w:hyperlink>
      <w:r w:rsidRPr="008200F2">
        <w:rPr>
          <w:rFonts w:ascii="Times New Roman" w:hAnsi="Times New Roman"/>
          <w:sz w:val="28"/>
          <w:szCs w:val="28"/>
          <w:lang w:val="en-US"/>
        </w:rPr>
        <w:t xml:space="preserve">. </w:t>
      </w:r>
    </w:p>
    <w:p w:rsidR="00915649" w:rsidRPr="00591FC3" w:rsidRDefault="00915649" w:rsidP="00915649">
      <w:pPr>
        <w:pStyle w:val="a9"/>
        <w:numPr>
          <w:ilvl w:val="0"/>
          <w:numId w:val="3"/>
        </w:numPr>
        <w:spacing w:after="0" w:line="360" w:lineRule="auto"/>
        <w:ind w:left="0" w:firstLine="0"/>
        <w:jc w:val="both"/>
        <w:rPr>
          <w:rFonts w:ascii="Times New Roman" w:hAnsi="Times New Roman"/>
          <w:sz w:val="28"/>
          <w:szCs w:val="28"/>
          <w:lang w:val="en-US"/>
        </w:rPr>
      </w:pPr>
      <w:r w:rsidRPr="001301CB">
        <w:rPr>
          <w:rFonts w:ascii="Times New Roman" w:hAnsi="Times New Roman"/>
          <w:sz w:val="28"/>
          <w:szCs w:val="28"/>
          <w:lang w:val="en-US"/>
        </w:rPr>
        <w:t>Standage</w:t>
      </w:r>
      <w:r w:rsidRPr="001301CB">
        <w:rPr>
          <w:rFonts w:ascii="Times New Roman" w:hAnsi="Times New Roman"/>
          <w:sz w:val="28"/>
          <w:szCs w:val="28"/>
        </w:rPr>
        <w:t xml:space="preserve"> </w:t>
      </w:r>
      <w:r w:rsidRPr="001301CB">
        <w:rPr>
          <w:rFonts w:ascii="Times New Roman" w:hAnsi="Times New Roman"/>
          <w:sz w:val="28"/>
          <w:szCs w:val="28"/>
          <w:lang w:val="en-US"/>
        </w:rPr>
        <w:t>M, Gillison</w:t>
      </w:r>
      <w:r w:rsidRPr="001301CB">
        <w:rPr>
          <w:rFonts w:ascii="Times New Roman" w:hAnsi="Times New Roman"/>
          <w:sz w:val="28"/>
          <w:szCs w:val="28"/>
        </w:rPr>
        <w:t xml:space="preserve"> </w:t>
      </w:r>
      <w:r w:rsidRPr="001301CB">
        <w:rPr>
          <w:rFonts w:ascii="Times New Roman" w:hAnsi="Times New Roman"/>
          <w:sz w:val="28"/>
          <w:szCs w:val="28"/>
          <w:lang w:val="en-US"/>
        </w:rPr>
        <w:t>B, Ntoumanis</w:t>
      </w:r>
      <w:r w:rsidRPr="001301CB">
        <w:rPr>
          <w:rFonts w:ascii="Times New Roman" w:hAnsi="Times New Roman"/>
          <w:sz w:val="28"/>
          <w:szCs w:val="28"/>
        </w:rPr>
        <w:t xml:space="preserve"> </w:t>
      </w:r>
      <w:r w:rsidRPr="001301CB">
        <w:rPr>
          <w:rFonts w:ascii="Times New Roman" w:hAnsi="Times New Roman"/>
          <w:sz w:val="28"/>
          <w:szCs w:val="28"/>
          <w:lang w:val="en-US"/>
        </w:rPr>
        <w:t>N &amp; Treasure</w:t>
      </w:r>
      <w:r w:rsidRPr="001301CB">
        <w:rPr>
          <w:rFonts w:ascii="Times New Roman" w:hAnsi="Times New Roman"/>
          <w:sz w:val="28"/>
          <w:szCs w:val="28"/>
        </w:rPr>
        <w:t xml:space="preserve"> </w:t>
      </w:r>
      <w:r w:rsidRPr="001301CB">
        <w:rPr>
          <w:rFonts w:ascii="Times New Roman" w:hAnsi="Times New Roman"/>
          <w:sz w:val="28"/>
          <w:szCs w:val="28"/>
          <w:lang w:val="en-US"/>
        </w:rPr>
        <w:t>DC. Predicting students' physical activity and health-related well-being: a prospective cross-domain investigation of motivation across school physical education and exercise settings</w:t>
      </w:r>
      <w:r w:rsidRPr="001301CB">
        <w:rPr>
          <w:rFonts w:ascii="Times New Roman" w:hAnsi="Times New Roman"/>
          <w:sz w:val="28"/>
          <w:szCs w:val="28"/>
        </w:rPr>
        <w:t xml:space="preserve">. </w:t>
      </w:r>
      <w:r w:rsidRPr="001301CB">
        <w:rPr>
          <w:rFonts w:ascii="Times New Roman" w:hAnsi="Times New Roman"/>
          <w:color w:val="0070C0"/>
          <w:sz w:val="28"/>
          <w:szCs w:val="28"/>
          <w:lang w:val="en-US"/>
        </w:rPr>
        <w:t>[Predicting students' physical activity and health-related well-being: a prospective cross-domain investigation of motivation across school physical education and exercise settings</w:t>
      </w:r>
      <w:r w:rsidRPr="001301CB">
        <w:rPr>
          <w:rFonts w:ascii="Times New Roman" w:hAnsi="Times New Roman"/>
          <w:color w:val="0070C0"/>
          <w:sz w:val="28"/>
          <w:szCs w:val="28"/>
        </w:rPr>
        <w:t>.</w:t>
      </w:r>
      <w:r w:rsidRPr="001301CB">
        <w:rPr>
          <w:rFonts w:ascii="Times New Roman" w:hAnsi="Times New Roman"/>
          <w:color w:val="0070C0"/>
          <w:sz w:val="28"/>
          <w:szCs w:val="28"/>
          <w:lang w:val="en-US"/>
        </w:rPr>
        <w:t>]</w:t>
      </w:r>
      <w:r w:rsidRPr="001301CB">
        <w:rPr>
          <w:rFonts w:ascii="Times New Roman" w:hAnsi="Times New Roman"/>
          <w:sz w:val="28"/>
          <w:szCs w:val="28"/>
        </w:rPr>
        <w:t xml:space="preserve">, </w:t>
      </w:r>
      <w:r w:rsidRPr="001301CB">
        <w:rPr>
          <w:rFonts w:ascii="Times New Roman" w:hAnsi="Times New Roman"/>
          <w:i/>
          <w:sz w:val="28"/>
          <w:szCs w:val="28"/>
          <w:lang w:val="en-US"/>
        </w:rPr>
        <w:t>Journal of Sport &amp; Exercise Psychology</w:t>
      </w:r>
      <w:r w:rsidRPr="001301CB">
        <w:rPr>
          <w:rFonts w:ascii="Times New Roman" w:hAnsi="Times New Roman"/>
          <w:sz w:val="28"/>
          <w:szCs w:val="28"/>
        </w:rPr>
        <w:t xml:space="preserve">; </w:t>
      </w:r>
      <w:r w:rsidRPr="001301CB">
        <w:rPr>
          <w:rFonts w:ascii="Times New Roman" w:hAnsi="Times New Roman"/>
          <w:sz w:val="28"/>
          <w:szCs w:val="28"/>
          <w:lang w:val="en-US"/>
        </w:rPr>
        <w:t>2012</w:t>
      </w:r>
      <w:r w:rsidRPr="001301CB">
        <w:rPr>
          <w:rFonts w:ascii="Times New Roman" w:hAnsi="Times New Roman"/>
          <w:sz w:val="28"/>
          <w:szCs w:val="28"/>
        </w:rPr>
        <w:t xml:space="preserve">; </w:t>
      </w:r>
      <w:r w:rsidRPr="001301CB">
        <w:rPr>
          <w:rFonts w:ascii="Times New Roman" w:hAnsi="Times New Roman"/>
          <w:sz w:val="28"/>
          <w:szCs w:val="28"/>
          <w:lang w:val="en-US"/>
        </w:rPr>
        <w:t>34(1)</w:t>
      </w:r>
      <w:r w:rsidRPr="001301CB">
        <w:rPr>
          <w:rFonts w:ascii="Times New Roman" w:hAnsi="Times New Roman"/>
          <w:sz w:val="28"/>
          <w:szCs w:val="28"/>
        </w:rPr>
        <w:t xml:space="preserve">; </w:t>
      </w:r>
      <w:r w:rsidRPr="001301CB">
        <w:rPr>
          <w:rFonts w:ascii="Times New Roman" w:hAnsi="Times New Roman"/>
          <w:sz w:val="28"/>
          <w:szCs w:val="28"/>
          <w:lang w:val="en-US"/>
        </w:rPr>
        <w:t xml:space="preserve">37-60. </w:t>
      </w:r>
    </w:p>
    <w:p w:rsidR="00915649" w:rsidRDefault="00915649" w:rsidP="00915649">
      <w:pPr>
        <w:spacing w:after="0" w:line="360" w:lineRule="auto"/>
        <w:jc w:val="both"/>
        <w:rPr>
          <w:rFonts w:ascii="Times New Roman" w:hAnsi="Times New Roman"/>
          <w:sz w:val="28"/>
          <w:szCs w:val="28"/>
        </w:rPr>
      </w:pPr>
    </w:p>
    <w:p w:rsidR="00ED392F" w:rsidRDefault="00ED392F"/>
    <w:sectPr w:rsidR="00ED392F" w:rsidSect="00D7168A">
      <w:headerReference w:type="default" r:id="rId15"/>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0373399"/>
      <w:docPartObj>
        <w:docPartGallery w:val="Page Numbers (Top of Page)"/>
        <w:docPartUnique/>
      </w:docPartObj>
    </w:sdtPr>
    <w:sdtEndPr/>
    <w:sdtContent>
      <w:p w:rsidR="00D7168A" w:rsidRDefault="00ED392F">
        <w:pPr>
          <w:pStyle w:val="a7"/>
          <w:jc w:val="right"/>
        </w:pPr>
        <w:r>
          <w:fldChar w:fldCharType="begin"/>
        </w:r>
        <w:r>
          <w:instrText>PAGE   \* MERGEFORMAT</w:instrText>
        </w:r>
        <w:r>
          <w:fldChar w:fldCharType="separate"/>
        </w:r>
        <w:r w:rsidR="00915649">
          <w:rPr>
            <w:noProof/>
          </w:rPr>
          <w:t>17</w:t>
        </w:r>
        <w:r>
          <w:fldChar w:fldCharType="end"/>
        </w:r>
      </w:p>
    </w:sdtContent>
  </w:sdt>
  <w:p w:rsidR="00D7168A" w:rsidRDefault="00ED392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64193"/>
    <w:multiLevelType w:val="hybridMultilevel"/>
    <w:tmpl w:val="A8DCB5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FED5074"/>
    <w:multiLevelType w:val="hybridMultilevel"/>
    <w:tmpl w:val="DFD22D1E"/>
    <w:lvl w:ilvl="0" w:tplc="4F026102">
      <w:start w:val="1"/>
      <w:numFmt w:val="decimal"/>
      <w:lvlText w:val="%1."/>
      <w:lvlJc w:val="left"/>
      <w:pPr>
        <w:ind w:left="1069" w:hanging="36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A5D3FAB"/>
    <w:multiLevelType w:val="hybridMultilevel"/>
    <w:tmpl w:val="E152B70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7D946B31"/>
    <w:multiLevelType w:val="hybridMultilevel"/>
    <w:tmpl w:val="601A4C7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useFELayout/>
  </w:compat>
  <w:rsids>
    <w:rsidRoot w:val="00915649"/>
    <w:rsid w:val="00915649"/>
    <w:rsid w:val="00ED392F"/>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915649"/>
    <w:pPr>
      <w:spacing w:after="0" w:line="240" w:lineRule="auto"/>
    </w:pPr>
    <w:rPr>
      <w:rFonts w:eastAsiaTheme="minorHAnsi"/>
      <w:lang w:val="ru-RU" w:eastAsia="en-US"/>
    </w:rPr>
  </w:style>
  <w:style w:type="character" w:customStyle="1" w:styleId="a4">
    <w:name w:val="Без интервала Знак"/>
    <w:link w:val="a3"/>
    <w:uiPriority w:val="99"/>
    <w:locked/>
    <w:rsid w:val="00915649"/>
    <w:rPr>
      <w:rFonts w:eastAsiaTheme="minorHAnsi"/>
      <w:lang w:val="ru-RU" w:eastAsia="en-US"/>
    </w:rPr>
  </w:style>
  <w:style w:type="paragraph" w:customStyle="1" w:styleId="a5">
    <w:name w:val="абзац_м"/>
    <w:link w:val="a6"/>
    <w:uiPriority w:val="99"/>
    <w:rsid w:val="00915649"/>
    <w:pPr>
      <w:widowControl w:val="0"/>
      <w:spacing w:after="0" w:line="360" w:lineRule="auto"/>
      <w:ind w:firstLine="709"/>
      <w:jc w:val="both"/>
    </w:pPr>
    <w:rPr>
      <w:rFonts w:ascii="Times New Roman" w:eastAsia="Times New Roman" w:hAnsi="Times New Roman" w:cs="Times New Roman"/>
      <w:sz w:val="28"/>
      <w:szCs w:val="28"/>
      <w:lang w:val="ru-RU" w:eastAsia="ru-RU"/>
    </w:rPr>
  </w:style>
  <w:style w:type="character" w:customStyle="1" w:styleId="a6">
    <w:name w:val="абзац_м Знак"/>
    <w:link w:val="a5"/>
    <w:uiPriority w:val="99"/>
    <w:locked/>
    <w:rsid w:val="00915649"/>
    <w:rPr>
      <w:rFonts w:ascii="Times New Roman" w:eastAsia="Times New Roman" w:hAnsi="Times New Roman" w:cs="Times New Roman"/>
      <w:sz w:val="28"/>
      <w:szCs w:val="28"/>
      <w:lang w:val="ru-RU" w:eastAsia="ru-RU"/>
    </w:rPr>
  </w:style>
  <w:style w:type="paragraph" w:styleId="a7">
    <w:name w:val="header"/>
    <w:basedOn w:val="a"/>
    <w:link w:val="a8"/>
    <w:uiPriority w:val="99"/>
    <w:unhideWhenUsed/>
    <w:rsid w:val="00915649"/>
    <w:pPr>
      <w:tabs>
        <w:tab w:val="center" w:pos="4677"/>
        <w:tab w:val="right" w:pos="9355"/>
      </w:tabs>
      <w:spacing w:after="0" w:line="240" w:lineRule="auto"/>
    </w:pPr>
    <w:rPr>
      <w:rFonts w:ascii="Calibri" w:eastAsia="Calibri" w:hAnsi="Calibri" w:cs="Calibri"/>
      <w:lang w:eastAsia="en-US"/>
    </w:rPr>
  </w:style>
  <w:style w:type="character" w:customStyle="1" w:styleId="a8">
    <w:name w:val="Верхний колонтитул Знак"/>
    <w:basedOn w:val="a0"/>
    <w:link w:val="a7"/>
    <w:uiPriority w:val="99"/>
    <w:rsid w:val="00915649"/>
    <w:rPr>
      <w:rFonts w:ascii="Calibri" w:eastAsia="Calibri" w:hAnsi="Calibri" w:cs="Calibri"/>
      <w:lang w:eastAsia="en-US"/>
    </w:rPr>
  </w:style>
  <w:style w:type="paragraph" w:styleId="a9">
    <w:name w:val="List Paragraph"/>
    <w:basedOn w:val="a"/>
    <w:uiPriority w:val="34"/>
    <w:qFormat/>
    <w:rsid w:val="00915649"/>
    <w:pPr>
      <w:ind w:left="720"/>
      <w:contextualSpacing/>
    </w:pPr>
    <w:rPr>
      <w:rFonts w:ascii="Calibri" w:eastAsia="Calibri" w:hAnsi="Calibri" w:cs="Calibri"/>
      <w:lang w:eastAsia="en-US"/>
    </w:rPr>
  </w:style>
  <w:style w:type="character" w:styleId="aa">
    <w:name w:val="Hyperlink"/>
    <w:basedOn w:val="a0"/>
    <w:uiPriority w:val="99"/>
    <w:unhideWhenUsed/>
    <w:rsid w:val="0091564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3.bin"/><Relationship Id="rId13" Type="http://schemas.openxmlformats.org/officeDocument/2006/relationships/hyperlink" Target="http://www.irbis-nbuv.gov.ua/cgi-bin/irbis_nbuv/cgiirbis_64.exe?C21COM=2&amp;I21DBN=UJRN&amp;P21DBN=UJRN&amp;IMAGE_FILE_DOWNLOAD=1&amp;Image_file_name=PDF/Fvs_2014_4_21.pdf" TargetMode="External"/><Relationship Id="rId3" Type="http://schemas.openxmlformats.org/officeDocument/2006/relationships/settings" Target="settings.xml"/><Relationship Id="rId7" Type="http://schemas.openxmlformats.org/officeDocument/2006/relationships/oleObject" Target="embeddings/oleObject2.bin"/><Relationship Id="rId12" Type="http://schemas.openxmlformats.org/officeDocument/2006/relationships/hyperlink" Target="http://www.irbis-nbuv.gov.ua/cgi-bin/irbis_nbuv/cgiirbis_64.exe?C21COM=2&amp;I21DBN=UJRN&amp;P21DBN=UJRN&amp;IMAGE_FILE_DOWNLOAD=1&amp;Image_file_name=PDF/Fvs_2014_4_21.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dx.doi.org/10.12697/akut.2013.19.0" TargetMode="External"/><Relationship Id="rId5" Type="http://schemas.openxmlformats.org/officeDocument/2006/relationships/image" Target="media/image1.wmf"/><Relationship Id="rId15" Type="http://schemas.openxmlformats.org/officeDocument/2006/relationships/header" Target="header1.xml"/><Relationship Id="rId10" Type="http://schemas.openxmlformats.org/officeDocument/2006/relationships/hyperlink" Target="http://www.irbis-nbuv.gov.ua/cgi-bin/irbis_nbuv/cgiirbis_64.exe?C21COM=2&amp;I21DBN=UJRN&amp;P21DBN=UJRN&amp;IMAGE_FILE_DOWNLOAD=1&amp;Image_file_name=PDF/Fvs_2014_4_21.pdf" TargetMode="External"/><Relationship Id="rId4" Type="http://schemas.openxmlformats.org/officeDocument/2006/relationships/webSettings" Target="webSettings.xml"/><Relationship Id="rId9" Type="http://schemas.openxmlformats.org/officeDocument/2006/relationships/oleObject" Target="embeddings/oleObject4.bin"/><Relationship Id="rId14" Type="http://schemas.openxmlformats.org/officeDocument/2006/relationships/hyperlink" Target="http://dx.doi.org/10.12697/akut.2013.1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21368</Words>
  <Characters>12180</Characters>
  <Application>Microsoft Office Word</Application>
  <DocSecurity>0</DocSecurity>
  <Lines>101</Lines>
  <Paragraphs>66</Paragraphs>
  <ScaleCrop>false</ScaleCrop>
  <Company/>
  <LinksUpToDate>false</LinksUpToDate>
  <CharactersWithSpaces>33482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229-3</dc:creator>
  <cp:keywords/>
  <dc:description/>
  <cp:lastModifiedBy>229-3</cp:lastModifiedBy>
  <cp:revision>2</cp:revision>
  <dcterms:created xsi:type="dcterms:W3CDTF">2015-11-30T11:09:00Z</dcterms:created>
  <dcterms:modified xsi:type="dcterms:W3CDTF">2015-11-30T11:09:00Z</dcterms:modified>
</cp:coreProperties>
</file>