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BD1" w:rsidRPr="00221BAB" w:rsidRDefault="00221BAB" w:rsidP="008F2FB5">
      <w:pPr>
        <w:spacing w:after="0" w:line="240" w:lineRule="auto"/>
        <w:ind w:firstLine="709"/>
        <w:jc w:val="both"/>
        <w:rPr>
          <w:rFonts w:ascii="Times New Roman" w:hAnsi="Times New Roman" w:cs="Times New Roman"/>
          <w:color w:val="000000"/>
          <w:sz w:val="28"/>
          <w:szCs w:val="28"/>
        </w:rPr>
      </w:pPr>
      <w:r w:rsidRPr="00221BAB">
        <w:rPr>
          <w:rFonts w:ascii="Times New Roman" w:hAnsi="Times New Roman" w:cs="Times New Roman"/>
          <w:color w:val="000000"/>
          <w:sz w:val="28"/>
          <w:szCs w:val="28"/>
        </w:rPr>
        <w:t>УДК 37.015.311:331.54]:37.091.</w:t>
      </w:r>
      <w:proofErr w:type="gramStart"/>
      <w:r w:rsidRPr="00221BAB">
        <w:rPr>
          <w:rFonts w:ascii="Times New Roman" w:hAnsi="Times New Roman" w:cs="Times New Roman"/>
          <w:color w:val="000000"/>
          <w:sz w:val="28"/>
          <w:szCs w:val="28"/>
        </w:rPr>
        <w:t>33](</w:t>
      </w:r>
      <w:proofErr w:type="gramEnd"/>
      <w:r w:rsidRPr="00221BAB">
        <w:rPr>
          <w:rFonts w:ascii="Times New Roman" w:hAnsi="Times New Roman" w:cs="Times New Roman"/>
          <w:color w:val="000000"/>
          <w:sz w:val="28"/>
          <w:szCs w:val="28"/>
        </w:rPr>
        <w:t>045)</w:t>
      </w:r>
    </w:p>
    <w:p w:rsidR="00221BAB" w:rsidRPr="00B96BD1" w:rsidRDefault="00221BAB" w:rsidP="008F2FB5">
      <w:pPr>
        <w:spacing w:after="0" w:line="240" w:lineRule="auto"/>
        <w:ind w:firstLine="709"/>
        <w:jc w:val="both"/>
        <w:rPr>
          <w:rFonts w:ascii="Times New Roman" w:hAnsi="Times New Roman" w:cs="Times New Roman"/>
          <w:color w:val="000000"/>
          <w:sz w:val="27"/>
          <w:szCs w:val="27"/>
          <w:lang w:val="uk-UA"/>
        </w:rPr>
      </w:pPr>
    </w:p>
    <w:p w:rsidR="00606293" w:rsidRPr="003F44FD" w:rsidRDefault="003B31F1" w:rsidP="008F2FB5">
      <w:pPr>
        <w:spacing w:after="0" w:line="240" w:lineRule="auto"/>
        <w:ind w:firstLine="709"/>
        <w:jc w:val="both"/>
        <w:rPr>
          <w:rFonts w:ascii="Times New Roman" w:hAnsi="Times New Roman" w:cs="Times New Roman"/>
          <w:i/>
          <w:sz w:val="28"/>
          <w:szCs w:val="28"/>
          <w:lang w:val="uk-UA"/>
        </w:rPr>
      </w:pPr>
      <w:r w:rsidRPr="003F44FD">
        <w:rPr>
          <w:rFonts w:ascii="Times New Roman" w:hAnsi="Times New Roman" w:cs="Times New Roman"/>
          <w:b/>
          <w:sz w:val="28"/>
          <w:szCs w:val="28"/>
          <w:lang w:val="uk-UA"/>
        </w:rPr>
        <w:t>Трофаїла Наталія Дмитрівна</w:t>
      </w:r>
      <w:r w:rsidRPr="003F44FD">
        <w:rPr>
          <w:rFonts w:ascii="Times New Roman" w:hAnsi="Times New Roman" w:cs="Times New Roman"/>
          <w:sz w:val="28"/>
          <w:szCs w:val="28"/>
          <w:lang w:val="uk-UA"/>
        </w:rPr>
        <w:t>, кандидат педагогічних наук, доцент</w:t>
      </w:r>
      <w:r w:rsidR="00241F80">
        <w:rPr>
          <w:rFonts w:ascii="Times New Roman" w:hAnsi="Times New Roman" w:cs="Times New Roman"/>
          <w:sz w:val="28"/>
          <w:szCs w:val="28"/>
          <w:lang w:val="uk-UA"/>
        </w:rPr>
        <w:t>, доцент</w:t>
      </w:r>
      <w:r w:rsidRPr="003F44FD">
        <w:rPr>
          <w:rFonts w:ascii="Times New Roman" w:hAnsi="Times New Roman" w:cs="Times New Roman"/>
          <w:sz w:val="28"/>
          <w:szCs w:val="28"/>
          <w:lang w:val="uk-UA"/>
        </w:rPr>
        <w:t xml:space="preserve"> кафедри психології та педагогіки розвитку дитини, Уманського державного педагогічного університету імені Павла Тичини, 20304, м. Умань, вул. Садова, 28, e-mail: </w:t>
      </w:r>
      <w:r w:rsidRPr="003F44FD">
        <w:rPr>
          <w:rFonts w:ascii="Times New Roman" w:hAnsi="Times New Roman" w:cs="Times New Roman"/>
          <w:sz w:val="28"/>
          <w:szCs w:val="28"/>
          <w:lang w:val="en-US"/>
        </w:rPr>
        <w:t>Trofaila</w:t>
      </w:r>
      <w:r w:rsidRPr="003F44FD">
        <w:rPr>
          <w:rFonts w:ascii="Times New Roman" w:hAnsi="Times New Roman" w:cs="Times New Roman"/>
          <w:sz w:val="28"/>
          <w:szCs w:val="28"/>
          <w:lang w:val="uk-UA"/>
        </w:rPr>
        <w:t>_09@</w:t>
      </w:r>
      <w:r w:rsidRPr="003F44FD">
        <w:rPr>
          <w:rFonts w:ascii="Times New Roman" w:hAnsi="Times New Roman" w:cs="Times New Roman"/>
          <w:sz w:val="28"/>
          <w:szCs w:val="28"/>
          <w:lang w:val="en-US"/>
        </w:rPr>
        <w:t>i</w:t>
      </w:r>
      <w:r w:rsidRPr="003F44FD">
        <w:rPr>
          <w:rFonts w:ascii="Times New Roman" w:hAnsi="Times New Roman" w:cs="Times New Roman"/>
          <w:sz w:val="28"/>
          <w:szCs w:val="28"/>
          <w:lang w:val="uk-UA"/>
        </w:rPr>
        <w:t>.</w:t>
      </w:r>
      <w:r w:rsidRPr="003F44FD">
        <w:rPr>
          <w:rFonts w:ascii="Times New Roman" w:hAnsi="Times New Roman" w:cs="Times New Roman"/>
          <w:sz w:val="28"/>
          <w:szCs w:val="28"/>
          <w:lang w:val="en-US"/>
        </w:rPr>
        <w:t>ua</w:t>
      </w:r>
      <w:r w:rsidRPr="003F44FD">
        <w:rPr>
          <w:rFonts w:ascii="Times New Roman" w:hAnsi="Times New Roman" w:cs="Times New Roman"/>
          <w:sz w:val="28"/>
          <w:szCs w:val="28"/>
          <w:lang w:val="uk-UA"/>
        </w:rPr>
        <w:t xml:space="preserve">, </w:t>
      </w:r>
      <w:r w:rsidRPr="003F44FD">
        <w:rPr>
          <w:rFonts w:ascii="Times New Roman" w:hAnsi="Times New Roman" w:cs="Times New Roman"/>
          <w:sz w:val="28"/>
          <w:szCs w:val="28"/>
        </w:rPr>
        <w:t>https</w:t>
      </w:r>
      <w:r w:rsidRPr="003F44FD">
        <w:rPr>
          <w:rFonts w:ascii="Times New Roman" w:hAnsi="Times New Roman" w:cs="Times New Roman"/>
          <w:sz w:val="28"/>
          <w:szCs w:val="28"/>
          <w:lang w:val="uk-UA"/>
        </w:rPr>
        <w:t>//</w:t>
      </w:r>
      <w:r w:rsidRPr="003F44FD">
        <w:rPr>
          <w:rFonts w:ascii="Times New Roman" w:hAnsi="Times New Roman" w:cs="Times New Roman"/>
          <w:sz w:val="28"/>
          <w:szCs w:val="28"/>
        </w:rPr>
        <w:t>orcid</w:t>
      </w:r>
      <w:r w:rsidRPr="003F44FD">
        <w:rPr>
          <w:rFonts w:ascii="Times New Roman" w:hAnsi="Times New Roman" w:cs="Times New Roman"/>
          <w:sz w:val="28"/>
          <w:szCs w:val="28"/>
          <w:lang w:val="uk-UA"/>
        </w:rPr>
        <w:t>.</w:t>
      </w:r>
      <w:r w:rsidRPr="003F44FD">
        <w:rPr>
          <w:rFonts w:ascii="Times New Roman" w:hAnsi="Times New Roman" w:cs="Times New Roman"/>
          <w:sz w:val="28"/>
          <w:szCs w:val="28"/>
        </w:rPr>
        <w:t>org</w:t>
      </w:r>
      <w:r w:rsidRPr="003F44FD">
        <w:rPr>
          <w:rFonts w:ascii="Times New Roman" w:hAnsi="Times New Roman" w:cs="Times New Roman"/>
          <w:sz w:val="28"/>
          <w:szCs w:val="28"/>
          <w:lang w:val="uk-UA"/>
        </w:rPr>
        <w:t>/0000-0002-9865-6133</w:t>
      </w:r>
    </w:p>
    <w:p w:rsidR="003B31F1" w:rsidRPr="003F44FD" w:rsidRDefault="003B31F1" w:rsidP="00CA3DE7">
      <w:pPr>
        <w:spacing w:after="0" w:line="240" w:lineRule="auto"/>
        <w:jc w:val="both"/>
        <w:rPr>
          <w:rFonts w:ascii="Times New Roman" w:hAnsi="Times New Roman" w:cs="Times New Roman"/>
          <w:i/>
          <w:sz w:val="28"/>
          <w:szCs w:val="28"/>
          <w:lang w:val="uk-UA"/>
        </w:rPr>
      </w:pPr>
    </w:p>
    <w:p w:rsidR="00422B6D" w:rsidRPr="00F84647" w:rsidRDefault="00422B6D" w:rsidP="00422B6D">
      <w:pPr>
        <w:pStyle w:val="Default"/>
        <w:rPr>
          <w:lang w:val="uk-UA"/>
        </w:rPr>
      </w:pPr>
    </w:p>
    <w:p w:rsidR="008417DA" w:rsidRDefault="008A363B" w:rsidP="00247E14">
      <w:pPr>
        <w:autoSpaceDE w:val="0"/>
        <w:autoSpaceDN w:val="0"/>
        <w:adjustRightInd w:val="0"/>
        <w:spacing w:after="0" w:line="240" w:lineRule="auto"/>
        <w:jc w:val="center"/>
        <w:rPr>
          <w:rFonts w:ascii="Times New Roman" w:hAnsi="Times New Roman" w:cs="Times New Roman"/>
          <w:b/>
          <w:sz w:val="28"/>
          <w:szCs w:val="28"/>
        </w:rPr>
      </w:pPr>
      <w:r w:rsidRPr="008A363B">
        <w:rPr>
          <w:rFonts w:ascii="Times New Roman" w:hAnsi="Times New Roman" w:cs="Times New Roman"/>
          <w:b/>
          <w:sz w:val="28"/>
          <w:szCs w:val="28"/>
        </w:rPr>
        <w:t>КОУЧ-ТРЕНІНГ ЯК ТЕХНОЛОГІЯ ПРОФЕСІЙНОГО ТА ОСОБИСТІСНОГО РОЗВИТКУ</w:t>
      </w:r>
    </w:p>
    <w:p w:rsidR="008A363B" w:rsidRPr="008417DA" w:rsidRDefault="008A363B" w:rsidP="00247E14">
      <w:pPr>
        <w:autoSpaceDE w:val="0"/>
        <w:autoSpaceDN w:val="0"/>
        <w:adjustRightInd w:val="0"/>
        <w:spacing w:after="0" w:line="240" w:lineRule="auto"/>
        <w:jc w:val="center"/>
        <w:rPr>
          <w:rFonts w:ascii="Times New Roman" w:hAnsi="Times New Roman" w:cs="Times New Roman"/>
          <w:b/>
          <w:sz w:val="28"/>
          <w:szCs w:val="28"/>
          <w:lang w:val="uk-UA"/>
        </w:rPr>
      </w:pPr>
    </w:p>
    <w:p w:rsidR="00D658C0" w:rsidRPr="00D658C0" w:rsidRDefault="003B31F1" w:rsidP="00D658C0">
      <w:pPr>
        <w:spacing w:after="0" w:line="240" w:lineRule="auto"/>
        <w:ind w:firstLine="709"/>
        <w:jc w:val="both"/>
        <w:rPr>
          <w:rFonts w:ascii="Times New Roman" w:eastAsia="Times New Roman" w:hAnsi="Times New Roman" w:cs="Times New Roman"/>
          <w:sz w:val="28"/>
          <w:szCs w:val="28"/>
          <w:lang w:eastAsia="uk-UA"/>
        </w:rPr>
      </w:pPr>
      <w:r w:rsidRPr="00511F13">
        <w:rPr>
          <w:rFonts w:ascii="Times New Roman" w:hAnsi="Times New Roman" w:cs="Times New Roman"/>
          <w:b/>
          <w:sz w:val="28"/>
          <w:szCs w:val="28"/>
          <w:lang w:val="uk-UA"/>
        </w:rPr>
        <w:t>Анотація.</w:t>
      </w:r>
      <w:r w:rsidRPr="00511F13">
        <w:rPr>
          <w:rFonts w:ascii="Times New Roman" w:hAnsi="Times New Roman" w:cs="Times New Roman"/>
          <w:sz w:val="28"/>
          <w:szCs w:val="28"/>
          <w:lang w:val="uk-UA"/>
        </w:rPr>
        <w:t xml:space="preserve"> </w:t>
      </w:r>
      <w:r w:rsidR="00DA2A03" w:rsidRPr="00D658C0">
        <w:rPr>
          <w:rFonts w:ascii="Times New Roman" w:hAnsi="Times New Roman" w:cs="Times New Roman"/>
          <w:sz w:val="28"/>
          <w:szCs w:val="28"/>
          <w:lang w:val="uk-UA"/>
        </w:rPr>
        <w:t xml:space="preserve">У статті </w:t>
      </w:r>
      <w:r w:rsidR="00A12191" w:rsidRPr="00D658C0">
        <w:rPr>
          <w:rFonts w:ascii="Times New Roman" w:hAnsi="Times New Roman" w:cs="Times New Roman"/>
          <w:sz w:val="28"/>
          <w:szCs w:val="28"/>
          <w:lang w:val="uk-UA"/>
        </w:rPr>
        <w:t>з</w:t>
      </w:r>
      <w:r w:rsidR="00DA2A03" w:rsidRPr="00D658C0">
        <w:rPr>
          <w:rFonts w:ascii="Times New Roman" w:hAnsi="Times New Roman" w:cs="Times New Roman"/>
          <w:sz w:val="28"/>
          <w:szCs w:val="28"/>
          <w:lang w:val="uk-UA"/>
        </w:rPr>
        <w:t>дійснено теоретичне осмислення понять «</w:t>
      </w:r>
      <w:r w:rsidR="00A63497" w:rsidRPr="00D658C0">
        <w:rPr>
          <w:rFonts w:ascii="Times New Roman" w:hAnsi="Times New Roman" w:cs="Times New Roman"/>
          <w:sz w:val="28"/>
          <w:szCs w:val="28"/>
          <w:lang w:val="uk-UA"/>
        </w:rPr>
        <w:t>коуч</w:t>
      </w:r>
      <w:r w:rsidR="00DA2A03" w:rsidRPr="00D658C0">
        <w:rPr>
          <w:rFonts w:ascii="Times New Roman" w:hAnsi="Times New Roman" w:cs="Times New Roman"/>
          <w:sz w:val="28"/>
          <w:szCs w:val="28"/>
          <w:lang w:val="uk-UA"/>
        </w:rPr>
        <w:t>», «</w:t>
      </w:r>
      <w:r w:rsidR="00511F13" w:rsidRPr="00D658C0">
        <w:rPr>
          <w:rFonts w:ascii="Times New Roman" w:hAnsi="Times New Roman" w:cs="Times New Roman"/>
          <w:sz w:val="28"/>
          <w:szCs w:val="28"/>
          <w:lang w:val="uk-UA"/>
        </w:rPr>
        <w:t>Коуч-</w:t>
      </w:r>
      <w:r w:rsidR="008E5205" w:rsidRPr="00D658C0">
        <w:rPr>
          <w:rFonts w:ascii="Times New Roman" w:hAnsi="Times New Roman" w:cs="Times New Roman"/>
          <w:sz w:val="28"/>
          <w:szCs w:val="28"/>
          <w:lang w:val="uk-UA"/>
        </w:rPr>
        <w:t>тренінг</w:t>
      </w:r>
      <w:r w:rsidR="00A35DD6" w:rsidRPr="00D658C0">
        <w:rPr>
          <w:rFonts w:ascii="Times New Roman" w:hAnsi="Times New Roman" w:cs="Times New Roman"/>
          <w:sz w:val="28"/>
          <w:szCs w:val="28"/>
          <w:lang w:val="uk-UA"/>
        </w:rPr>
        <w:t>».</w:t>
      </w:r>
      <w:r w:rsidR="00DA2A03" w:rsidRPr="00D658C0">
        <w:rPr>
          <w:rFonts w:ascii="Times New Roman" w:hAnsi="Times New Roman" w:cs="Times New Roman"/>
          <w:sz w:val="28"/>
          <w:szCs w:val="28"/>
          <w:lang w:val="uk-UA"/>
        </w:rPr>
        <w:t xml:space="preserve"> </w:t>
      </w:r>
      <w:r w:rsidR="00D658C0" w:rsidRPr="00D658C0">
        <w:rPr>
          <w:rFonts w:ascii="Times New Roman" w:eastAsia="Times New Roman" w:hAnsi="Times New Roman" w:cs="Times New Roman"/>
          <w:sz w:val="28"/>
          <w:szCs w:val="28"/>
          <w:lang w:eastAsia="uk-UA"/>
        </w:rPr>
        <w:t>Коуч-тренінг є важливою частиною сучасного процесу розвитку особистості та кар'єрного росту. Він поєднує коучингові техніки з методами тренінгу, сприяючи розвитку ключових навичок, самосвідомості та досягненню визначених цілей. У статті досліджуються основні принципи коуч-тренінгу, його взаємозв'язок з іншими методами розвитку, ефективність у різних контекстах, а також ключові фактори успіху таких програм. Окрім цього, розглядаються можливості застосування коуч-тренінгу в корпоративному середовищі та в особистісному розвитку.</w:t>
      </w:r>
    </w:p>
    <w:p w:rsidR="00AA0120" w:rsidRPr="00A336CB" w:rsidRDefault="00511F13" w:rsidP="00D658C0">
      <w:pPr>
        <w:shd w:val="clear" w:color="auto" w:fill="FFFFFF"/>
        <w:spacing w:after="0" w:line="240" w:lineRule="auto"/>
        <w:ind w:firstLine="709"/>
        <w:jc w:val="both"/>
        <w:rPr>
          <w:rFonts w:ascii="Times New Roman" w:hAnsi="Times New Roman" w:cs="Times New Roman"/>
          <w:b/>
          <w:sz w:val="28"/>
          <w:szCs w:val="28"/>
        </w:rPr>
      </w:pPr>
      <w:r w:rsidRPr="00D658C0">
        <w:rPr>
          <w:rFonts w:ascii="Times New Roman" w:hAnsi="Times New Roman" w:cs="Times New Roman"/>
          <w:sz w:val="28"/>
          <w:szCs w:val="28"/>
        </w:rPr>
        <w:t>Сьогодні спостерігається перехід від суворо регламентованого життя всього суспільства та окремо взятої людини до вибудовування гнучких взаємовідносин у процесі міжособистісної комунікації. При цьому підвищення ефективності власної життєдіяльності</w:t>
      </w:r>
      <w:r w:rsidRPr="00511F13">
        <w:rPr>
          <w:rFonts w:ascii="Times New Roman" w:hAnsi="Times New Roman" w:cs="Times New Roman"/>
          <w:sz w:val="28"/>
          <w:szCs w:val="28"/>
        </w:rPr>
        <w:t xml:space="preserve"> можливе тільки за умови постійного розвитку та самовдосконалення особистості протягом усього життя, що проявляється у якісній і творчій реалізації власних професійних функцій, створенні умов для розвитку інших людей, що сприяють розв’язанню проблем будь-якого характеру. Необхідною умовою цього процесу є використання різноманітних методів, вдосконалення як власної професійної діяльності, так і особистісного розвитку в цілому</w:t>
      </w:r>
      <w:r w:rsidRPr="00A336CB">
        <w:rPr>
          <w:rFonts w:ascii="Times New Roman" w:hAnsi="Times New Roman" w:cs="Times New Roman"/>
          <w:sz w:val="28"/>
          <w:szCs w:val="28"/>
        </w:rPr>
        <w:t xml:space="preserve">. </w:t>
      </w:r>
    </w:p>
    <w:p w:rsidR="00AA0120" w:rsidRDefault="00511F13" w:rsidP="00511F13">
      <w:pPr>
        <w:shd w:val="clear" w:color="auto" w:fill="FFFFFF"/>
        <w:spacing w:after="0" w:line="240" w:lineRule="auto"/>
        <w:ind w:firstLine="709"/>
        <w:jc w:val="both"/>
        <w:rPr>
          <w:rFonts w:ascii="Times New Roman" w:hAnsi="Times New Roman" w:cs="Times New Roman"/>
          <w:sz w:val="28"/>
          <w:szCs w:val="28"/>
        </w:rPr>
      </w:pPr>
      <w:r w:rsidRPr="00A336CB">
        <w:rPr>
          <w:rFonts w:ascii="Times New Roman" w:hAnsi="Times New Roman" w:cs="Times New Roman"/>
          <w:sz w:val="28"/>
          <w:szCs w:val="28"/>
        </w:rPr>
        <w:t>Одним з таких методів є коучинг.</w:t>
      </w:r>
      <w:r w:rsidRPr="00A336CB">
        <w:rPr>
          <w:rFonts w:ascii="Times New Roman" w:hAnsi="Times New Roman" w:cs="Times New Roman"/>
          <w:sz w:val="28"/>
          <w:szCs w:val="28"/>
          <w:lang w:val="uk-UA"/>
        </w:rPr>
        <w:t xml:space="preserve"> </w:t>
      </w:r>
      <w:r w:rsidRPr="00A336CB">
        <w:rPr>
          <w:rFonts w:ascii="Times New Roman" w:hAnsi="Times New Roman" w:cs="Times New Roman"/>
          <w:sz w:val="28"/>
          <w:szCs w:val="28"/>
        </w:rPr>
        <w:t>У процесі коучингу відбувається</w:t>
      </w:r>
      <w:r w:rsidRPr="00511F13">
        <w:rPr>
          <w:rFonts w:ascii="Times New Roman" w:hAnsi="Times New Roman" w:cs="Times New Roman"/>
          <w:sz w:val="28"/>
          <w:szCs w:val="28"/>
        </w:rPr>
        <w:t xml:space="preserve"> розкриття потенціалу людини, розвиток її професійних та особистих якостей завдяки чому розвиваються нові здібності й навички, які підвищують ефективність роботи та покращують якість життя людини в цілому. </w:t>
      </w:r>
      <w:r w:rsidR="00A336CB" w:rsidRPr="00A336CB">
        <w:rPr>
          <w:rFonts w:ascii="Times New Roman" w:hAnsi="Times New Roman" w:cs="Times New Roman"/>
          <w:sz w:val="28"/>
          <w:szCs w:val="28"/>
        </w:rPr>
        <w:t xml:space="preserve">Коучинг як основний інструмент досягнення успіху діяльності людини як особистості, забезпечує підвищення рівня її конкурентоспроможності </w:t>
      </w:r>
      <w:proofErr w:type="gramStart"/>
      <w:r w:rsidR="00A336CB" w:rsidRPr="00A336CB">
        <w:rPr>
          <w:rFonts w:ascii="Times New Roman" w:hAnsi="Times New Roman" w:cs="Times New Roman"/>
          <w:sz w:val="28"/>
          <w:szCs w:val="28"/>
        </w:rPr>
        <w:t>на ринку</w:t>
      </w:r>
      <w:proofErr w:type="gramEnd"/>
      <w:r w:rsidR="00A336CB" w:rsidRPr="00A336CB">
        <w:rPr>
          <w:rFonts w:ascii="Times New Roman" w:hAnsi="Times New Roman" w:cs="Times New Roman"/>
          <w:sz w:val="28"/>
          <w:szCs w:val="28"/>
        </w:rPr>
        <w:t xml:space="preserve"> праці, усередині компанії та в особистому житті. Результатом його впровадження є рівень фахівця, його здатність до професійного розвитку, до навчання та визначення потреби у самовдосконаленні.</w:t>
      </w:r>
    </w:p>
    <w:p w:rsidR="00511F13" w:rsidRPr="00511F13" w:rsidRDefault="00511F13" w:rsidP="00511F13">
      <w:pPr>
        <w:shd w:val="clear" w:color="auto" w:fill="FFFFFF"/>
        <w:spacing w:after="0" w:line="240" w:lineRule="auto"/>
        <w:ind w:firstLine="709"/>
        <w:jc w:val="both"/>
        <w:rPr>
          <w:rFonts w:ascii="Times New Roman" w:hAnsi="Times New Roman" w:cs="Times New Roman"/>
          <w:sz w:val="28"/>
          <w:szCs w:val="28"/>
          <w:lang w:val="uk-UA"/>
        </w:rPr>
      </w:pPr>
      <w:r w:rsidRPr="00511F13">
        <w:rPr>
          <w:rFonts w:ascii="Times New Roman" w:hAnsi="Times New Roman" w:cs="Times New Roman"/>
          <w:sz w:val="28"/>
          <w:szCs w:val="28"/>
        </w:rPr>
        <w:t>Коучинг може бути використано як універсальну технологію, яка дозволяє ефективно працювати на суб’єкт-суб’єктному рівні, тобто вміти керувати собою, своїм станом, своїми ресурсами, допомагати іншим у розвитку особистісного потенціалу, у підвищенні особистої ефективності, розвивати навички комунікації, будувати конструктивні відносини з колегами, які максимально підвищують ефективність вирішення актуальних життєвих завдань тощо.</w:t>
      </w:r>
    </w:p>
    <w:p w:rsidR="007773B2" w:rsidRPr="00511F13" w:rsidRDefault="00CA3DE7" w:rsidP="00511F13">
      <w:pPr>
        <w:shd w:val="clear" w:color="auto" w:fill="FFFFFF"/>
        <w:spacing w:after="0" w:line="240" w:lineRule="auto"/>
        <w:ind w:firstLine="709"/>
        <w:jc w:val="both"/>
        <w:rPr>
          <w:rFonts w:ascii="Times New Roman" w:hAnsi="Times New Roman" w:cs="Times New Roman"/>
          <w:sz w:val="28"/>
          <w:szCs w:val="28"/>
          <w:shd w:val="clear" w:color="auto" w:fill="FFFFFF"/>
          <w:lang w:val="uk-UA"/>
        </w:rPr>
      </w:pPr>
      <w:r w:rsidRPr="00511F13">
        <w:rPr>
          <w:rFonts w:ascii="Times New Roman" w:eastAsia="Times New Roman" w:hAnsi="Times New Roman" w:cs="Times New Roman"/>
          <w:b/>
          <w:iCs/>
          <w:sz w:val="28"/>
          <w:szCs w:val="28"/>
          <w:lang w:val="uk-UA" w:eastAsia="ru-RU"/>
        </w:rPr>
        <w:lastRenderedPageBreak/>
        <w:t>Ключові слова</w:t>
      </w:r>
      <w:r w:rsidRPr="00511F13">
        <w:rPr>
          <w:rFonts w:ascii="Times New Roman" w:eastAsia="Times New Roman" w:hAnsi="Times New Roman" w:cs="Times New Roman"/>
          <w:b/>
          <w:sz w:val="28"/>
          <w:szCs w:val="28"/>
          <w:lang w:val="uk-UA" w:eastAsia="ru-RU"/>
        </w:rPr>
        <w:t>:</w:t>
      </w:r>
      <w:r w:rsidRPr="00511F13">
        <w:rPr>
          <w:rFonts w:ascii="Times New Roman" w:eastAsia="Times New Roman" w:hAnsi="Times New Roman" w:cs="Times New Roman"/>
          <w:sz w:val="28"/>
          <w:szCs w:val="28"/>
          <w:lang w:val="uk-UA" w:eastAsia="ru-RU"/>
        </w:rPr>
        <w:t> </w:t>
      </w:r>
      <w:r w:rsidR="00511F13">
        <w:rPr>
          <w:rFonts w:ascii="Times New Roman" w:hAnsi="Times New Roman" w:cs="Times New Roman"/>
          <w:sz w:val="28"/>
          <w:szCs w:val="28"/>
          <w:shd w:val="clear" w:color="auto" w:fill="FFFFFF"/>
          <w:lang w:val="uk-UA"/>
        </w:rPr>
        <w:t>коуч-</w:t>
      </w:r>
      <w:r w:rsidR="00E63E0F" w:rsidRPr="00511F13">
        <w:rPr>
          <w:rFonts w:ascii="Times New Roman" w:hAnsi="Times New Roman" w:cs="Times New Roman"/>
          <w:sz w:val="28"/>
          <w:szCs w:val="28"/>
          <w:shd w:val="clear" w:color="auto" w:fill="FFFFFF"/>
          <w:lang w:val="uk-UA"/>
        </w:rPr>
        <w:t>тренінги</w:t>
      </w:r>
      <w:r w:rsidR="00E12290" w:rsidRPr="00511F13">
        <w:rPr>
          <w:rFonts w:ascii="Times New Roman" w:hAnsi="Times New Roman" w:cs="Times New Roman"/>
          <w:sz w:val="28"/>
          <w:szCs w:val="28"/>
          <w:shd w:val="clear" w:color="auto" w:fill="FFFFFF"/>
          <w:lang w:val="uk-UA"/>
        </w:rPr>
        <w:t xml:space="preserve">, </w:t>
      </w:r>
      <w:r w:rsidR="00511F13">
        <w:rPr>
          <w:rFonts w:ascii="Times New Roman" w:hAnsi="Times New Roman" w:cs="Times New Roman"/>
          <w:sz w:val="28"/>
          <w:szCs w:val="28"/>
          <w:shd w:val="clear" w:color="auto" w:fill="FFFFFF"/>
          <w:lang w:val="uk-UA"/>
        </w:rPr>
        <w:t xml:space="preserve">технології, </w:t>
      </w:r>
      <w:r w:rsidR="00EA26F2">
        <w:rPr>
          <w:rFonts w:ascii="Times New Roman" w:hAnsi="Times New Roman" w:cs="Times New Roman"/>
          <w:sz w:val="28"/>
          <w:szCs w:val="28"/>
          <w:shd w:val="clear" w:color="auto" w:fill="FFFFFF"/>
          <w:lang w:val="uk-UA"/>
        </w:rPr>
        <w:t xml:space="preserve">професійний </w:t>
      </w:r>
      <w:r w:rsidR="00511F13">
        <w:rPr>
          <w:rFonts w:ascii="Times New Roman" w:hAnsi="Times New Roman" w:cs="Times New Roman"/>
          <w:sz w:val="28"/>
          <w:szCs w:val="28"/>
          <w:shd w:val="clear" w:color="auto" w:fill="FFFFFF"/>
          <w:lang w:val="uk-UA"/>
        </w:rPr>
        <w:t>розвиток.</w:t>
      </w:r>
    </w:p>
    <w:p w:rsidR="00BC4960" w:rsidRPr="00D91FFE" w:rsidRDefault="00BC4960" w:rsidP="00DA2A03">
      <w:pPr>
        <w:shd w:val="clear" w:color="auto" w:fill="FFFFFF"/>
        <w:spacing w:after="0" w:line="240" w:lineRule="auto"/>
        <w:ind w:firstLine="709"/>
        <w:jc w:val="both"/>
        <w:rPr>
          <w:rFonts w:ascii="Times New Roman" w:hAnsi="Times New Roman" w:cs="Times New Roman"/>
          <w:b/>
          <w:color w:val="FF0000"/>
          <w:sz w:val="28"/>
          <w:szCs w:val="28"/>
          <w:lang w:val="uk-UA"/>
        </w:rPr>
      </w:pPr>
    </w:p>
    <w:p w:rsidR="003B31F1" w:rsidRDefault="003F44FD" w:rsidP="003F44FD">
      <w:pPr>
        <w:spacing w:after="0" w:line="240" w:lineRule="auto"/>
        <w:ind w:firstLine="680"/>
        <w:jc w:val="both"/>
        <w:rPr>
          <w:rFonts w:ascii="Times New Roman" w:hAnsi="Times New Roman" w:cs="Times New Roman"/>
          <w:sz w:val="28"/>
          <w:szCs w:val="28"/>
          <w:lang w:val="en-US"/>
        </w:rPr>
      </w:pPr>
      <w:r w:rsidRPr="00D707A9">
        <w:rPr>
          <w:rFonts w:ascii="Times New Roman" w:hAnsi="Times New Roman" w:cs="Times New Roman"/>
          <w:b/>
          <w:color w:val="000000" w:themeColor="text1"/>
          <w:sz w:val="28"/>
          <w:szCs w:val="28"/>
          <w:lang w:val="uk-UA"/>
        </w:rPr>
        <w:t xml:space="preserve">Trofailа Nataliia, </w:t>
      </w:r>
      <w:r w:rsidRPr="00D707A9">
        <w:rPr>
          <w:rFonts w:ascii="Times New Roman" w:hAnsi="Times New Roman" w:cs="Times New Roman"/>
          <w:color w:val="000000" w:themeColor="text1"/>
          <w:sz w:val="28"/>
          <w:szCs w:val="28"/>
          <w:lang w:val="uk-UA"/>
        </w:rPr>
        <w:t>c</w:t>
      </w:r>
      <w:r w:rsidR="003B31F1" w:rsidRPr="00D707A9">
        <w:rPr>
          <w:rFonts w:ascii="Times New Roman" w:hAnsi="Times New Roman" w:cs="Times New Roman"/>
          <w:color w:val="000000" w:themeColor="text1"/>
          <w:sz w:val="28"/>
          <w:szCs w:val="28"/>
          <w:lang w:val="uk-UA"/>
        </w:rPr>
        <w:t>andidate of Pedagogical Siences, Associate Professor at the Department of Child Psychology and Pedagogy, Pa</w:t>
      </w:r>
      <w:r w:rsidRPr="00D707A9">
        <w:rPr>
          <w:rFonts w:ascii="Times New Roman" w:hAnsi="Times New Roman" w:cs="Times New Roman"/>
          <w:color w:val="000000" w:themeColor="text1"/>
          <w:sz w:val="28"/>
          <w:szCs w:val="28"/>
          <w:lang w:val="uk-UA"/>
        </w:rPr>
        <w:t>v</w:t>
      </w:r>
      <w:r w:rsidR="003B31F1" w:rsidRPr="00D707A9">
        <w:rPr>
          <w:rFonts w:ascii="Times New Roman" w:hAnsi="Times New Roman" w:cs="Times New Roman"/>
          <w:color w:val="000000" w:themeColor="text1"/>
          <w:sz w:val="28"/>
          <w:szCs w:val="28"/>
          <w:lang w:val="uk-UA"/>
        </w:rPr>
        <w:t xml:space="preserve">lо Tychyna Uman State  Pedagogical University, </w:t>
      </w:r>
      <w:r w:rsidRPr="00D707A9">
        <w:rPr>
          <w:rFonts w:ascii="Times New Roman" w:hAnsi="Times New Roman" w:cs="Times New Roman"/>
          <w:color w:val="000000" w:themeColor="text1"/>
          <w:sz w:val="28"/>
          <w:szCs w:val="28"/>
          <w:lang w:val="uk-UA"/>
        </w:rPr>
        <w:t>20304,</w:t>
      </w:r>
      <w:r w:rsidRPr="00D707A9">
        <w:rPr>
          <w:rFonts w:ascii="Times New Roman" w:hAnsi="Times New Roman" w:cs="Times New Roman"/>
          <w:b/>
          <w:color w:val="000000" w:themeColor="text1"/>
          <w:sz w:val="28"/>
          <w:szCs w:val="28"/>
          <w:lang w:val="uk-UA"/>
        </w:rPr>
        <w:t xml:space="preserve"> </w:t>
      </w:r>
      <w:r w:rsidRPr="00D707A9">
        <w:rPr>
          <w:rFonts w:ascii="Times New Roman" w:hAnsi="Times New Roman" w:cs="Times New Roman"/>
          <w:color w:val="000000" w:themeColor="text1"/>
          <w:sz w:val="28"/>
          <w:szCs w:val="28"/>
          <w:lang w:val="uk-UA"/>
        </w:rPr>
        <w:t xml:space="preserve">Uman, </w:t>
      </w:r>
      <w:r w:rsidR="003B31F1" w:rsidRPr="00D707A9">
        <w:rPr>
          <w:rFonts w:ascii="Times New Roman" w:hAnsi="Times New Roman" w:cs="Times New Roman"/>
          <w:color w:val="000000" w:themeColor="text1"/>
          <w:sz w:val="28"/>
          <w:szCs w:val="28"/>
          <w:lang w:val="uk-UA"/>
        </w:rPr>
        <w:t>2</w:t>
      </w:r>
      <w:r w:rsidRPr="00D707A9">
        <w:rPr>
          <w:rFonts w:ascii="Times New Roman" w:hAnsi="Times New Roman" w:cs="Times New Roman"/>
          <w:color w:val="000000" w:themeColor="text1"/>
          <w:sz w:val="28"/>
          <w:szCs w:val="28"/>
          <w:lang w:val="uk-UA"/>
        </w:rPr>
        <w:t>8</w:t>
      </w:r>
      <w:r w:rsidR="003B31F1" w:rsidRPr="00D707A9">
        <w:rPr>
          <w:rFonts w:ascii="Times New Roman" w:hAnsi="Times New Roman" w:cs="Times New Roman"/>
          <w:color w:val="000000" w:themeColor="text1"/>
          <w:sz w:val="28"/>
          <w:szCs w:val="28"/>
          <w:lang w:val="uk-UA"/>
        </w:rPr>
        <w:t xml:space="preserve"> Sadova str., </w:t>
      </w:r>
      <w:r w:rsidRPr="00D707A9">
        <w:rPr>
          <w:rFonts w:ascii="Times New Roman" w:hAnsi="Times New Roman" w:cs="Times New Roman"/>
          <w:sz w:val="28"/>
          <w:szCs w:val="28"/>
          <w:lang w:val="uk-UA"/>
        </w:rPr>
        <w:t>e-mail: Trofaila_09@i.ua, https//orcid.org/0000-0002-9865-6133</w:t>
      </w:r>
    </w:p>
    <w:p w:rsidR="00A12191" w:rsidRPr="00A12191" w:rsidRDefault="00A12191" w:rsidP="005D6471">
      <w:pPr>
        <w:spacing w:after="0" w:line="240" w:lineRule="auto"/>
        <w:jc w:val="both"/>
        <w:rPr>
          <w:rFonts w:ascii="Times New Roman" w:hAnsi="Times New Roman" w:cs="Times New Roman"/>
          <w:sz w:val="28"/>
          <w:szCs w:val="28"/>
          <w:lang w:val="en-US"/>
        </w:rPr>
      </w:pPr>
    </w:p>
    <w:p w:rsidR="00EA26F2" w:rsidRDefault="00EA26F2" w:rsidP="00EA26F2">
      <w:pPr>
        <w:pStyle w:val="aa"/>
        <w:tabs>
          <w:tab w:val="left" w:pos="4395"/>
        </w:tabs>
        <w:spacing w:before="0" w:beforeAutospacing="0" w:after="0" w:afterAutospacing="0"/>
        <w:ind w:firstLine="680"/>
        <w:jc w:val="center"/>
        <w:textAlignment w:val="baseline"/>
        <w:rPr>
          <w:rFonts w:eastAsiaTheme="minorHAnsi"/>
          <w:b/>
          <w:color w:val="000000" w:themeColor="text1"/>
          <w:sz w:val="28"/>
          <w:szCs w:val="28"/>
          <w:lang w:val="en-US" w:eastAsia="en-US"/>
        </w:rPr>
      </w:pPr>
      <w:r w:rsidRPr="00EA26F2">
        <w:rPr>
          <w:rFonts w:eastAsiaTheme="minorHAnsi"/>
          <w:b/>
          <w:color w:val="000000" w:themeColor="text1"/>
          <w:sz w:val="28"/>
          <w:szCs w:val="28"/>
          <w:lang w:val="en-US" w:eastAsia="en-US"/>
        </w:rPr>
        <w:t>COACH TRAINING AS A TECHNOLOGY OF PROFESSIONAL AND PERSONAL DEVELOPMENT</w:t>
      </w:r>
    </w:p>
    <w:p w:rsidR="00EA26F2" w:rsidRPr="00EA26F2" w:rsidRDefault="00EA26F2" w:rsidP="00EA26F2">
      <w:pPr>
        <w:pStyle w:val="aa"/>
        <w:tabs>
          <w:tab w:val="left" w:pos="4395"/>
        </w:tabs>
        <w:spacing w:before="0" w:beforeAutospacing="0" w:after="0" w:afterAutospacing="0"/>
        <w:ind w:firstLine="680"/>
        <w:jc w:val="center"/>
        <w:textAlignment w:val="baseline"/>
        <w:rPr>
          <w:rFonts w:eastAsiaTheme="minorHAnsi"/>
          <w:b/>
          <w:color w:val="000000" w:themeColor="text1"/>
          <w:sz w:val="28"/>
          <w:szCs w:val="28"/>
          <w:lang w:val="en-US" w:eastAsia="en-US"/>
        </w:rPr>
      </w:pPr>
    </w:p>
    <w:p w:rsidR="00EA26F2" w:rsidRPr="00EA26F2" w:rsidRDefault="00CA3DE7" w:rsidP="00EA26F2">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26F2">
        <w:rPr>
          <w:rFonts w:eastAsiaTheme="minorHAnsi"/>
          <w:b/>
          <w:sz w:val="28"/>
          <w:szCs w:val="28"/>
          <w:lang w:val="uk-UA" w:eastAsia="en-US"/>
        </w:rPr>
        <w:t>Abstract.</w:t>
      </w:r>
      <w:r w:rsidRPr="00EA26F2">
        <w:rPr>
          <w:rFonts w:eastAsiaTheme="minorHAnsi"/>
          <w:sz w:val="28"/>
          <w:szCs w:val="28"/>
          <w:lang w:val="uk-UA" w:eastAsia="en-US"/>
        </w:rPr>
        <w:t xml:space="preserve"> </w:t>
      </w:r>
      <w:r w:rsidR="00EA26F2" w:rsidRPr="00EA26F2">
        <w:rPr>
          <w:rFonts w:eastAsiaTheme="minorHAnsi"/>
          <w:sz w:val="28"/>
          <w:szCs w:val="28"/>
          <w:lang w:val="uk-UA" w:eastAsia="en-US"/>
        </w:rPr>
        <w:t xml:space="preserve">The article provides a theoretical understanding of the concepts of </w:t>
      </w:r>
      <w:r w:rsidR="00EA26F2">
        <w:rPr>
          <w:rFonts w:eastAsiaTheme="minorHAnsi"/>
          <w:sz w:val="28"/>
          <w:szCs w:val="28"/>
          <w:lang w:val="uk-UA" w:eastAsia="en-US"/>
        </w:rPr>
        <w:t>«</w:t>
      </w:r>
      <w:r w:rsidR="00EA26F2" w:rsidRPr="00EA26F2">
        <w:rPr>
          <w:rFonts w:eastAsiaTheme="minorHAnsi"/>
          <w:sz w:val="28"/>
          <w:szCs w:val="28"/>
          <w:lang w:val="uk-UA" w:eastAsia="en-US"/>
        </w:rPr>
        <w:t>coach</w:t>
      </w:r>
      <w:r w:rsidR="00EA26F2">
        <w:rPr>
          <w:rFonts w:eastAsiaTheme="minorHAnsi"/>
          <w:sz w:val="28"/>
          <w:szCs w:val="28"/>
          <w:lang w:val="uk-UA" w:eastAsia="en-US"/>
        </w:rPr>
        <w:t>»</w:t>
      </w:r>
      <w:r w:rsidR="00EA26F2" w:rsidRPr="00EA26F2">
        <w:rPr>
          <w:rFonts w:eastAsiaTheme="minorHAnsi"/>
          <w:sz w:val="28"/>
          <w:szCs w:val="28"/>
          <w:lang w:val="uk-UA" w:eastAsia="en-US"/>
        </w:rPr>
        <w:t xml:space="preserve">, </w:t>
      </w:r>
      <w:r w:rsidR="00EA26F2">
        <w:rPr>
          <w:rFonts w:eastAsiaTheme="minorHAnsi"/>
          <w:sz w:val="28"/>
          <w:szCs w:val="28"/>
          <w:lang w:val="uk-UA" w:eastAsia="en-US"/>
        </w:rPr>
        <w:t>«</w:t>
      </w:r>
      <w:r w:rsidR="00EA26F2" w:rsidRPr="00EA26F2">
        <w:rPr>
          <w:rFonts w:eastAsiaTheme="minorHAnsi"/>
          <w:sz w:val="28"/>
          <w:szCs w:val="28"/>
          <w:lang w:val="uk-UA" w:eastAsia="en-US"/>
        </w:rPr>
        <w:t>coach training</w:t>
      </w:r>
      <w:r w:rsidR="00EA26F2">
        <w:rPr>
          <w:rFonts w:eastAsiaTheme="minorHAnsi"/>
          <w:sz w:val="28"/>
          <w:szCs w:val="28"/>
          <w:lang w:val="uk-UA" w:eastAsia="en-US"/>
        </w:rPr>
        <w:t>»</w:t>
      </w:r>
      <w:r w:rsidR="00EA26F2" w:rsidRPr="00EA26F2">
        <w:rPr>
          <w:rFonts w:eastAsiaTheme="minorHAnsi"/>
          <w:sz w:val="28"/>
          <w:szCs w:val="28"/>
          <w:lang w:val="uk-UA" w:eastAsia="en-US"/>
        </w:rPr>
        <w:t>. Coach training is an important part of the modern process of personal development and career growth. It combines coaching techniques with training methods, contributing to the development of key skills, self-awareness and the achievement of specific goals. The article examines the basic principles of coach training, its relationship with other development methods, effectiveness in various contexts, as well as key factors for the success of such programs. In addition, the possibilities of applying coach training in a corporate environment and in personal development are considered.</w:t>
      </w:r>
    </w:p>
    <w:p w:rsidR="00EA26F2" w:rsidRPr="00EA26F2" w:rsidRDefault="00EA26F2" w:rsidP="00EA26F2">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26F2">
        <w:rPr>
          <w:rFonts w:eastAsiaTheme="minorHAnsi"/>
          <w:sz w:val="28"/>
          <w:szCs w:val="28"/>
          <w:lang w:val="uk-UA" w:eastAsia="en-US"/>
        </w:rPr>
        <w:t>Today, there is a transition from a strictly regulated life of the entire society and an individual person to building flexible relationships in the process of interpersonal communication. At the same time, increasing the efficiency of one's own life activities is possible only under the condition of constant development and self-improvement of the individual throughout life, which is manifested in the high-quality and creative implementation of one's own professional functions, creating conditions for the development of other people, which contribute to solving problems of any nature. A necessary condition for this process is the use of various methods, improving both one's own professional activities and personal development in general.</w:t>
      </w:r>
    </w:p>
    <w:p w:rsidR="00EA26F2" w:rsidRPr="00EA26F2" w:rsidRDefault="00EA26F2" w:rsidP="00EA26F2">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26F2">
        <w:rPr>
          <w:rFonts w:eastAsiaTheme="minorHAnsi"/>
          <w:sz w:val="28"/>
          <w:szCs w:val="28"/>
          <w:lang w:val="uk-UA" w:eastAsia="en-US"/>
        </w:rPr>
        <w:t>One of such methods is coaching. In the process of coaching, a person's potential is revealed, his professional and personal qualities are developed, thanks to which new abilities and skills are developed that increase work efficiency and improve the quality of a person's life in general. Coaching, as the main tool for achieving success in a person's activities as an individual, ensures an increase in the level of his competitiveness in the labor market, within the company and in his personal life. The result of its implementation is the level of a specialist, his ability to professional development, to study and to determine the need for self-improvement.</w:t>
      </w:r>
    </w:p>
    <w:p w:rsidR="00EA26F2" w:rsidRDefault="00EA26F2" w:rsidP="00EA26F2">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EA26F2">
        <w:rPr>
          <w:rFonts w:eastAsiaTheme="minorHAnsi"/>
          <w:sz w:val="28"/>
          <w:szCs w:val="28"/>
          <w:lang w:val="uk-UA" w:eastAsia="en-US"/>
        </w:rPr>
        <w:t>Coaching can be used as a universal technology that allows you to work effectively at the subject-subject level, that is, to be able to manage yourself, your condition, your resources, help others develop their personal potential, increase personal effectiveness, develop communication skills, build constructive relationships with colleagues that maximize the effectiveness of solving current life tasks, etc.</w:t>
      </w:r>
    </w:p>
    <w:p w:rsidR="003B58E3" w:rsidRDefault="003B58E3" w:rsidP="00EA26F2">
      <w:pPr>
        <w:pStyle w:val="aa"/>
        <w:tabs>
          <w:tab w:val="left" w:pos="4395"/>
        </w:tabs>
        <w:spacing w:before="0" w:beforeAutospacing="0" w:after="0" w:afterAutospacing="0"/>
        <w:ind w:firstLine="680"/>
        <w:jc w:val="both"/>
        <w:textAlignment w:val="baseline"/>
        <w:rPr>
          <w:rFonts w:eastAsiaTheme="minorHAnsi"/>
          <w:sz w:val="28"/>
          <w:szCs w:val="28"/>
          <w:lang w:val="uk-UA" w:eastAsia="en-US"/>
        </w:rPr>
      </w:pPr>
      <w:r w:rsidRPr="003B58E3">
        <w:rPr>
          <w:rFonts w:eastAsiaTheme="minorHAnsi"/>
          <w:b/>
          <w:sz w:val="28"/>
          <w:szCs w:val="28"/>
          <w:lang w:val="uk-UA" w:eastAsia="en-US"/>
        </w:rPr>
        <w:t>Keywords:</w:t>
      </w:r>
      <w:r w:rsidRPr="003B58E3">
        <w:rPr>
          <w:rFonts w:eastAsiaTheme="minorHAnsi"/>
          <w:sz w:val="28"/>
          <w:szCs w:val="28"/>
          <w:lang w:val="uk-UA" w:eastAsia="en-US"/>
        </w:rPr>
        <w:t xml:space="preserve"> coach training, technology, professional development.</w:t>
      </w:r>
    </w:p>
    <w:p w:rsidR="003B58E3" w:rsidRDefault="003B58E3" w:rsidP="00D658C0">
      <w:pPr>
        <w:spacing w:after="0" w:line="240" w:lineRule="auto"/>
        <w:ind w:firstLine="709"/>
        <w:jc w:val="both"/>
        <w:rPr>
          <w:rStyle w:val="rynqvb"/>
          <w:rFonts w:ascii="Times New Roman" w:eastAsia="Times New Roman" w:hAnsi="Times New Roman" w:cs="Times New Roman"/>
          <w:sz w:val="28"/>
          <w:szCs w:val="28"/>
          <w:shd w:val="clear" w:color="auto" w:fill="F5F5F5"/>
          <w:lang w:val="uk-UA" w:eastAsia="ru-RU"/>
        </w:rPr>
      </w:pPr>
    </w:p>
    <w:p w:rsidR="003B58E3" w:rsidRDefault="003B58E3" w:rsidP="00D658C0">
      <w:pPr>
        <w:spacing w:after="0" w:line="240" w:lineRule="auto"/>
        <w:ind w:firstLine="709"/>
        <w:jc w:val="both"/>
        <w:rPr>
          <w:rStyle w:val="rynqvb"/>
          <w:rFonts w:ascii="Times New Roman" w:eastAsia="Times New Roman" w:hAnsi="Times New Roman" w:cs="Times New Roman"/>
          <w:b/>
          <w:sz w:val="28"/>
          <w:szCs w:val="28"/>
          <w:shd w:val="clear" w:color="auto" w:fill="F5F5F5"/>
          <w:lang w:val="uk-UA" w:eastAsia="ru-RU"/>
        </w:rPr>
      </w:pPr>
    </w:p>
    <w:p w:rsidR="00D658C0" w:rsidRPr="00D658C0" w:rsidRDefault="00115352" w:rsidP="00D658C0">
      <w:pPr>
        <w:spacing w:after="0" w:line="240" w:lineRule="auto"/>
        <w:ind w:firstLine="709"/>
        <w:jc w:val="both"/>
        <w:rPr>
          <w:rFonts w:ascii="Times New Roman" w:eastAsia="Times New Roman" w:hAnsi="Times New Roman" w:cs="Times New Roman"/>
          <w:sz w:val="28"/>
          <w:szCs w:val="28"/>
          <w:lang w:eastAsia="uk-UA"/>
        </w:rPr>
      </w:pPr>
      <w:r w:rsidRPr="00D658C0">
        <w:rPr>
          <w:rStyle w:val="ab"/>
          <w:rFonts w:ascii="Times New Roman" w:hAnsi="Times New Roman" w:cs="Times New Roman"/>
          <w:sz w:val="28"/>
          <w:szCs w:val="28"/>
          <w:lang w:val="uk-UA"/>
        </w:rPr>
        <w:lastRenderedPageBreak/>
        <w:t>Постанов</w:t>
      </w:r>
      <w:r w:rsidR="003F44FD" w:rsidRPr="00D658C0">
        <w:rPr>
          <w:rStyle w:val="ab"/>
          <w:rFonts w:ascii="Times New Roman" w:hAnsi="Times New Roman" w:cs="Times New Roman"/>
          <w:sz w:val="28"/>
          <w:szCs w:val="28"/>
          <w:lang w:val="uk-UA"/>
        </w:rPr>
        <w:t>ка проблеми</w:t>
      </w:r>
      <w:r w:rsidRPr="00D658C0">
        <w:rPr>
          <w:rStyle w:val="ab"/>
          <w:rFonts w:ascii="Times New Roman" w:hAnsi="Times New Roman" w:cs="Times New Roman"/>
          <w:sz w:val="28"/>
          <w:szCs w:val="28"/>
          <w:lang w:val="uk-UA"/>
        </w:rPr>
        <w:t xml:space="preserve">. </w:t>
      </w:r>
      <w:r w:rsidR="00D658C0" w:rsidRPr="00D658C0">
        <w:rPr>
          <w:rFonts w:ascii="Times New Roman" w:eastAsia="Times New Roman" w:hAnsi="Times New Roman" w:cs="Times New Roman"/>
          <w:sz w:val="28"/>
          <w:szCs w:val="28"/>
          <w:lang w:eastAsia="uk-UA"/>
        </w:rPr>
        <w:t xml:space="preserve">У сучасному світі, де швидкість змін </w:t>
      </w:r>
      <w:proofErr w:type="gramStart"/>
      <w:r w:rsidR="00D658C0" w:rsidRPr="00D658C0">
        <w:rPr>
          <w:rFonts w:ascii="Times New Roman" w:eastAsia="Times New Roman" w:hAnsi="Times New Roman" w:cs="Times New Roman"/>
          <w:sz w:val="28"/>
          <w:szCs w:val="28"/>
          <w:lang w:eastAsia="uk-UA"/>
        </w:rPr>
        <w:t>на ринку</w:t>
      </w:r>
      <w:proofErr w:type="gramEnd"/>
      <w:r w:rsidR="00D658C0" w:rsidRPr="00D658C0">
        <w:rPr>
          <w:rFonts w:ascii="Times New Roman" w:eastAsia="Times New Roman" w:hAnsi="Times New Roman" w:cs="Times New Roman"/>
          <w:sz w:val="28"/>
          <w:szCs w:val="28"/>
          <w:lang w:eastAsia="uk-UA"/>
        </w:rPr>
        <w:t xml:space="preserve"> праці та в особистому житті стає дедалі більшою, люди все більше звертаються до коучингу та тренінгів для досягнення особистих і професійних цілей. Коуч-тренінг являє собою синтез двох потужних підходів: коучингу, як процесу розвитку через підтримку та розвиток потенціалу, і тренінгу, як методу навчання, орієнтованого на отримання конкретних навичок і знань. Це дозволяє більш ефективно досягати змін у поведінці, мисленні та професійних практиках учасників.</w:t>
      </w:r>
    </w:p>
    <w:p w:rsidR="00A62BF7" w:rsidRPr="00D11EB7" w:rsidRDefault="00D11EB7" w:rsidP="00D658C0">
      <w:pPr>
        <w:autoSpaceDE w:val="0"/>
        <w:autoSpaceDN w:val="0"/>
        <w:adjustRightInd w:val="0"/>
        <w:spacing w:after="0" w:line="240" w:lineRule="auto"/>
        <w:ind w:firstLine="709"/>
        <w:jc w:val="both"/>
        <w:rPr>
          <w:rFonts w:ascii="Times New Roman" w:hAnsi="Times New Roman" w:cs="Times New Roman"/>
          <w:sz w:val="28"/>
          <w:szCs w:val="28"/>
          <w:lang w:val="uk-UA"/>
        </w:rPr>
      </w:pPr>
      <w:r w:rsidRPr="00D11EB7">
        <w:rPr>
          <w:rFonts w:ascii="Times New Roman" w:hAnsi="Times New Roman" w:cs="Times New Roman"/>
          <w:sz w:val="28"/>
          <w:szCs w:val="28"/>
        </w:rPr>
        <w:t>Культура коучингу допомагає людям на всіх рівнях підвищити залученість співробітників, дає їм можливість процвітати в своїх завданнях, підкреслює важливість особистого і корпоративного розвитку, заохочує творчість, допомагає людям пишатися своїми обов’язками. Коли вище керівництво зосереджується лише на звітах про прибутки і збитки, вони можуть думати, що дивляться на «загальну картину», але насправді вони багато втрачають. Співробітники часто повинні приймати рішення в залежності від мінливих умов, і для того, щоб робити це ефективно, вони повинні бути уповноважені і мотивовані. Щоб досягти цього, навчання повинне проходити не лише у виді вивчення теорії, а й шляхом тренування і коучингу, допомагаючи дізнатися співробітникам про процеси на підприємстві, допомогти їм з пізнанням себе та шляхів самокорекції.</w:t>
      </w:r>
    </w:p>
    <w:p w:rsidR="000C7C77" w:rsidRDefault="00115352" w:rsidP="00D11EB7">
      <w:pPr>
        <w:autoSpaceDE w:val="0"/>
        <w:autoSpaceDN w:val="0"/>
        <w:adjustRightInd w:val="0"/>
        <w:spacing w:after="0" w:line="240" w:lineRule="auto"/>
        <w:ind w:firstLine="709"/>
        <w:jc w:val="both"/>
        <w:rPr>
          <w:rFonts w:ascii="Times New Roman" w:hAnsi="Times New Roman" w:cs="Times New Roman"/>
          <w:sz w:val="28"/>
          <w:szCs w:val="28"/>
        </w:rPr>
      </w:pPr>
      <w:r w:rsidRPr="005D6471">
        <w:rPr>
          <w:rStyle w:val="ab"/>
          <w:rFonts w:ascii="Times New Roman" w:hAnsi="Times New Roman" w:cs="Times New Roman"/>
          <w:sz w:val="28"/>
          <w:szCs w:val="28"/>
          <w:lang w:val="uk-UA"/>
        </w:rPr>
        <w:t>Аналіз о</w:t>
      </w:r>
      <w:r w:rsidR="00C821EB" w:rsidRPr="005D6471">
        <w:rPr>
          <w:rStyle w:val="ab"/>
          <w:rFonts w:ascii="Times New Roman" w:hAnsi="Times New Roman" w:cs="Times New Roman"/>
          <w:sz w:val="28"/>
          <w:szCs w:val="28"/>
          <w:lang w:val="uk-UA"/>
        </w:rPr>
        <w:t>станніх досліджень і публікацій</w:t>
      </w:r>
      <w:r w:rsidR="00EA58EB" w:rsidRPr="005D6471">
        <w:rPr>
          <w:rStyle w:val="ab"/>
          <w:rFonts w:ascii="Times New Roman" w:hAnsi="Times New Roman" w:cs="Times New Roman"/>
          <w:sz w:val="28"/>
          <w:szCs w:val="28"/>
          <w:lang w:val="uk-UA"/>
        </w:rPr>
        <w:t>.</w:t>
      </w:r>
      <w:r w:rsidRPr="005D6471">
        <w:rPr>
          <w:rStyle w:val="ab"/>
          <w:rFonts w:ascii="Times New Roman" w:hAnsi="Times New Roman" w:cs="Times New Roman"/>
          <w:sz w:val="28"/>
          <w:szCs w:val="28"/>
          <w:lang w:val="uk-UA"/>
        </w:rPr>
        <w:t xml:space="preserve"> </w:t>
      </w:r>
      <w:r w:rsidR="00D11EB7" w:rsidRPr="00D11EB7">
        <w:rPr>
          <w:rStyle w:val="ab"/>
          <w:rFonts w:ascii="Times New Roman" w:hAnsi="Times New Roman" w:cs="Times New Roman"/>
          <w:b w:val="0"/>
          <w:sz w:val="28"/>
          <w:szCs w:val="28"/>
          <w:lang w:val="uk-UA"/>
        </w:rPr>
        <w:t>А</w:t>
      </w:r>
      <w:r w:rsidR="00D11EB7" w:rsidRPr="00D11EB7">
        <w:rPr>
          <w:rFonts w:ascii="Times New Roman" w:hAnsi="Times New Roman" w:cs="Times New Roman"/>
          <w:sz w:val="28"/>
          <w:szCs w:val="28"/>
        </w:rPr>
        <w:t xml:space="preserve">наліз останніх публікацій </w:t>
      </w:r>
      <w:r w:rsidR="000C7C77">
        <w:rPr>
          <w:rFonts w:ascii="Times New Roman" w:hAnsi="Times New Roman" w:cs="Times New Roman"/>
          <w:sz w:val="28"/>
          <w:szCs w:val="28"/>
          <w:lang w:val="uk-UA"/>
        </w:rPr>
        <w:t>м</w:t>
      </w:r>
      <w:r w:rsidR="00D11EB7" w:rsidRPr="00D11EB7">
        <w:rPr>
          <w:rFonts w:ascii="Times New Roman" w:hAnsi="Times New Roman" w:cs="Times New Roman"/>
          <w:sz w:val="28"/>
          <w:szCs w:val="28"/>
        </w:rPr>
        <w:t xml:space="preserve">етодика й технологія коучингу перебувають на стику багатьох наук про людину, зокрема філософії, психології, педагогіки. </w:t>
      </w:r>
    </w:p>
    <w:p w:rsidR="00D11EB7" w:rsidRDefault="00D11EB7" w:rsidP="00D11EB7">
      <w:pPr>
        <w:autoSpaceDE w:val="0"/>
        <w:autoSpaceDN w:val="0"/>
        <w:adjustRightInd w:val="0"/>
        <w:spacing w:after="0" w:line="240" w:lineRule="auto"/>
        <w:ind w:firstLine="709"/>
        <w:jc w:val="both"/>
        <w:rPr>
          <w:rFonts w:ascii="Times New Roman" w:hAnsi="Times New Roman" w:cs="Times New Roman"/>
          <w:sz w:val="28"/>
          <w:szCs w:val="28"/>
          <w:lang w:val="uk-UA"/>
        </w:rPr>
      </w:pPr>
      <w:r w:rsidRPr="00D11EB7">
        <w:rPr>
          <w:rFonts w:ascii="Times New Roman" w:hAnsi="Times New Roman" w:cs="Times New Roman"/>
          <w:sz w:val="28"/>
          <w:szCs w:val="28"/>
        </w:rPr>
        <w:t xml:space="preserve">У сфері освіти, як зазначають С. Березина, О. Нежинська, </w:t>
      </w:r>
      <w:r w:rsidR="000C7C77">
        <w:rPr>
          <w:rFonts w:ascii="Times New Roman" w:hAnsi="Times New Roman" w:cs="Times New Roman"/>
          <w:sz w:val="28"/>
          <w:szCs w:val="28"/>
          <w:lang w:val="uk-UA"/>
        </w:rPr>
        <w:t>В.Сидоренко</w:t>
      </w:r>
      <w:r w:rsidRPr="00D11EB7">
        <w:rPr>
          <w:rFonts w:ascii="Times New Roman" w:hAnsi="Times New Roman" w:cs="Times New Roman"/>
          <w:sz w:val="28"/>
          <w:szCs w:val="28"/>
        </w:rPr>
        <w:t>, В.</w:t>
      </w:r>
      <w:r w:rsidR="000C7C77">
        <w:rPr>
          <w:rFonts w:ascii="Times New Roman" w:hAnsi="Times New Roman" w:cs="Times New Roman"/>
          <w:sz w:val="28"/>
          <w:szCs w:val="28"/>
          <w:lang w:val="uk-UA"/>
        </w:rPr>
        <w:t> </w:t>
      </w:r>
      <w:r w:rsidRPr="00D11EB7">
        <w:rPr>
          <w:rFonts w:ascii="Times New Roman" w:hAnsi="Times New Roman" w:cs="Times New Roman"/>
          <w:sz w:val="28"/>
          <w:szCs w:val="28"/>
        </w:rPr>
        <w:t xml:space="preserve">Тименко, коучинг дозволяє сформувати в суб’єкта унікальний досвід, заснований на внутрішніх потребах і ресурсах, а також такі востребувані насьогодні метапредметні компетентності та соціальні навички (soft skills). Отже, запровадження коучингу в освітянську практику дозволити навчити студентів та викладачів цілепокладанню, плануванню й формування навичок досягнення поставлених цілей. Між тим, потребує аналізу провідні техніки коучингу щодо їх місця та ролі в організації освітнього процесу. </w:t>
      </w:r>
      <w:r w:rsidR="009E23F8" w:rsidRPr="00D11EB7">
        <w:rPr>
          <w:rFonts w:ascii="Times New Roman" w:hAnsi="Times New Roman" w:cs="Times New Roman"/>
          <w:sz w:val="28"/>
          <w:szCs w:val="28"/>
          <w:lang w:val="uk-UA"/>
        </w:rPr>
        <w:t xml:space="preserve"> </w:t>
      </w:r>
    </w:p>
    <w:p w:rsidR="00D11EB7" w:rsidRPr="00D11EB7" w:rsidRDefault="003F44FD" w:rsidP="00D11EB7">
      <w:pPr>
        <w:autoSpaceDE w:val="0"/>
        <w:autoSpaceDN w:val="0"/>
        <w:adjustRightInd w:val="0"/>
        <w:spacing w:after="0" w:line="240" w:lineRule="auto"/>
        <w:ind w:firstLine="709"/>
        <w:jc w:val="both"/>
        <w:rPr>
          <w:rFonts w:ascii="Times New Roman" w:hAnsi="Times New Roman" w:cs="Times New Roman"/>
          <w:sz w:val="28"/>
          <w:szCs w:val="28"/>
          <w:lang w:val="uk-UA"/>
        </w:rPr>
      </w:pPr>
      <w:r w:rsidRPr="005D6471">
        <w:rPr>
          <w:rStyle w:val="ab"/>
          <w:rFonts w:ascii="Times New Roman" w:hAnsi="Times New Roman" w:cs="Times New Roman"/>
          <w:sz w:val="28"/>
          <w:szCs w:val="28"/>
          <w:lang w:val="uk-UA"/>
        </w:rPr>
        <w:t>Мета статті</w:t>
      </w:r>
      <w:r w:rsidRPr="005D6471">
        <w:rPr>
          <w:rStyle w:val="ab"/>
          <w:sz w:val="28"/>
          <w:szCs w:val="28"/>
          <w:lang w:val="uk-UA"/>
        </w:rPr>
        <w:t xml:space="preserve"> </w:t>
      </w:r>
      <w:r w:rsidR="00537329" w:rsidRPr="00D11EB7">
        <w:rPr>
          <w:rFonts w:ascii="Times New Roman" w:hAnsi="Times New Roman" w:cs="Times New Roman"/>
          <w:sz w:val="28"/>
          <w:szCs w:val="28"/>
          <w:shd w:val="clear" w:color="auto" w:fill="FFFFFF"/>
          <w:lang w:val="uk-UA"/>
        </w:rPr>
        <w:t xml:space="preserve">полягає в </w:t>
      </w:r>
      <w:r w:rsidR="00D11EB7" w:rsidRPr="00D11EB7">
        <w:rPr>
          <w:rFonts w:ascii="Times New Roman" w:hAnsi="Times New Roman" w:cs="Times New Roman"/>
          <w:sz w:val="28"/>
          <w:szCs w:val="28"/>
        </w:rPr>
        <w:t>огляд</w:t>
      </w:r>
      <w:r w:rsidR="00D11EB7" w:rsidRPr="00D11EB7">
        <w:rPr>
          <w:rFonts w:ascii="Times New Roman" w:hAnsi="Times New Roman" w:cs="Times New Roman"/>
          <w:sz w:val="28"/>
          <w:szCs w:val="28"/>
          <w:lang w:val="uk-UA"/>
        </w:rPr>
        <w:t>і</w:t>
      </w:r>
      <w:r w:rsidR="00D11EB7" w:rsidRPr="00D11EB7">
        <w:rPr>
          <w:rFonts w:ascii="Times New Roman" w:hAnsi="Times New Roman" w:cs="Times New Roman"/>
          <w:sz w:val="28"/>
          <w:szCs w:val="28"/>
        </w:rPr>
        <w:t xml:space="preserve"> головних характеристик коуч-технологій та аналіз особливостей їх ефективного використання</w:t>
      </w:r>
      <w:r w:rsidR="00D11EB7" w:rsidRPr="00D11EB7">
        <w:rPr>
          <w:rFonts w:ascii="Times New Roman" w:hAnsi="Times New Roman" w:cs="Times New Roman"/>
          <w:sz w:val="28"/>
          <w:szCs w:val="28"/>
          <w:lang w:val="uk-UA"/>
        </w:rPr>
        <w:t>.</w:t>
      </w:r>
    </w:p>
    <w:p w:rsidR="00082AB0" w:rsidRDefault="00115352" w:rsidP="00686A63">
      <w:pPr>
        <w:autoSpaceDE w:val="0"/>
        <w:autoSpaceDN w:val="0"/>
        <w:adjustRightInd w:val="0"/>
        <w:spacing w:after="0" w:line="240" w:lineRule="auto"/>
        <w:ind w:firstLine="709"/>
        <w:jc w:val="both"/>
        <w:rPr>
          <w:rFonts w:ascii="Times New Roman" w:hAnsi="Times New Roman" w:cs="Times New Roman"/>
          <w:sz w:val="28"/>
          <w:szCs w:val="28"/>
          <w:lang w:val="uk-UA"/>
        </w:rPr>
      </w:pPr>
      <w:r w:rsidRPr="005D6471">
        <w:rPr>
          <w:rStyle w:val="ab"/>
          <w:rFonts w:ascii="Times New Roman" w:hAnsi="Times New Roman" w:cs="Times New Roman"/>
          <w:sz w:val="28"/>
          <w:szCs w:val="28"/>
          <w:lang w:val="uk-UA"/>
        </w:rPr>
        <w:t>Виклад основного матеріалу</w:t>
      </w:r>
      <w:r w:rsidRPr="004C19FF">
        <w:rPr>
          <w:rStyle w:val="ab"/>
          <w:rFonts w:ascii="Times New Roman" w:hAnsi="Times New Roman" w:cs="Times New Roman"/>
          <w:sz w:val="28"/>
          <w:szCs w:val="28"/>
          <w:lang w:val="uk-UA"/>
        </w:rPr>
        <w:t xml:space="preserve">. </w:t>
      </w:r>
      <w:r w:rsidR="004C19FF" w:rsidRPr="004C19FF">
        <w:rPr>
          <w:rFonts w:ascii="Times New Roman" w:hAnsi="Times New Roman" w:cs="Times New Roman"/>
          <w:sz w:val="28"/>
          <w:szCs w:val="28"/>
        </w:rPr>
        <w:t>Ефективним технологією професійного розвитку фахівця є коучинг (від англ. сoaching – наставляти, надихати, тренувати для спеціальних цілей, готувати до вирішення певних завдань) як система андрагогічних, акме-синергетичних, праксеологічних принципів і прийомів, які сприяють розвитку потенціалу особистості та групи спільно працюючих людей (команди, організації), а також забезпечують максимальне розкриття та ефективну реалізацію цього потенціалу</w:t>
      </w:r>
      <w:r w:rsidR="004C19FF" w:rsidRPr="004C19FF">
        <w:rPr>
          <w:rFonts w:ascii="Times New Roman" w:hAnsi="Times New Roman" w:cs="Times New Roman"/>
          <w:sz w:val="28"/>
          <w:szCs w:val="28"/>
          <w:lang w:val="uk-UA"/>
        </w:rPr>
        <w:t xml:space="preserve">. </w:t>
      </w:r>
    </w:p>
    <w:p w:rsidR="006E2E77" w:rsidRDefault="00B97180" w:rsidP="00686A63">
      <w:pPr>
        <w:autoSpaceDE w:val="0"/>
        <w:autoSpaceDN w:val="0"/>
        <w:adjustRightInd w:val="0"/>
        <w:spacing w:after="0" w:line="240" w:lineRule="auto"/>
        <w:ind w:firstLine="709"/>
        <w:jc w:val="both"/>
        <w:rPr>
          <w:rFonts w:ascii="Times New Roman" w:hAnsi="Times New Roman" w:cs="Times New Roman"/>
          <w:sz w:val="28"/>
          <w:szCs w:val="28"/>
        </w:rPr>
      </w:pPr>
      <w:r w:rsidRPr="00B97180">
        <w:rPr>
          <w:rFonts w:ascii="Times New Roman" w:hAnsi="Times New Roman" w:cs="Times New Roman"/>
          <w:sz w:val="28"/>
          <w:szCs w:val="28"/>
        </w:rPr>
        <w:t xml:space="preserve">У процесі коучингу відбувається розкриття потенціалу людини, розвиток її професійних та особистих якостей завдяки чому розвиваються нові здібності й навички, які підвищують ефективність роботи та покращують якість життя людини в цілому. </w:t>
      </w:r>
    </w:p>
    <w:p w:rsidR="00B97180" w:rsidRPr="00B97180" w:rsidRDefault="00B97180" w:rsidP="00686A63">
      <w:pPr>
        <w:autoSpaceDE w:val="0"/>
        <w:autoSpaceDN w:val="0"/>
        <w:adjustRightInd w:val="0"/>
        <w:spacing w:after="0" w:line="240" w:lineRule="auto"/>
        <w:ind w:firstLine="709"/>
        <w:jc w:val="both"/>
        <w:rPr>
          <w:rFonts w:ascii="Times New Roman" w:hAnsi="Times New Roman" w:cs="Times New Roman"/>
          <w:sz w:val="28"/>
          <w:szCs w:val="28"/>
          <w:lang w:val="uk-UA"/>
        </w:rPr>
      </w:pPr>
      <w:r w:rsidRPr="00B97180">
        <w:rPr>
          <w:rFonts w:ascii="Times New Roman" w:hAnsi="Times New Roman" w:cs="Times New Roman"/>
          <w:sz w:val="28"/>
          <w:szCs w:val="28"/>
        </w:rPr>
        <w:lastRenderedPageBreak/>
        <w:t>Коучинг може бути використано як універсальну технологію, яка дозволяє ефективно працювати на суб’єкт-суб’єктному рівні, тобто вміти керувати собою, своїм станом, своїми ресурсами, допомагати іншим у розвитку особистісного потенціалу, у підвищенні особистої ефективності, розвивати навички комунікації, будувати конструктивні відносини з колегами, які максимально підвищують ефективність вирішення актуальних життєвих завдань тощо</w:t>
      </w:r>
      <w:r>
        <w:rPr>
          <w:rFonts w:ascii="Times New Roman" w:hAnsi="Times New Roman" w:cs="Times New Roman"/>
          <w:sz w:val="28"/>
          <w:szCs w:val="28"/>
          <w:lang w:val="uk-UA"/>
        </w:rPr>
        <w:t xml:space="preserve"> </w:t>
      </w:r>
      <w:r w:rsidRPr="00B36B8E">
        <w:rPr>
          <w:rFonts w:ascii="Times New Roman" w:hAnsi="Times New Roman" w:cs="Times New Roman"/>
          <w:sz w:val="28"/>
          <w:szCs w:val="28"/>
          <w:lang w:val="uk-UA"/>
        </w:rPr>
        <w:t>[</w:t>
      </w:r>
      <w:r w:rsidR="00B36B8E" w:rsidRPr="00B36B8E">
        <w:rPr>
          <w:rFonts w:ascii="Times New Roman" w:hAnsi="Times New Roman" w:cs="Times New Roman"/>
          <w:sz w:val="28"/>
          <w:szCs w:val="28"/>
          <w:lang w:val="uk-UA"/>
        </w:rPr>
        <w:t>1</w:t>
      </w:r>
      <w:r w:rsidRPr="00B36B8E">
        <w:rPr>
          <w:rFonts w:ascii="Times New Roman" w:hAnsi="Times New Roman" w:cs="Times New Roman"/>
          <w:sz w:val="28"/>
          <w:szCs w:val="28"/>
          <w:lang w:val="uk-UA"/>
        </w:rPr>
        <w:t>].</w:t>
      </w:r>
    </w:p>
    <w:p w:rsidR="004C19FF" w:rsidRPr="00B97180" w:rsidRDefault="006E2E77" w:rsidP="00686A6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З</w:t>
      </w:r>
      <w:r w:rsidR="004C19FF" w:rsidRPr="00B97180">
        <w:rPr>
          <w:rFonts w:ascii="Times New Roman" w:hAnsi="Times New Roman" w:cs="Times New Roman"/>
          <w:sz w:val="28"/>
          <w:szCs w:val="28"/>
        </w:rPr>
        <w:t xml:space="preserve">агальноприйняті </w:t>
      </w:r>
      <w:r>
        <w:rPr>
          <w:rFonts w:ascii="Times New Roman" w:hAnsi="Times New Roman" w:cs="Times New Roman"/>
          <w:sz w:val="28"/>
          <w:szCs w:val="28"/>
          <w:lang w:val="uk-UA"/>
        </w:rPr>
        <w:t xml:space="preserve">тлумачення </w:t>
      </w:r>
      <w:r w:rsidR="004C19FF" w:rsidRPr="00B97180">
        <w:rPr>
          <w:rFonts w:ascii="Times New Roman" w:hAnsi="Times New Roman" w:cs="Times New Roman"/>
          <w:sz w:val="28"/>
          <w:szCs w:val="28"/>
        </w:rPr>
        <w:t>термін</w:t>
      </w:r>
      <w:r>
        <w:rPr>
          <w:rFonts w:ascii="Times New Roman" w:hAnsi="Times New Roman" w:cs="Times New Roman"/>
          <w:sz w:val="28"/>
          <w:szCs w:val="28"/>
          <w:lang w:val="uk-UA"/>
        </w:rPr>
        <w:t>у</w:t>
      </w:r>
      <w:r w:rsidR="004C19FF" w:rsidRPr="00B97180">
        <w:rPr>
          <w:rFonts w:ascii="Times New Roman" w:hAnsi="Times New Roman" w:cs="Times New Roman"/>
          <w:sz w:val="28"/>
          <w:szCs w:val="28"/>
        </w:rPr>
        <w:t xml:space="preserve"> «коучинг» та</w:t>
      </w:r>
      <w:r w:rsidR="004C19FF" w:rsidRPr="003B58E3">
        <w:rPr>
          <w:rFonts w:ascii="Times New Roman" w:hAnsi="Times New Roman" w:cs="Times New Roman"/>
          <w:sz w:val="28"/>
          <w:szCs w:val="28"/>
        </w:rPr>
        <w:t>кі</w:t>
      </w:r>
      <w:r w:rsidR="004C19FF" w:rsidRPr="00B97180">
        <w:rPr>
          <w:rFonts w:ascii="Times New Roman" w:hAnsi="Times New Roman" w:cs="Times New Roman"/>
          <w:sz w:val="28"/>
          <w:szCs w:val="28"/>
        </w:rPr>
        <w:t xml:space="preserve">: </w:t>
      </w:r>
    </w:p>
    <w:p w:rsid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 xml:space="preserve">− індивідуальне консультування (професійно-фахове, технологічне, психолого-педагогічне, навчально-методичне та ін.) для досягнення вищих професійних та особистісних досягнень (акме-рівня); </w:t>
      </w:r>
    </w:p>
    <w:p w:rsid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 xml:space="preserve">− адаптивний стиль управління персоналом, спрямований на неперервний професійний розвиток науково-методичного працівника за індивідуальною освітньою траєкторією, уміння вчитися й самовдосконалюватися протягом усього життя; </w:t>
      </w:r>
    </w:p>
    <w:p w:rsid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 xml:space="preserve">− форма індивідуального і групового консультування для проектменеджерів і керівних кадрів середнього і/або вищого рівнів. </w:t>
      </w:r>
    </w:p>
    <w:p w:rsid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Коучинг – це індивідуальне тренування педагогічного працівника для досягнення значущих для нього професійної мети, завдань, підвищення ефективності планування за індивідуальною освітньою траєкторією на всіх етапах міжкурсового періоду, мобілізації внутрішнього потенціалу, розвитку необхідних професійних здібностей і навичок, освоєння передових стратегій, метатехнологій для отримання найвищого професійно значущого результату.</w:t>
      </w:r>
    </w:p>
    <w:p w:rsid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 xml:space="preserve">Коучинг (за визначенням Міжнародної Федерації Коучингу ICF) – це система реалізації спільного соціального, особистісного, творчого потенціалу учасників процесу неперервного професійного розвитку із метою отримання максимально можливого результату. </w:t>
      </w:r>
    </w:p>
    <w:p w:rsid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 xml:space="preserve">Коучинг (за визначенням Міжнародної Федерації Коучингу ICF) – це безперервне співробітництво, яке допомагає клієнтам досягати реальних результатів у своєму особистому й професійному житті. За допомогою процесу коучингу клієнти поглиблюють свої знання, підвищують свій коефіцієнт корисної дії (ККД) і покращують якість життя. </w:t>
      </w:r>
    </w:p>
    <w:p w:rsidR="004C19FF" w:rsidRPr="00B97180" w:rsidRDefault="004C19FF" w:rsidP="00686A63">
      <w:pPr>
        <w:autoSpaceDE w:val="0"/>
        <w:autoSpaceDN w:val="0"/>
        <w:adjustRightInd w:val="0"/>
        <w:spacing w:after="0" w:line="240" w:lineRule="auto"/>
        <w:ind w:firstLine="709"/>
        <w:jc w:val="both"/>
        <w:rPr>
          <w:rFonts w:ascii="Times New Roman" w:hAnsi="Times New Roman" w:cs="Times New Roman"/>
          <w:sz w:val="28"/>
          <w:szCs w:val="28"/>
          <w:lang w:val="uk-UA"/>
        </w:rPr>
      </w:pPr>
      <w:r w:rsidRPr="004C19FF">
        <w:rPr>
          <w:rFonts w:ascii="Times New Roman" w:hAnsi="Times New Roman" w:cs="Times New Roman"/>
          <w:sz w:val="28"/>
          <w:szCs w:val="28"/>
        </w:rPr>
        <w:t>Коучинг (Етичний Кодекс Міжнародної Федерації Коучингу ICF) – це процес, побудований на принципах партнерства, який стимулює мислення і творчість клієнтів і надихає їх на максимальне розкриття свого особистого та професійного потенціалу</w:t>
      </w:r>
      <w:r w:rsidR="00B97180">
        <w:rPr>
          <w:rFonts w:ascii="Times New Roman" w:hAnsi="Times New Roman" w:cs="Times New Roman"/>
          <w:sz w:val="28"/>
          <w:szCs w:val="28"/>
          <w:lang w:val="uk-UA"/>
        </w:rPr>
        <w:t xml:space="preserve"> </w:t>
      </w:r>
      <w:r w:rsidR="00B97180" w:rsidRPr="00B36B8E">
        <w:rPr>
          <w:rFonts w:ascii="Times New Roman" w:hAnsi="Times New Roman" w:cs="Times New Roman"/>
          <w:sz w:val="28"/>
          <w:szCs w:val="28"/>
          <w:lang w:val="uk-UA"/>
        </w:rPr>
        <w:t>[</w:t>
      </w:r>
      <w:r w:rsidR="00B36B8E" w:rsidRPr="00B36B8E">
        <w:rPr>
          <w:rFonts w:ascii="Times New Roman" w:hAnsi="Times New Roman" w:cs="Times New Roman"/>
          <w:sz w:val="28"/>
          <w:szCs w:val="28"/>
          <w:lang w:val="uk-UA"/>
        </w:rPr>
        <w:t>2</w:t>
      </w:r>
      <w:r w:rsidR="00B97180" w:rsidRPr="00B36B8E">
        <w:rPr>
          <w:rFonts w:ascii="Times New Roman" w:hAnsi="Times New Roman" w:cs="Times New Roman"/>
          <w:sz w:val="28"/>
          <w:szCs w:val="28"/>
          <w:lang w:val="uk-UA"/>
        </w:rPr>
        <w:t>].</w:t>
      </w:r>
    </w:p>
    <w:p w:rsidR="004C19FF" w:rsidRPr="004C19FF" w:rsidRDefault="004C19FF" w:rsidP="00686A63">
      <w:pPr>
        <w:autoSpaceDE w:val="0"/>
        <w:autoSpaceDN w:val="0"/>
        <w:adjustRightInd w:val="0"/>
        <w:spacing w:after="0" w:line="240" w:lineRule="auto"/>
        <w:ind w:firstLine="709"/>
        <w:jc w:val="both"/>
        <w:rPr>
          <w:rFonts w:ascii="Times New Roman" w:hAnsi="Times New Roman" w:cs="Times New Roman"/>
          <w:sz w:val="28"/>
          <w:szCs w:val="28"/>
        </w:rPr>
      </w:pPr>
      <w:r w:rsidRPr="004C19FF">
        <w:rPr>
          <w:rFonts w:ascii="Times New Roman" w:hAnsi="Times New Roman" w:cs="Times New Roman"/>
          <w:sz w:val="28"/>
          <w:szCs w:val="28"/>
        </w:rPr>
        <w:t>Професійний коуч у педагогічної освіти виконує багато ролей і функцій:</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 xml:space="preserve">Партнер у досягненні професійних та особистих цілей. </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 xml:space="preserve">Спеціаліст, який пройшов відповідне спеціальне навчання. </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 xml:space="preserve">Однодумець у процесі змін на краще. </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 xml:space="preserve">Тренер комунікаційних, професійних і життєвих навичок. </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 xml:space="preserve"> «Дзеркало» у процесі прийняття рішення.</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Мотиватор, коли необхідні рішучі дії.</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Помічник, коли клієнт отримав прямий удар.</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lastRenderedPageBreak/>
        <w:t>Наставник у професійно-особистому розвитку науковометодичного працівника.</w:t>
      </w:r>
    </w:p>
    <w:p w:rsidR="004C19FF" w:rsidRPr="004C19FF"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Партнер у створенні проекту професійного розвитку науково-методичного працівника.</w:t>
      </w:r>
    </w:p>
    <w:p w:rsidR="004C19FF" w:rsidRPr="002439F3" w:rsidRDefault="004C19FF" w:rsidP="004C19FF">
      <w:pPr>
        <w:pStyle w:val="a7"/>
        <w:numPr>
          <w:ilvl w:val="0"/>
          <w:numId w:val="19"/>
        </w:numPr>
        <w:autoSpaceDE w:val="0"/>
        <w:autoSpaceDN w:val="0"/>
        <w:adjustRightInd w:val="0"/>
        <w:spacing w:after="0" w:line="240" w:lineRule="auto"/>
        <w:jc w:val="both"/>
        <w:rPr>
          <w:rFonts w:ascii="Times New Roman" w:hAnsi="Times New Roman" w:cs="Times New Roman"/>
          <w:b/>
          <w:sz w:val="28"/>
          <w:szCs w:val="28"/>
          <w:lang w:val="uk-UA"/>
        </w:rPr>
      </w:pPr>
      <w:r w:rsidRPr="004C19FF">
        <w:rPr>
          <w:rFonts w:ascii="Times New Roman" w:hAnsi="Times New Roman" w:cs="Times New Roman"/>
          <w:sz w:val="28"/>
          <w:szCs w:val="28"/>
        </w:rPr>
        <w:t>Маяк під час шторму</w:t>
      </w:r>
      <w:r>
        <w:rPr>
          <w:rFonts w:ascii="Times New Roman" w:hAnsi="Times New Roman" w:cs="Times New Roman"/>
          <w:sz w:val="28"/>
          <w:szCs w:val="28"/>
          <w:lang w:val="uk-UA"/>
        </w:rPr>
        <w:t>.</w:t>
      </w:r>
    </w:p>
    <w:p w:rsidR="002439F3" w:rsidRDefault="002439F3" w:rsidP="002439F3">
      <w:pPr>
        <w:autoSpaceDE w:val="0"/>
        <w:autoSpaceDN w:val="0"/>
        <w:adjustRightInd w:val="0"/>
        <w:spacing w:after="0" w:line="240" w:lineRule="auto"/>
        <w:ind w:firstLine="709"/>
        <w:jc w:val="both"/>
        <w:rPr>
          <w:rFonts w:ascii="Times New Roman" w:hAnsi="Times New Roman" w:cs="Times New Roman"/>
          <w:sz w:val="28"/>
          <w:szCs w:val="28"/>
        </w:rPr>
      </w:pPr>
      <w:r w:rsidRPr="002439F3">
        <w:rPr>
          <w:rFonts w:ascii="Times New Roman" w:hAnsi="Times New Roman" w:cs="Times New Roman"/>
          <w:sz w:val="28"/>
          <w:szCs w:val="28"/>
          <w:lang w:val="uk-UA"/>
        </w:rPr>
        <w:t>К</w:t>
      </w:r>
      <w:r w:rsidRPr="002439F3">
        <w:rPr>
          <w:rFonts w:ascii="Times New Roman" w:hAnsi="Times New Roman" w:cs="Times New Roman"/>
          <w:sz w:val="28"/>
          <w:szCs w:val="28"/>
        </w:rPr>
        <w:t>оучинг – це не просто набір готових інструментальних технологій, коуч має вміти тут і зараз «створити» ту чи іншу коучтехнологію безпосередньо «під клієнта». Отже, надання випереджувальних і диференційованих послуг, що відповідають професійним запитам, потребам педагогічних працівників, дозволить структурним підрозділам системи післядипломної освіти стати сучасним центром професійного саморозвитку й самореалізації, дієвою, гнучкою службою науково-методичного забезпечення інноваційних освітніх процесів.</w:t>
      </w:r>
    </w:p>
    <w:p w:rsidR="002439F3" w:rsidRDefault="002439F3" w:rsidP="002439F3">
      <w:pPr>
        <w:autoSpaceDE w:val="0"/>
        <w:autoSpaceDN w:val="0"/>
        <w:adjustRightInd w:val="0"/>
        <w:spacing w:after="0" w:line="240" w:lineRule="auto"/>
        <w:ind w:firstLine="709"/>
        <w:jc w:val="both"/>
        <w:rPr>
          <w:rFonts w:ascii="Times New Roman" w:hAnsi="Times New Roman" w:cs="Times New Roman"/>
          <w:sz w:val="28"/>
          <w:szCs w:val="28"/>
        </w:rPr>
      </w:pPr>
      <w:r w:rsidRPr="002439F3">
        <w:rPr>
          <w:rFonts w:ascii="Times New Roman" w:hAnsi="Times New Roman" w:cs="Times New Roman"/>
          <w:sz w:val="28"/>
          <w:szCs w:val="28"/>
        </w:rPr>
        <w:t>Коуч створює особливий простір, креативну атмосферу взаємної довіри та ініціативної амбітної готовності (з боку клієнта) прийняти виклик для перемоги над собою та успіху в досягненні своєї мети, спеціальні умови, спрямовані на розкриття особистісного потенціалу кожного педагога для досягнення ним професійно значущих цілей в оптимальні терміни, для пошуку альтернативи, здійснення змін у професійно-педагогічній діяльності. Це досягається за допомогою технологій ефективного слухання, фокусування уваги, цілеспрямованого альянсу тощо. Коуч розвиває вміння аналізувати факти власної педагогічної діяльності та надавати оцінку кожній професійно-значущій якості своєї особистості</w:t>
      </w:r>
      <w:r w:rsidR="00BB613F">
        <w:rPr>
          <w:rFonts w:ascii="Times New Roman" w:hAnsi="Times New Roman" w:cs="Times New Roman"/>
          <w:sz w:val="28"/>
          <w:szCs w:val="28"/>
          <w:lang w:val="uk-UA"/>
        </w:rPr>
        <w:t xml:space="preserve"> [3]</w:t>
      </w:r>
      <w:r w:rsidRPr="002439F3">
        <w:rPr>
          <w:rFonts w:ascii="Times New Roman" w:hAnsi="Times New Roman" w:cs="Times New Roman"/>
          <w:sz w:val="28"/>
          <w:szCs w:val="28"/>
        </w:rPr>
        <w:t xml:space="preserve">. </w:t>
      </w:r>
    </w:p>
    <w:p w:rsidR="00CD7A7B" w:rsidRDefault="002439F3" w:rsidP="002439F3">
      <w:pPr>
        <w:autoSpaceDE w:val="0"/>
        <w:autoSpaceDN w:val="0"/>
        <w:adjustRightInd w:val="0"/>
        <w:spacing w:after="0" w:line="240" w:lineRule="auto"/>
        <w:ind w:firstLine="709"/>
        <w:jc w:val="both"/>
        <w:rPr>
          <w:rFonts w:ascii="Times New Roman" w:hAnsi="Times New Roman" w:cs="Times New Roman"/>
          <w:sz w:val="28"/>
          <w:szCs w:val="28"/>
        </w:rPr>
      </w:pPr>
      <w:r w:rsidRPr="002439F3">
        <w:rPr>
          <w:rFonts w:ascii="Times New Roman" w:hAnsi="Times New Roman" w:cs="Times New Roman"/>
          <w:sz w:val="28"/>
          <w:szCs w:val="28"/>
        </w:rPr>
        <w:t xml:space="preserve">На цьому етапі коуч використовує всі види спостереження, діагностичні питання, опитувальники і тестові методики («Колесо Життя», «Реєстр оцінювання повсякденних звичок», «Компас для коучів»). Пропонує конкретний та структурований зворотній зв'язок, формуючи відповідальність та компетентність педагогів, допомагаючи прояснити їхні позиції та налаштуватися на реальні зміни, не втрачаючи із ними контакту та робочих відносин. </w:t>
      </w:r>
    </w:p>
    <w:p w:rsidR="00D03451" w:rsidRDefault="002439F3" w:rsidP="002439F3">
      <w:pPr>
        <w:autoSpaceDE w:val="0"/>
        <w:autoSpaceDN w:val="0"/>
        <w:adjustRightInd w:val="0"/>
        <w:spacing w:after="0" w:line="240" w:lineRule="auto"/>
        <w:ind w:firstLine="709"/>
        <w:jc w:val="both"/>
        <w:rPr>
          <w:rFonts w:ascii="Times New Roman" w:hAnsi="Times New Roman" w:cs="Times New Roman"/>
          <w:sz w:val="28"/>
          <w:szCs w:val="28"/>
        </w:rPr>
      </w:pPr>
      <w:r w:rsidRPr="002439F3">
        <w:rPr>
          <w:rFonts w:ascii="Times New Roman" w:hAnsi="Times New Roman" w:cs="Times New Roman"/>
          <w:sz w:val="28"/>
          <w:szCs w:val="28"/>
        </w:rPr>
        <w:t xml:space="preserve">Коуч сприяє тому, щоб педагогічний працівник чи команда працювали більш ефективно для досягнення поставлених цілей. Він допомагає клієнту чітко структурувати алгоритми цілепокладання, прийняття рішень, планування чи мотивації за допомогою методик і технологій моделювання. </w:t>
      </w:r>
    </w:p>
    <w:p w:rsidR="002439F3" w:rsidRPr="00D03451" w:rsidRDefault="002439F3" w:rsidP="002439F3">
      <w:pPr>
        <w:autoSpaceDE w:val="0"/>
        <w:autoSpaceDN w:val="0"/>
        <w:adjustRightInd w:val="0"/>
        <w:spacing w:after="0" w:line="240" w:lineRule="auto"/>
        <w:ind w:firstLine="709"/>
        <w:jc w:val="both"/>
        <w:rPr>
          <w:rFonts w:ascii="Times New Roman" w:hAnsi="Times New Roman" w:cs="Times New Roman"/>
          <w:sz w:val="28"/>
          <w:szCs w:val="28"/>
          <w:lang w:val="uk-UA"/>
        </w:rPr>
      </w:pPr>
      <w:r w:rsidRPr="002439F3">
        <w:rPr>
          <w:rFonts w:ascii="Times New Roman" w:hAnsi="Times New Roman" w:cs="Times New Roman"/>
          <w:sz w:val="28"/>
          <w:szCs w:val="28"/>
        </w:rPr>
        <w:t xml:space="preserve">Коуч допомагає розкритися творчому потенціалу клієнта </w:t>
      </w:r>
      <w:proofErr w:type="gramStart"/>
      <w:r w:rsidRPr="002439F3">
        <w:rPr>
          <w:rFonts w:ascii="Times New Roman" w:hAnsi="Times New Roman" w:cs="Times New Roman"/>
          <w:sz w:val="28"/>
          <w:szCs w:val="28"/>
        </w:rPr>
        <w:t>для доступу</w:t>
      </w:r>
      <w:proofErr w:type="gramEnd"/>
      <w:r w:rsidRPr="002439F3">
        <w:rPr>
          <w:rFonts w:ascii="Times New Roman" w:hAnsi="Times New Roman" w:cs="Times New Roman"/>
          <w:sz w:val="28"/>
          <w:szCs w:val="28"/>
        </w:rPr>
        <w:t xml:space="preserve"> до ідей, що відкривають інноваційні можливості. Коуч допомагає клієнту змоделювати стратегію виходу в «простір рішення», що буде працювати на всіх рівнях його життя, унікальний та індивідуальний (спрямований </w:t>
      </w:r>
      <w:proofErr w:type="gramStart"/>
      <w:r w:rsidRPr="002439F3">
        <w:rPr>
          <w:rFonts w:ascii="Times New Roman" w:hAnsi="Times New Roman" w:cs="Times New Roman"/>
          <w:sz w:val="28"/>
          <w:szCs w:val="28"/>
        </w:rPr>
        <w:t>на роботу</w:t>
      </w:r>
      <w:proofErr w:type="gramEnd"/>
      <w:r w:rsidRPr="002439F3">
        <w:rPr>
          <w:rFonts w:ascii="Times New Roman" w:hAnsi="Times New Roman" w:cs="Times New Roman"/>
          <w:sz w:val="28"/>
          <w:szCs w:val="28"/>
        </w:rPr>
        <w:t xml:space="preserve"> виключно з даним клієнтом) інструмент самоактуалізаційних трансформацій. Він супроводжує якісну підготовку пакета матеріалів до атестації, професійного конкурсу, публікації, опису й узагальнення передового педагогічного </w:t>
      </w:r>
      <w:r w:rsidRPr="00D03451">
        <w:rPr>
          <w:rFonts w:ascii="Times New Roman" w:hAnsi="Times New Roman" w:cs="Times New Roman"/>
          <w:sz w:val="28"/>
          <w:szCs w:val="28"/>
        </w:rPr>
        <w:t>досвіду, дослідницької роботи</w:t>
      </w:r>
      <w:r w:rsidRPr="00D03451">
        <w:rPr>
          <w:rFonts w:ascii="Times New Roman" w:hAnsi="Times New Roman" w:cs="Times New Roman"/>
          <w:sz w:val="28"/>
          <w:szCs w:val="28"/>
          <w:lang w:val="uk-UA"/>
        </w:rPr>
        <w:t>.</w:t>
      </w:r>
    </w:p>
    <w:p w:rsidR="00D03451" w:rsidRPr="00D03451" w:rsidRDefault="00D03451" w:rsidP="00D03451">
      <w:pPr>
        <w:spacing w:after="0" w:line="240" w:lineRule="auto"/>
        <w:ind w:firstLine="709"/>
        <w:jc w:val="both"/>
        <w:rPr>
          <w:rFonts w:ascii="Times New Roman" w:eastAsia="Times New Roman" w:hAnsi="Times New Roman" w:cs="Times New Roman"/>
          <w:sz w:val="28"/>
          <w:szCs w:val="28"/>
          <w:lang w:val="ru-UA" w:eastAsia="ru-UA"/>
        </w:rPr>
      </w:pPr>
      <w:r w:rsidRPr="00D03451">
        <w:rPr>
          <w:rFonts w:ascii="Times New Roman" w:eastAsia="Times New Roman" w:hAnsi="Times New Roman" w:cs="Times New Roman"/>
          <w:sz w:val="28"/>
          <w:szCs w:val="28"/>
          <w:lang w:val="ru-UA" w:eastAsia="ru-UA"/>
        </w:rPr>
        <w:t>При проведенні коучингу важливо дотримуватися певних принципів. Як і в психологічному консультуванні, дотримання принципів коучингу не тільки підвищує професіоналізм коуча, а й забезпечує психологічну безпеку як клієнта, так і самого коуча.</w:t>
      </w:r>
    </w:p>
    <w:p w:rsidR="00EA26F2" w:rsidRDefault="006E2E77" w:rsidP="00EA26F2">
      <w:pPr>
        <w:spacing w:after="0" w:line="240" w:lineRule="auto"/>
        <w:ind w:firstLine="709"/>
        <w:jc w:val="both"/>
        <w:rPr>
          <w:rFonts w:ascii="Times New Roman" w:eastAsia="Times New Roman" w:hAnsi="Times New Roman" w:cs="Times New Roman"/>
          <w:sz w:val="28"/>
          <w:szCs w:val="28"/>
          <w:lang w:val="ru-UA" w:eastAsia="ru-UA"/>
        </w:rPr>
      </w:pPr>
      <w:r>
        <w:rPr>
          <w:rFonts w:ascii="Times New Roman" w:eastAsia="Times New Roman" w:hAnsi="Times New Roman" w:cs="Times New Roman"/>
          <w:sz w:val="28"/>
          <w:szCs w:val="28"/>
          <w:lang w:val="uk-UA" w:eastAsia="ru-UA"/>
        </w:rPr>
        <w:lastRenderedPageBreak/>
        <w:t>Сучасні науковці, в</w:t>
      </w:r>
      <w:r w:rsidR="00CD7A7B">
        <w:rPr>
          <w:rFonts w:ascii="Times New Roman" w:eastAsia="Times New Roman" w:hAnsi="Times New Roman" w:cs="Times New Roman"/>
          <w:sz w:val="28"/>
          <w:szCs w:val="28"/>
          <w:lang w:val="uk-UA" w:eastAsia="ru-UA"/>
        </w:rPr>
        <w:t>иокремлюють</w:t>
      </w:r>
      <w:r>
        <w:rPr>
          <w:rFonts w:ascii="Times New Roman" w:eastAsia="Times New Roman" w:hAnsi="Times New Roman" w:cs="Times New Roman"/>
          <w:sz w:val="28"/>
          <w:szCs w:val="28"/>
          <w:lang w:val="uk-UA" w:eastAsia="ru-UA"/>
        </w:rPr>
        <w:t xml:space="preserve"> </w:t>
      </w:r>
      <w:r w:rsidR="00CD7A7B">
        <w:rPr>
          <w:rFonts w:ascii="Times New Roman" w:eastAsia="Times New Roman" w:hAnsi="Times New Roman" w:cs="Times New Roman"/>
          <w:sz w:val="28"/>
          <w:szCs w:val="28"/>
          <w:lang w:val="uk-UA" w:eastAsia="ru-UA"/>
        </w:rPr>
        <w:t>принципи</w:t>
      </w:r>
      <w:r>
        <w:rPr>
          <w:rFonts w:ascii="Times New Roman" w:eastAsia="Times New Roman" w:hAnsi="Times New Roman" w:cs="Times New Roman"/>
          <w:sz w:val="28"/>
          <w:szCs w:val="28"/>
          <w:lang w:val="uk-UA" w:eastAsia="ru-UA"/>
        </w:rPr>
        <w:t>, які сприяють проведенню коучингу</w:t>
      </w:r>
      <w:r w:rsidR="00CD7A7B">
        <w:rPr>
          <w:rFonts w:ascii="Times New Roman" w:eastAsia="Times New Roman" w:hAnsi="Times New Roman" w:cs="Times New Roman"/>
          <w:sz w:val="28"/>
          <w:szCs w:val="28"/>
          <w:lang w:val="uk-UA" w:eastAsia="ru-UA"/>
        </w:rPr>
        <w:t>:</w:t>
      </w:r>
    </w:p>
    <w:p w:rsidR="00EA26F2" w:rsidRDefault="00D03451" w:rsidP="00EA26F2">
      <w:pPr>
        <w:spacing w:after="0" w:line="240" w:lineRule="auto"/>
        <w:ind w:firstLine="709"/>
        <w:jc w:val="both"/>
        <w:rPr>
          <w:rFonts w:ascii="Times New Roman" w:eastAsia="Times New Roman" w:hAnsi="Times New Roman" w:cs="Times New Roman"/>
          <w:sz w:val="28"/>
          <w:szCs w:val="28"/>
          <w:lang w:val="ru-UA" w:eastAsia="ru-UA"/>
        </w:rPr>
      </w:pPr>
      <w:r w:rsidRPr="00D03451">
        <w:rPr>
          <w:rFonts w:ascii="Times New Roman" w:eastAsia="Times New Roman" w:hAnsi="Times New Roman" w:cs="Times New Roman"/>
          <w:sz w:val="28"/>
          <w:szCs w:val="28"/>
          <w:lang w:val="ru-UA" w:eastAsia="ru-UA"/>
        </w:rPr>
        <w:t>1. </w:t>
      </w:r>
      <w:r w:rsidRPr="00D03451">
        <w:rPr>
          <w:rFonts w:ascii="Times New Roman" w:eastAsia="Times New Roman" w:hAnsi="Times New Roman" w:cs="Times New Roman"/>
          <w:b/>
          <w:bCs/>
          <w:i/>
          <w:iCs/>
          <w:sz w:val="28"/>
          <w:szCs w:val="28"/>
          <w:lang w:val="ru-UA" w:eastAsia="ru-UA"/>
        </w:rPr>
        <w:t>Принцип позитивності</w:t>
      </w:r>
      <w:r w:rsidRPr="00D03451">
        <w:rPr>
          <w:rFonts w:ascii="Times New Roman" w:eastAsia="Times New Roman" w:hAnsi="Times New Roman" w:cs="Times New Roman"/>
          <w:sz w:val="28"/>
          <w:szCs w:val="28"/>
          <w:lang w:val="ru-UA" w:eastAsia="ru-UA"/>
        </w:rPr>
        <w:t xml:space="preserve"> означає, по-перше, позитивну формулювання мети (забороняється використання частки </w:t>
      </w:r>
      <w:r w:rsidR="003B58E3">
        <w:rPr>
          <w:rFonts w:ascii="Times New Roman" w:eastAsia="Times New Roman" w:hAnsi="Times New Roman" w:cs="Times New Roman"/>
          <w:sz w:val="28"/>
          <w:szCs w:val="28"/>
          <w:lang w:val="uk-UA" w:eastAsia="ru-UA"/>
        </w:rPr>
        <w:t>«</w:t>
      </w:r>
      <w:r w:rsidRPr="00D03451">
        <w:rPr>
          <w:rFonts w:ascii="Times New Roman" w:eastAsia="Times New Roman" w:hAnsi="Times New Roman" w:cs="Times New Roman"/>
          <w:sz w:val="28"/>
          <w:szCs w:val="28"/>
          <w:lang w:val="ru-UA" w:eastAsia="ru-UA"/>
        </w:rPr>
        <w:t>не</w:t>
      </w:r>
      <w:r w:rsidR="003B58E3">
        <w:rPr>
          <w:rFonts w:ascii="Times New Roman" w:eastAsia="Times New Roman" w:hAnsi="Times New Roman" w:cs="Times New Roman"/>
          <w:sz w:val="28"/>
          <w:szCs w:val="28"/>
          <w:lang w:val="uk-UA" w:eastAsia="ru-UA"/>
        </w:rPr>
        <w:t>»</w:t>
      </w:r>
      <w:r w:rsidRPr="00D03451">
        <w:rPr>
          <w:rFonts w:ascii="Times New Roman" w:eastAsia="Times New Roman" w:hAnsi="Times New Roman" w:cs="Times New Roman"/>
          <w:sz w:val="28"/>
          <w:szCs w:val="28"/>
          <w:lang w:val="ru-UA" w:eastAsia="ru-UA"/>
        </w:rPr>
        <w:t xml:space="preserve"> у формулюванні мети) і, по-друге, позитивний настрій самого коуча, його віру в можливості клієнта і досягнення позитивного результату.</w:t>
      </w:r>
    </w:p>
    <w:p w:rsidR="00EA26F2" w:rsidRDefault="00D03451" w:rsidP="00EA26F2">
      <w:pPr>
        <w:spacing w:after="0" w:line="240" w:lineRule="auto"/>
        <w:ind w:firstLine="709"/>
        <w:jc w:val="both"/>
        <w:rPr>
          <w:rFonts w:ascii="Times New Roman" w:eastAsia="Times New Roman" w:hAnsi="Times New Roman" w:cs="Times New Roman"/>
          <w:sz w:val="28"/>
          <w:szCs w:val="28"/>
          <w:lang w:val="ru-UA" w:eastAsia="ru-UA"/>
        </w:rPr>
      </w:pPr>
      <w:r w:rsidRPr="00D03451">
        <w:rPr>
          <w:rFonts w:ascii="Times New Roman" w:eastAsia="Times New Roman" w:hAnsi="Times New Roman" w:cs="Times New Roman"/>
          <w:sz w:val="28"/>
          <w:szCs w:val="28"/>
          <w:lang w:val="ru-UA" w:eastAsia="ru-UA"/>
        </w:rPr>
        <w:t>2. </w:t>
      </w:r>
      <w:r w:rsidRPr="00D03451">
        <w:rPr>
          <w:rFonts w:ascii="Times New Roman" w:eastAsia="Times New Roman" w:hAnsi="Times New Roman" w:cs="Times New Roman"/>
          <w:b/>
          <w:bCs/>
          <w:i/>
          <w:iCs/>
          <w:sz w:val="28"/>
          <w:szCs w:val="28"/>
          <w:lang w:val="ru-UA" w:eastAsia="ru-UA"/>
        </w:rPr>
        <w:t>Принцип спільності успіху:</w:t>
      </w:r>
      <w:r w:rsidRPr="00D03451">
        <w:rPr>
          <w:rFonts w:ascii="Times New Roman" w:eastAsia="Times New Roman" w:hAnsi="Times New Roman" w:cs="Times New Roman"/>
          <w:sz w:val="28"/>
          <w:szCs w:val="28"/>
          <w:lang w:val="ru-UA" w:eastAsia="ru-UA"/>
        </w:rPr>
        <w:t> коуч сприймає клієнта не як пацієнта, а як співробітника в процесі спільного пошуку рішення і досягнення мети. Це передбачає рівність позицій у спілкуванні: коуч не домінує і не виступає в експертній позиції, не дає жодних порад і не говорить, що потрібно робити для досягнення мети.</w:t>
      </w:r>
    </w:p>
    <w:p w:rsidR="00EA26F2" w:rsidRDefault="00D03451" w:rsidP="00EA26F2">
      <w:pPr>
        <w:spacing w:after="0" w:line="240" w:lineRule="auto"/>
        <w:ind w:firstLine="709"/>
        <w:jc w:val="both"/>
        <w:rPr>
          <w:rFonts w:ascii="Times New Roman" w:eastAsia="Times New Roman" w:hAnsi="Times New Roman" w:cs="Times New Roman"/>
          <w:sz w:val="28"/>
          <w:szCs w:val="28"/>
          <w:lang w:val="ru-UA" w:eastAsia="ru-UA"/>
        </w:rPr>
      </w:pPr>
      <w:r w:rsidRPr="00D03451">
        <w:rPr>
          <w:rFonts w:ascii="Times New Roman" w:eastAsia="Times New Roman" w:hAnsi="Times New Roman" w:cs="Times New Roman"/>
          <w:sz w:val="28"/>
          <w:szCs w:val="28"/>
          <w:lang w:val="ru-UA" w:eastAsia="ru-UA"/>
        </w:rPr>
        <w:t>3. </w:t>
      </w:r>
      <w:r w:rsidRPr="00D03451">
        <w:rPr>
          <w:rFonts w:ascii="Times New Roman" w:eastAsia="Times New Roman" w:hAnsi="Times New Roman" w:cs="Times New Roman"/>
          <w:b/>
          <w:bCs/>
          <w:i/>
          <w:iCs/>
          <w:sz w:val="28"/>
          <w:szCs w:val="28"/>
          <w:lang w:val="ru-UA" w:eastAsia="ru-UA"/>
        </w:rPr>
        <w:t>Принцип активності та відповідальності за результат:</w:t>
      </w:r>
      <w:r w:rsidRPr="00D03451">
        <w:rPr>
          <w:rFonts w:ascii="Times New Roman" w:eastAsia="Times New Roman" w:hAnsi="Times New Roman" w:cs="Times New Roman"/>
          <w:sz w:val="28"/>
          <w:szCs w:val="28"/>
          <w:lang w:val="ru-UA" w:eastAsia="ru-UA"/>
        </w:rPr>
        <w:t> активність клієнта є умовою проведення коучингу. Якщо клієнт не готовий працювати, коучинг не може проводитися. За результат відповідальні обидва учасники: коуч відповідальний за свою професійну позицію під час роботи, але за результат коучингу і виконання плану досягнення мети несе відповідальність клієнт. Заборона давати поради і готові рішення в процесі коучингу пов'язаний якраз з цим принципом: даючи людині рада, ви знімаєте з нього відповідальність за свій вибір, а значить, за результат ситуації.</w:t>
      </w:r>
    </w:p>
    <w:p w:rsidR="00EA26F2" w:rsidRDefault="00D03451" w:rsidP="00EA26F2">
      <w:pPr>
        <w:spacing w:after="0" w:line="240" w:lineRule="auto"/>
        <w:ind w:firstLine="709"/>
        <w:jc w:val="both"/>
        <w:rPr>
          <w:rFonts w:ascii="Times New Roman" w:eastAsia="Times New Roman" w:hAnsi="Times New Roman" w:cs="Times New Roman"/>
          <w:sz w:val="28"/>
          <w:szCs w:val="28"/>
          <w:lang w:val="ru-UA" w:eastAsia="ru-UA"/>
        </w:rPr>
      </w:pPr>
      <w:r w:rsidRPr="00D03451">
        <w:rPr>
          <w:rFonts w:ascii="Times New Roman" w:eastAsia="Times New Roman" w:hAnsi="Times New Roman" w:cs="Times New Roman"/>
          <w:sz w:val="28"/>
          <w:szCs w:val="28"/>
          <w:lang w:val="ru-UA" w:eastAsia="ru-UA"/>
        </w:rPr>
        <w:t>4. </w:t>
      </w:r>
      <w:r w:rsidRPr="00D03451">
        <w:rPr>
          <w:rFonts w:ascii="Times New Roman" w:eastAsia="Times New Roman" w:hAnsi="Times New Roman" w:cs="Times New Roman"/>
          <w:b/>
          <w:bCs/>
          <w:i/>
          <w:iCs/>
          <w:sz w:val="28"/>
          <w:szCs w:val="28"/>
          <w:lang w:val="ru-UA" w:eastAsia="ru-UA"/>
        </w:rPr>
        <w:t>Принцип творчості (відсутність </w:t>
      </w:r>
      <w:r w:rsidRPr="00D03451">
        <w:rPr>
          <w:rFonts w:ascii="Times New Roman" w:eastAsia="Times New Roman" w:hAnsi="Times New Roman" w:cs="Times New Roman"/>
          <w:sz w:val="28"/>
          <w:szCs w:val="28"/>
          <w:lang w:val="ru-UA" w:eastAsia="ru-UA"/>
        </w:rPr>
        <w:t>догматизму): у коучингу розроблено безліч моделей і технік, які можуть використовуватися коучем, однак не можна ставитися до них як до догмам: кожна ситуація клієнта унікальна, і необхідно творчо ставитися до вибору стратегій і технік коучингу в кожен конкретний момент його проведення.</w:t>
      </w:r>
    </w:p>
    <w:p w:rsidR="00EA26F2" w:rsidRDefault="00D03451" w:rsidP="00EA26F2">
      <w:pPr>
        <w:spacing w:after="0" w:line="240" w:lineRule="auto"/>
        <w:ind w:firstLine="709"/>
        <w:jc w:val="both"/>
        <w:rPr>
          <w:rFonts w:ascii="Times New Roman" w:eastAsia="Times New Roman" w:hAnsi="Times New Roman" w:cs="Times New Roman"/>
          <w:sz w:val="28"/>
          <w:szCs w:val="28"/>
          <w:lang w:val="uk-UA" w:eastAsia="ru-UA"/>
        </w:rPr>
      </w:pPr>
      <w:r w:rsidRPr="00D03451">
        <w:rPr>
          <w:rFonts w:ascii="Times New Roman" w:eastAsia="Times New Roman" w:hAnsi="Times New Roman" w:cs="Times New Roman"/>
          <w:sz w:val="28"/>
          <w:szCs w:val="28"/>
          <w:lang w:val="ru-UA" w:eastAsia="ru-UA"/>
        </w:rPr>
        <w:t>5. </w:t>
      </w:r>
      <w:r w:rsidRPr="00D03451">
        <w:rPr>
          <w:rFonts w:ascii="Times New Roman" w:eastAsia="Times New Roman" w:hAnsi="Times New Roman" w:cs="Times New Roman"/>
          <w:b/>
          <w:bCs/>
          <w:i/>
          <w:iCs/>
          <w:sz w:val="28"/>
          <w:szCs w:val="28"/>
          <w:lang w:val="ru-UA" w:eastAsia="ru-UA"/>
        </w:rPr>
        <w:t>Принцип усвідомлення особистих ресурсів:</w:t>
      </w:r>
      <w:r w:rsidRPr="00D03451">
        <w:rPr>
          <w:rFonts w:ascii="Times New Roman" w:eastAsia="Times New Roman" w:hAnsi="Times New Roman" w:cs="Times New Roman"/>
          <w:sz w:val="28"/>
          <w:szCs w:val="28"/>
          <w:lang w:val="ru-UA" w:eastAsia="ru-UA"/>
        </w:rPr>
        <w:t> усвідомлення - ключовий момент у коучингу. Можна сказати, що основна мета коучингу - посилення усвідомлення клієнтом своїх цілей, цінностей, своїх можливостей і альтернатив. Саме в цьому випадку можливе посилення мотивації і ефективне досягнення мети</w:t>
      </w:r>
      <w:r w:rsidR="00EA26F2">
        <w:rPr>
          <w:rFonts w:ascii="Times New Roman" w:eastAsia="Times New Roman" w:hAnsi="Times New Roman" w:cs="Times New Roman"/>
          <w:sz w:val="28"/>
          <w:szCs w:val="28"/>
          <w:lang w:val="uk-UA" w:eastAsia="ru-UA"/>
        </w:rPr>
        <w:t>.</w:t>
      </w:r>
    </w:p>
    <w:p w:rsidR="00D03451" w:rsidRPr="00EA26F2" w:rsidRDefault="00EA26F2" w:rsidP="00EA26F2">
      <w:pPr>
        <w:spacing w:after="0" w:line="240" w:lineRule="auto"/>
        <w:ind w:firstLine="709"/>
        <w:jc w:val="both"/>
        <w:rPr>
          <w:rFonts w:ascii="Times New Roman" w:eastAsia="Times New Roman" w:hAnsi="Times New Roman" w:cs="Times New Roman"/>
          <w:sz w:val="28"/>
          <w:szCs w:val="28"/>
          <w:lang w:val="uk-UA" w:eastAsia="ru-UA"/>
        </w:rPr>
      </w:pPr>
      <w:r>
        <w:rPr>
          <w:rFonts w:ascii="Times New Roman" w:eastAsia="Times New Roman" w:hAnsi="Times New Roman" w:cs="Times New Roman"/>
          <w:b/>
          <w:bCs/>
          <w:i/>
          <w:iCs/>
          <w:sz w:val="28"/>
          <w:szCs w:val="28"/>
          <w:lang w:val="uk-UA" w:eastAsia="ru-UA"/>
        </w:rPr>
        <w:t xml:space="preserve">6. </w:t>
      </w:r>
      <w:r w:rsidR="00D03451" w:rsidRPr="00D03451">
        <w:rPr>
          <w:rFonts w:ascii="Times New Roman" w:eastAsia="Times New Roman" w:hAnsi="Times New Roman" w:cs="Times New Roman"/>
          <w:b/>
          <w:bCs/>
          <w:i/>
          <w:iCs/>
          <w:sz w:val="28"/>
          <w:szCs w:val="28"/>
          <w:lang w:val="ru-UA" w:eastAsia="ru-UA"/>
        </w:rPr>
        <w:t>Системний підхід:</w:t>
      </w:r>
      <w:r w:rsidR="00D03451" w:rsidRPr="00D03451">
        <w:rPr>
          <w:rFonts w:ascii="Times New Roman" w:eastAsia="Times New Roman" w:hAnsi="Times New Roman" w:cs="Times New Roman"/>
          <w:sz w:val="28"/>
          <w:szCs w:val="28"/>
          <w:lang w:val="ru-UA" w:eastAsia="ru-UA"/>
        </w:rPr>
        <w:t xml:space="preserve"> в кожен момент проведення коучингу коуч усвідомлює, що і особу клієнта, і його ситуація в цілому - складна система, що складається з взаємозалежних елементів. Коуч повинен прораховувати можливі </w:t>
      </w:r>
      <w:r w:rsidR="00D03451" w:rsidRPr="00D658C0">
        <w:rPr>
          <w:rFonts w:ascii="Times New Roman" w:eastAsia="Times New Roman" w:hAnsi="Times New Roman" w:cs="Times New Roman"/>
          <w:sz w:val="28"/>
          <w:szCs w:val="28"/>
          <w:lang w:val="ru-UA" w:eastAsia="ru-UA"/>
        </w:rPr>
        <w:t>наслідки змін для системи в цілому і запобігати небажаним для системи рішення</w:t>
      </w:r>
      <w:r w:rsidR="003477BE">
        <w:rPr>
          <w:rFonts w:ascii="Times New Roman" w:eastAsia="Times New Roman" w:hAnsi="Times New Roman" w:cs="Times New Roman"/>
          <w:sz w:val="28"/>
          <w:szCs w:val="28"/>
          <w:lang w:val="uk-UA" w:eastAsia="ru-UA"/>
        </w:rPr>
        <w:t xml:space="preserve"> </w:t>
      </w:r>
      <w:r w:rsidR="003477BE">
        <w:rPr>
          <w:rFonts w:ascii="Times New Roman" w:eastAsia="Times New Roman" w:hAnsi="Times New Roman" w:cs="Times New Roman"/>
          <w:sz w:val="28"/>
          <w:szCs w:val="28"/>
          <w:lang w:val="ru-UA" w:eastAsia="ru-UA"/>
        </w:rPr>
        <w:t>[</w:t>
      </w:r>
      <w:r w:rsidR="003477BE">
        <w:rPr>
          <w:rFonts w:ascii="Times New Roman" w:eastAsia="Times New Roman" w:hAnsi="Times New Roman" w:cs="Times New Roman"/>
          <w:sz w:val="28"/>
          <w:szCs w:val="28"/>
          <w:lang w:val="uk-UA" w:eastAsia="ru-UA"/>
        </w:rPr>
        <w:t>3</w:t>
      </w:r>
      <w:bookmarkStart w:id="0" w:name="_GoBack"/>
      <w:bookmarkEnd w:id="0"/>
      <w:r w:rsidR="003477BE">
        <w:rPr>
          <w:rFonts w:ascii="Times New Roman" w:eastAsia="Times New Roman" w:hAnsi="Times New Roman" w:cs="Times New Roman"/>
          <w:sz w:val="28"/>
          <w:szCs w:val="28"/>
          <w:lang w:val="ru-UA" w:eastAsia="ru-UA"/>
        </w:rPr>
        <w:t>]</w:t>
      </w:r>
      <w:r w:rsidR="00D03451" w:rsidRPr="00D658C0">
        <w:rPr>
          <w:rFonts w:ascii="Times New Roman" w:eastAsia="Times New Roman" w:hAnsi="Times New Roman" w:cs="Times New Roman"/>
          <w:sz w:val="28"/>
          <w:szCs w:val="28"/>
          <w:lang w:val="ru-UA" w:eastAsia="ru-UA"/>
        </w:rPr>
        <w:t>.</w:t>
      </w:r>
    </w:p>
    <w:p w:rsidR="00D658C0" w:rsidRPr="00D658C0" w:rsidRDefault="009E7CA6" w:rsidP="00D658C0">
      <w:pPr>
        <w:spacing w:after="0" w:line="240" w:lineRule="auto"/>
        <w:ind w:firstLine="680"/>
        <w:jc w:val="both"/>
        <w:rPr>
          <w:rFonts w:ascii="Times New Roman" w:eastAsia="Times New Roman" w:hAnsi="Times New Roman" w:cs="Times New Roman"/>
          <w:sz w:val="28"/>
          <w:szCs w:val="28"/>
          <w:lang w:eastAsia="uk-UA"/>
        </w:rPr>
      </w:pPr>
      <w:r w:rsidRPr="00D658C0">
        <w:rPr>
          <w:rFonts w:ascii="Times New Roman" w:hAnsi="Times New Roman" w:cs="Times New Roman"/>
          <w:b/>
          <w:sz w:val="28"/>
          <w:szCs w:val="28"/>
          <w:lang w:val="uk-UA"/>
        </w:rPr>
        <w:t>Висновки.</w:t>
      </w:r>
      <w:r w:rsidRPr="00D658C0">
        <w:rPr>
          <w:rFonts w:ascii="Times New Roman" w:hAnsi="Times New Roman" w:cs="Times New Roman"/>
          <w:sz w:val="28"/>
          <w:szCs w:val="28"/>
          <w:lang w:val="uk-UA"/>
        </w:rPr>
        <w:t xml:space="preserve"> </w:t>
      </w:r>
      <w:r w:rsidR="00D658C0" w:rsidRPr="00D658C0">
        <w:rPr>
          <w:rFonts w:ascii="Times New Roman" w:eastAsia="Times New Roman" w:hAnsi="Times New Roman" w:cs="Times New Roman"/>
          <w:sz w:val="28"/>
          <w:szCs w:val="28"/>
          <w:lang w:eastAsia="uk-UA"/>
        </w:rPr>
        <w:t>Коуч-тренінг є потужним інструментом для розвитку особистості та підвищення професійної ефективності. Він поєднує в собі гнучкість коучингу та структуру тренінгових програм, що дозволяє отримати максимальний результат. Як у корпоративному середовищі, так і в особистісному розвитку, коуч-тренінг допомагає учасникам усвідомити свої сильні та слабкі сторони, розвивати необхідні навички і досягати значущих змін у поведінці. Потрібно зазначити, що для досягнення максимального ефекту важливо, щоб тренери мали належну кваліфікацію і досвід у проведенні коучингових сесій.</w:t>
      </w:r>
    </w:p>
    <w:p w:rsidR="00832980" w:rsidRPr="003A0EF6" w:rsidRDefault="00832980" w:rsidP="00D658C0">
      <w:pPr>
        <w:shd w:val="clear" w:color="auto" w:fill="FFFFFF"/>
        <w:spacing w:after="0" w:line="240" w:lineRule="auto"/>
        <w:ind w:firstLine="709"/>
        <w:jc w:val="both"/>
        <w:rPr>
          <w:rStyle w:val="ab"/>
          <w:rFonts w:ascii="Times New Roman" w:hAnsi="Times New Roman" w:cs="Times New Roman"/>
          <w:i/>
          <w:sz w:val="28"/>
          <w:szCs w:val="28"/>
          <w:lang w:val="uk-UA"/>
        </w:rPr>
      </w:pPr>
    </w:p>
    <w:p w:rsidR="007F4D03" w:rsidRDefault="003F44FD" w:rsidP="00B12478">
      <w:pPr>
        <w:spacing w:after="0" w:line="240" w:lineRule="auto"/>
        <w:ind w:firstLine="709"/>
        <w:jc w:val="center"/>
        <w:rPr>
          <w:rStyle w:val="ab"/>
          <w:rFonts w:ascii="Times New Roman" w:hAnsi="Times New Roman" w:cs="Times New Roman"/>
          <w:i/>
          <w:sz w:val="24"/>
          <w:szCs w:val="24"/>
          <w:lang w:val="uk-UA"/>
        </w:rPr>
      </w:pPr>
      <w:r w:rsidRPr="00907287">
        <w:rPr>
          <w:rStyle w:val="ab"/>
          <w:rFonts w:ascii="Times New Roman" w:hAnsi="Times New Roman" w:cs="Times New Roman"/>
          <w:i/>
          <w:sz w:val="24"/>
          <w:szCs w:val="24"/>
          <w:lang w:val="uk-UA"/>
        </w:rPr>
        <w:t>Література</w:t>
      </w:r>
      <w:r w:rsidR="00115352" w:rsidRPr="00907287">
        <w:rPr>
          <w:rStyle w:val="ab"/>
          <w:rFonts w:ascii="Times New Roman" w:hAnsi="Times New Roman" w:cs="Times New Roman"/>
          <w:i/>
          <w:sz w:val="24"/>
          <w:szCs w:val="24"/>
          <w:lang w:val="uk-UA"/>
        </w:rPr>
        <w:t>:</w:t>
      </w:r>
    </w:p>
    <w:p w:rsidR="000874CE" w:rsidRPr="001C4BE2" w:rsidRDefault="000874CE" w:rsidP="001C4BE2">
      <w:pPr>
        <w:pStyle w:val="a7"/>
        <w:numPr>
          <w:ilvl w:val="0"/>
          <w:numId w:val="12"/>
        </w:numPr>
        <w:spacing w:after="0" w:line="240" w:lineRule="auto"/>
        <w:ind w:left="0" w:firstLine="680"/>
        <w:jc w:val="both"/>
        <w:rPr>
          <w:rFonts w:ascii="Times New Roman" w:hAnsi="Times New Roman" w:cs="Times New Roman"/>
          <w:bCs/>
          <w:i/>
          <w:sz w:val="24"/>
          <w:szCs w:val="24"/>
          <w:lang w:val="uk-UA"/>
        </w:rPr>
      </w:pPr>
      <w:r w:rsidRPr="00B36B8E">
        <w:rPr>
          <w:rFonts w:ascii="Times New Roman" w:hAnsi="Times New Roman" w:cs="Times New Roman"/>
          <w:sz w:val="24"/>
          <w:szCs w:val="24"/>
        </w:rPr>
        <w:lastRenderedPageBreak/>
        <w:t>Неж</w:t>
      </w:r>
      <w:r w:rsidRPr="001C4BE2">
        <w:rPr>
          <w:rFonts w:ascii="Times New Roman" w:hAnsi="Times New Roman" w:cs="Times New Roman"/>
          <w:sz w:val="24"/>
          <w:szCs w:val="24"/>
        </w:rPr>
        <w:t xml:space="preserve">инська О. О.  Основи </w:t>
      </w:r>
      <w:proofErr w:type="gramStart"/>
      <w:r w:rsidRPr="001C4BE2">
        <w:rPr>
          <w:rFonts w:ascii="Times New Roman" w:hAnsi="Times New Roman" w:cs="Times New Roman"/>
          <w:sz w:val="24"/>
          <w:szCs w:val="24"/>
        </w:rPr>
        <w:t>коучингу :</w:t>
      </w:r>
      <w:proofErr w:type="gramEnd"/>
      <w:r w:rsidRPr="001C4BE2">
        <w:rPr>
          <w:rFonts w:ascii="Times New Roman" w:hAnsi="Times New Roman" w:cs="Times New Roman"/>
          <w:sz w:val="24"/>
          <w:szCs w:val="24"/>
        </w:rPr>
        <w:t xml:space="preserve"> навчальний посібник. </w:t>
      </w:r>
      <w:proofErr w:type="gramStart"/>
      <w:r w:rsidRPr="001C4BE2">
        <w:rPr>
          <w:rFonts w:ascii="Times New Roman" w:hAnsi="Times New Roman" w:cs="Times New Roman"/>
          <w:sz w:val="24"/>
          <w:szCs w:val="24"/>
        </w:rPr>
        <w:t>Київ ;</w:t>
      </w:r>
      <w:proofErr w:type="gramEnd"/>
      <w:r w:rsidRPr="001C4BE2">
        <w:rPr>
          <w:rFonts w:ascii="Times New Roman" w:hAnsi="Times New Roman" w:cs="Times New Roman"/>
          <w:sz w:val="24"/>
          <w:szCs w:val="24"/>
        </w:rPr>
        <w:t xml:space="preserve"> Харків : ТОВ «ДІСА ПЛЮС», 2017. 220 с. </w:t>
      </w:r>
    </w:p>
    <w:p w:rsidR="00B97180" w:rsidRPr="001C4BE2" w:rsidRDefault="00B97180" w:rsidP="001C4BE2">
      <w:pPr>
        <w:pStyle w:val="a7"/>
        <w:numPr>
          <w:ilvl w:val="0"/>
          <w:numId w:val="12"/>
        </w:numPr>
        <w:spacing w:after="0" w:line="240" w:lineRule="auto"/>
        <w:ind w:left="0" w:firstLine="680"/>
        <w:jc w:val="both"/>
        <w:rPr>
          <w:rFonts w:ascii="Times New Roman" w:hAnsi="Times New Roman" w:cs="Times New Roman"/>
          <w:bCs/>
          <w:i/>
          <w:sz w:val="24"/>
          <w:szCs w:val="24"/>
          <w:lang w:val="uk-UA"/>
        </w:rPr>
      </w:pPr>
      <w:r w:rsidRPr="00B36B8E">
        <w:rPr>
          <w:rFonts w:ascii="Times New Roman" w:hAnsi="Times New Roman" w:cs="Times New Roman"/>
          <w:sz w:val="24"/>
          <w:szCs w:val="24"/>
        </w:rPr>
        <w:t>Сидо</w:t>
      </w:r>
      <w:r w:rsidRPr="001C4BE2">
        <w:rPr>
          <w:rFonts w:ascii="Times New Roman" w:hAnsi="Times New Roman" w:cs="Times New Roman"/>
          <w:sz w:val="24"/>
          <w:szCs w:val="24"/>
        </w:rPr>
        <w:t>ренко В.</w:t>
      </w:r>
      <w:r w:rsidR="0074245C">
        <w:rPr>
          <w:rFonts w:ascii="Times New Roman" w:hAnsi="Times New Roman" w:cs="Times New Roman"/>
          <w:sz w:val="24"/>
          <w:szCs w:val="24"/>
          <w:lang w:val="uk-UA"/>
        </w:rPr>
        <w:t> </w:t>
      </w:r>
      <w:r w:rsidRPr="001C4BE2">
        <w:rPr>
          <w:rFonts w:ascii="Times New Roman" w:hAnsi="Times New Roman" w:cs="Times New Roman"/>
          <w:sz w:val="24"/>
          <w:szCs w:val="24"/>
        </w:rPr>
        <w:t>В. Положення «Про педагогічний коучинг у системі післядипломної освіти». Донецьк: Витоки, 2014.  63 с.</w:t>
      </w:r>
    </w:p>
    <w:p w:rsidR="001C4BE2" w:rsidRPr="001C4BE2" w:rsidRDefault="001C4BE2" w:rsidP="001C4BE2">
      <w:pPr>
        <w:pStyle w:val="a7"/>
        <w:numPr>
          <w:ilvl w:val="0"/>
          <w:numId w:val="12"/>
        </w:numPr>
        <w:autoSpaceDE w:val="0"/>
        <w:autoSpaceDN w:val="0"/>
        <w:adjustRightInd w:val="0"/>
        <w:spacing w:after="0" w:line="240" w:lineRule="auto"/>
        <w:ind w:left="0" w:firstLine="680"/>
        <w:jc w:val="both"/>
        <w:rPr>
          <w:rFonts w:ascii="Times New Roman" w:hAnsi="Times New Roman" w:cs="Times New Roman"/>
          <w:sz w:val="24"/>
          <w:szCs w:val="24"/>
          <w:lang w:val="uk-UA"/>
        </w:rPr>
      </w:pPr>
      <w:r w:rsidRPr="001C4BE2">
        <w:rPr>
          <w:rStyle w:val="ab"/>
          <w:rFonts w:ascii="Times New Roman" w:hAnsi="Times New Roman" w:cs="Times New Roman"/>
          <w:b w:val="0"/>
          <w:sz w:val="24"/>
          <w:szCs w:val="24"/>
          <w:lang w:val="uk-UA"/>
        </w:rPr>
        <w:t>Трофаїла Н.</w:t>
      </w:r>
      <w:r w:rsidR="0074245C">
        <w:rPr>
          <w:rStyle w:val="ab"/>
          <w:rFonts w:ascii="Times New Roman" w:hAnsi="Times New Roman" w:cs="Times New Roman"/>
          <w:b w:val="0"/>
          <w:sz w:val="24"/>
          <w:szCs w:val="24"/>
          <w:lang w:val="uk-UA"/>
        </w:rPr>
        <w:t> </w:t>
      </w:r>
      <w:r w:rsidRPr="001C4BE2">
        <w:rPr>
          <w:rStyle w:val="ab"/>
          <w:rFonts w:ascii="Times New Roman" w:hAnsi="Times New Roman" w:cs="Times New Roman"/>
          <w:b w:val="0"/>
          <w:sz w:val="24"/>
          <w:szCs w:val="24"/>
          <w:lang w:val="uk-UA"/>
        </w:rPr>
        <w:t>Д.</w:t>
      </w:r>
      <w:r w:rsidRPr="001C4BE2">
        <w:rPr>
          <w:rStyle w:val="ab"/>
          <w:rFonts w:ascii="Times New Roman" w:hAnsi="Times New Roman" w:cs="Times New Roman"/>
          <w:b w:val="0"/>
          <w:i/>
          <w:sz w:val="24"/>
          <w:szCs w:val="24"/>
          <w:lang w:val="uk-UA"/>
        </w:rPr>
        <w:t xml:space="preserve"> </w:t>
      </w:r>
      <w:r w:rsidRPr="001C4BE2">
        <w:rPr>
          <w:rFonts w:ascii="Times New Roman" w:hAnsi="Times New Roman" w:cs="Times New Roman"/>
          <w:sz w:val="24"/>
          <w:szCs w:val="24"/>
          <w:lang w:val="uk-UA"/>
        </w:rPr>
        <w:t>В</w:t>
      </w:r>
      <w:r w:rsidRPr="001C4BE2">
        <w:rPr>
          <w:rFonts w:ascii="Times New Roman" w:hAnsi="Times New Roman" w:cs="Times New Roman"/>
          <w:sz w:val="24"/>
          <w:szCs w:val="24"/>
        </w:rPr>
        <w:t>икористання навчальних тренінгів у професійній підготовці майбутніх</w:t>
      </w:r>
      <w:r w:rsidRPr="001C4BE2">
        <w:rPr>
          <w:rFonts w:ascii="Times New Roman" w:hAnsi="Times New Roman" w:cs="Times New Roman"/>
          <w:sz w:val="24"/>
          <w:szCs w:val="24"/>
          <w:lang w:val="uk-UA"/>
        </w:rPr>
        <w:t xml:space="preserve"> фахівців спеціальності 016 </w:t>
      </w:r>
      <w:r>
        <w:rPr>
          <w:rFonts w:ascii="Times New Roman" w:hAnsi="Times New Roman" w:cs="Times New Roman"/>
          <w:sz w:val="24"/>
          <w:szCs w:val="24"/>
          <w:lang w:val="uk-UA"/>
        </w:rPr>
        <w:t>С</w:t>
      </w:r>
      <w:r w:rsidRPr="001C4BE2">
        <w:rPr>
          <w:rFonts w:ascii="Times New Roman" w:hAnsi="Times New Roman" w:cs="Times New Roman"/>
          <w:sz w:val="24"/>
          <w:szCs w:val="24"/>
          <w:lang w:val="uk-UA"/>
        </w:rPr>
        <w:t>пеціальна освіта. Суспільство та національні інтереси</w:t>
      </w:r>
      <w:r w:rsidR="00D955CE">
        <w:rPr>
          <w:rFonts w:ascii="Times New Roman" w:hAnsi="Times New Roman" w:cs="Times New Roman"/>
          <w:sz w:val="24"/>
          <w:szCs w:val="24"/>
          <w:lang w:val="uk-UA"/>
        </w:rPr>
        <w:t xml:space="preserve">. </w:t>
      </w:r>
      <w:r w:rsidR="00EA26F2">
        <w:rPr>
          <w:rFonts w:ascii="Times New Roman" w:hAnsi="Times New Roman" w:cs="Times New Roman"/>
          <w:sz w:val="24"/>
          <w:szCs w:val="24"/>
          <w:lang w:val="uk-UA"/>
        </w:rPr>
        <w:t xml:space="preserve">Київ. </w:t>
      </w:r>
      <w:r w:rsidRPr="001C4BE2">
        <w:rPr>
          <w:rFonts w:ascii="Times New Roman" w:hAnsi="Times New Roman" w:cs="Times New Roman"/>
          <w:sz w:val="24"/>
          <w:szCs w:val="24"/>
          <w:lang w:val="uk-UA"/>
        </w:rPr>
        <w:t xml:space="preserve">2024. </w:t>
      </w:r>
      <w:r w:rsidR="00EA26F2">
        <w:rPr>
          <w:rFonts w:ascii="Times New Roman" w:hAnsi="Times New Roman" w:cs="Times New Roman"/>
          <w:sz w:val="24"/>
          <w:szCs w:val="24"/>
          <w:lang w:val="uk-UA"/>
        </w:rPr>
        <w:t xml:space="preserve">№ </w:t>
      </w:r>
      <w:r w:rsidRPr="001C4BE2">
        <w:rPr>
          <w:rFonts w:ascii="Times New Roman" w:hAnsi="Times New Roman" w:cs="Times New Roman"/>
          <w:sz w:val="24"/>
          <w:szCs w:val="24"/>
          <w:lang w:val="uk-UA"/>
        </w:rPr>
        <w:t>4 (4). С.</w:t>
      </w:r>
      <w:r w:rsidR="00EA26F2">
        <w:rPr>
          <w:rFonts w:ascii="Times New Roman" w:hAnsi="Times New Roman" w:cs="Times New Roman"/>
          <w:sz w:val="24"/>
          <w:szCs w:val="24"/>
          <w:lang w:val="uk-UA"/>
        </w:rPr>
        <w:t xml:space="preserve"> </w:t>
      </w:r>
      <w:r w:rsidRPr="001C4BE2">
        <w:rPr>
          <w:rFonts w:ascii="Times New Roman" w:hAnsi="Times New Roman" w:cs="Times New Roman"/>
          <w:sz w:val="24"/>
          <w:szCs w:val="24"/>
          <w:lang w:val="uk-UA"/>
        </w:rPr>
        <w:t xml:space="preserve">684-691. </w:t>
      </w:r>
    </w:p>
    <w:p w:rsidR="00065A61" w:rsidRPr="0092442E" w:rsidRDefault="00065A61" w:rsidP="00EA26F2">
      <w:pPr>
        <w:spacing w:after="0" w:line="240" w:lineRule="auto"/>
        <w:jc w:val="both"/>
        <w:rPr>
          <w:rFonts w:ascii="Times New Roman" w:hAnsi="Times New Roman" w:cs="Times New Roman"/>
          <w:i/>
          <w:sz w:val="24"/>
          <w:szCs w:val="24"/>
          <w:lang w:val="uk-UA"/>
        </w:rPr>
      </w:pPr>
    </w:p>
    <w:p w:rsidR="00DC2BC0" w:rsidRPr="00907287" w:rsidRDefault="009714B6" w:rsidP="0030467F">
      <w:pPr>
        <w:pStyle w:val="3"/>
        <w:shd w:val="clear" w:color="auto" w:fill="FFFFFF"/>
        <w:spacing w:before="0" w:beforeAutospacing="0" w:after="0" w:afterAutospacing="0"/>
        <w:ind w:firstLine="709"/>
        <w:jc w:val="center"/>
        <w:textAlignment w:val="baseline"/>
        <w:rPr>
          <w:i/>
          <w:sz w:val="24"/>
          <w:szCs w:val="24"/>
          <w:lang w:val="uk-UA"/>
        </w:rPr>
      </w:pPr>
      <w:r w:rsidRPr="00907287">
        <w:rPr>
          <w:i/>
          <w:sz w:val="24"/>
          <w:szCs w:val="24"/>
          <w:lang w:val="en-US"/>
        </w:rPr>
        <w:t>References</w:t>
      </w:r>
      <w:r w:rsidRPr="00907287">
        <w:rPr>
          <w:i/>
          <w:sz w:val="24"/>
          <w:szCs w:val="24"/>
          <w:lang w:val="uk-UA"/>
        </w:rPr>
        <w:t>:</w:t>
      </w:r>
    </w:p>
    <w:p w:rsidR="006766D5" w:rsidRPr="006766D5" w:rsidRDefault="0074245C" w:rsidP="00AB38D2">
      <w:pPr>
        <w:pStyle w:val="a7"/>
        <w:numPr>
          <w:ilvl w:val="0"/>
          <w:numId w:val="18"/>
        </w:numPr>
        <w:spacing w:after="0" w:line="240" w:lineRule="auto"/>
        <w:ind w:left="0" w:firstLine="709"/>
        <w:jc w:val="both"/>
        <w:rPr>
          <w:rFonts w:ascii="Times New Roman" w:eastAsia="Times New Roman" w:hAnsi="Times New Roman" w:cs="Times New Roman"/>
          <w:i/>
          <w:color w:val="000000"/>
          <w:spacing w:val="2"/>
          <w:sz w:val="24"/>
          <w:szCs w:val="24"/>
          <w:shd w:val="clear" w:color="auto" w:fill="FFFFFF"/>
          <w:lang w:val="en-US" w:eastAsia="ru-RU"/>
        </w:rPr>
      </w:pPr>
      <w:r w:rsidRPr="0074245C">
        <w:rPr>
          <w:rFonts w:ascii="Times New Roman" w:eastAsia="Times New Roman" w:hAnsi="Times New Roman" w:cs="Times New Roman"/>
          <w:i/>
          <w:color w:val="000000"/>
          <w:spacing w:val="2"/>
          <w:sz w:val="24"/>
          <w:szCs w:val="24"/>
          <w:shd w:val="clear" w:color="auto" w:fill="FFFFFF"/>
          <w:lang w:val="en-US" w:eastAsia="ru-RU"/>
        </w:rPr>
        <w:t xml:space="preserve">Nezhynska O. O. </w:t>
      </w:r>
      <w:r w:rsidR="006766D5">
        <w:rPr>
          <w:rFonts w:ascii="Times New Roman" w:eastAsia="Times New Roman" w:hAnsi="Times New Roman" w:cs="Times New Roman"/>
          <w:i/>
          <w:color w:val="000000"/>
          <w:spacing w:val="2"/>
          <w:sz w:val="24"/>
          <w:szCs w:val="24"/>
          <w:shd w:val="clear" w:color="auto" w:fill="FFFFFF"/>
          <w:lang w:val="uk-UA" w:eastAsia="ru-RU"/>
        </w:rPr>
        <w:t>(201</w:t>
      </w:r>
      <w:r>
        <w:rPr>
          <w:rFonts w:ascii="Times New Roman" w:eastAsia="Times New Roman" w:hAnsi="Times New Roman" w:cs="Times New Roman"/>
          <w:i/>
          <w:color w:val="000000"/>
          <w:spacing w:val="2"/>
          <w:sz w:val="24"/>
          <w:szCs w:val="24"/>
          <w:shd w:val="clear" w:color="auto" w:fill="FFFFFF"/>
          <w:lang w:val="uk-UA" w:eastAsia="ru-RU"/>
        </w:rPr>
        <w:t>7</w:t>
      </w:r>
      <w:r w:rsidR="006766D5">
        <w:rPr>
          <w:rFonts w:ascii="Times New Roman" w:eastAsia="Times New Roman" w:hAnsi="Times New Roman" w:cs="Times New Roman"/>
          <w:i/>
          <w:color w:val="000000"/>
          <w:spacing w:val="2"/>
          <w:sz w:val="24"/>
          <w:szCs w:val="24"/>
          <w:shd w:val="clear" w:color="auto" w:fill="FFFFFF"/>
          <w:lang w:val="uk-UA" w:eastAsia="ru-RU"/>
        </w:rPr>
        <w:t xml:space="preserve">) </w:t>
      </w:r>
      <w:r w:rsidRPr="0074245C">
        <w:rPr>
          <w:rFonts w:ascii="Times New Roman" w:eastAsia="Times New Roman" w:hAnsi="Times New Roman" w:cs="Times New Roman"/>
          <w:i/>
          <w:color w:val="000000"/>
          <w:spacing w:val="2"/>
          <w:sz w:val="24"/>
          <w:szCs w:val="24"/>
          <w:shd w:val="clear" w:color="auto" w:fill="FFFFFF"/>
          <w:lang w:val="uk-UA" w:eastAsia="ru-RU"/>
        </w:rPr>
        <w:t xml:space="preserve">Osnovy </w:t>
      </w:r>
      <w:proofErr w:type="gramStart"/>
      <w:r w:rsidRPr="0074245C">
        <w:rPr>
          <w:rFonts w:ascii="Times New Roman" w:eastAsia="Times New Roman" w:hAnsi="Times New Roman" w:cs="Times New Roman"/>
          <w:i/>
          <w:color w:val="000000"/>
          <w:spacing w:val="2"/>
          <w:sz w:val="24"/>
          <w:szCs w:val="24"/>
          <w:shd w:val="clear" w:color="auto" w:fill="FFFFFF"/>
          <w:lang w:val="uk-UA" w:eastAsia="ru-RU"/>
        </w:rPr>
        <w:t>kouchynhu :</w:t>
      </w:r>
      <w:proofErr w:type="gramEnd"/>
      <w:r w:rsidRPr="0074245C">
        <w:rPr>
          <w:rFonts w:ascii="Times New Roman" w:eastAsia="Times New Roman" w:hAnsi="Times New Roman" w:cs="Times New Roman"/>
          <w:i/>
          <w:color w:val="000000"/>
          <w:spacing w:val="2"/>
          <w:sz w:val="24"/>
          <w:szCs w:val="24"/>
          <w:shd w:val="clear" w:color="auto" w:fill="FFFFFF"/>
          <w:lang w:val="uk-UA" w:eastAsia="ru-RU"/>
        </w:rPr>
        <w:t xml:space="preserve"> navchalnyi posibnyk</w:t>
      </w:r>
      <w:r w:rsidR="006766D5">
        <w:rPr>
          <w:rFonts w:ascii="Times New Roman" w:eastAsia="Times New Roman" w:hAnsi="Times New Roman" w:cs="Times New Roman"/>
          <w:i/>
          <w:color w:val="000000"/>
          <w:spacing w:val="2"/>
          <w:sz w:val="24"/>
          <w:szCs w:val="24"/>
          <w:shd w:val="clear" w:color="auto" w:fill="FFFFFF"/>
          <w:lang w:val="uk-UA" w:eastAsia="ru-RU"/>
        </w:rPr>
        <w:t xml:space="preserve"> [</w:t>
      </w:r>
      <w:r w:rsidR="00D955CE" w:rsidRPr="00D955CE">
        <w:rPr>
          <w:rFonts w:ascii="Times New Roman" w:eastAsia="Times New Roman" w:hAnsi="Times New Roman" w:cs="Times New Roman"/>
          <w:i/>
          <w:color w:val="000000"/>
          <w:spacing w:val="2"/>
          <w:sz w:val="24"/>
          <w:szCs w:val="24"/>
          <w:shd w:val="clear" w:color="auto" w:fill="FFFFFF"/>
          <w:lang w:val="uk-UA" w:eastAsia="ru-RU"/>
        </w:rPr>
        <w:t>Fundamentals of coaching: a textbook</w:t>
      </w:r>
      <w:r w:rsidR="006766D5">
        <w:rPr>
          <w:rFonts w:ascii="Times New Roman" w:eastAsia="Times New Roman" w:hAnsi="Times New Roman" w:cs="Times New Roman"/>
          <w:i/>
          <w:color w:val="000000"/>
          <w:spacing w:val="2"/>
          <w:sz w:val="24"/>
          <w:szCs w:val="24"/>
          <w:shd w:val="clear" w:color="auto" w:fill="FFFFFF"/>
          <w:lang w:val="uk-UA" w:eastAsia="ru-RU"/>
        </w:rPr>
        <w:t>].</w:t>
      </w:r>
      <w:r w:rsidR="00D955CE">
        <w:rPr>
          <w:rFonts w:ascii="Times New Roman" w:eastAsia="Times New Roman" w:hAnsi="Times New Roman" w:cs="Times New Roman"/>
          <w:i/>
          <w:color w:val="000000"/>
          <w:spacing w:val="2"/>
          <w:sz w:val="24"/>
          <w:szCs w:val="24"/>
          <w:shd w:val="clear" w:color="auto" w:fill="FFFFFF"/>
          <w:lang w:val="uk-UA" w:eastAsia="ru-RU"/>
        </w:rPr>
        <w:t xml:space="preserve"> </w:t>
      </w:r>
      <w:r w:rsidR="00D955CE" w:rsidRPr="00D955CE">
        <w:rPr>
          <w:rFonts w:ascii="Times New Roman" w:eastAsia="Times New Roman" w:hAnsi="Times New Roman" w:cs="Times New Roman"/>
          <w:i/>
          <w:color w:val="000000"/>
          <w:spacing w:val="2"/>
          <w:sz w:val="24"/>
          <w:szCs w:val="24"/>
          <w:shd w:val="clear" w:color="auto" w:fill="FFFFFF"/>
          <w:lang w:val="uk-UA" w:eastAsia="ru-RU"/>
        </w:rPr>
        <w:t>Kyiv ; Kharkiv : TOV «DISA PLI</w:t>
      </w:r>
      <w:r w:rsidR="00D955CE">
        <w:rPr>
          <w:rFonts w:ascii="Times New Roman" w:eastAsia="Times New Roman" w:hAnsi="Times New Roman" w:cs="Times New Roman"/>
          <w:i/>
          <w:color w:val="000000"/>
          <w:spacing w:val="2"/>
          <w:sz w:val="24"/>
          <w:szCs w:val="24"/>
          <w:shd w:val="clear" w:color="auto" w:fill="FFFFFF"/>
          <w:lang w:val="en-US" w:eastAsia="ru-RU"/>
        </w:rPr>
        <w:t>U</w:t>
      </w:r>
      <w:r w:rsidR="00D955CE" w:rsidRPr="00D955CE">
        <w:rPr>
          <w:rFonts w:ascii="Times New Roman" w:eastAsia="Times New Roman" w:hAnsi="Times New Roman" w:cs="Times New Roman"/>
          <w:i/>
          <w:color w:val="000000"/>
          <w:spacing w:val="2"/>
          <w:sz w:val="24"/>
          <w:szCs w:val="24"/>
          <w:shd w:val="clear" w:color="auto" w:fill="FFFFFF"/>
          <w:lang w:val="uk-UA" w:eastAsia="ru-RU"/>
        </w:rPr>
        <w:t>S»</w:t>
      </w:r>
      <w:r w:rsidR="00D955CE">
        <w:rPr>
          <w:rFonts w:ascii="Times New Roman" w:eastAsia="Times New Roman" w:hAnsi="Times New Roman" w:cs="Times New Roman"/>
          <w:i/>
          <w:color w:val="000000"/>
          <w:spacing w:val="2"/>
          <w:sz w:val="24"/>
          <w:szCs w:val="24"/>
          <w:shd w:val="clear" w:color="auto" w:fill="FFFFFF"/>
          <w:lang w:val="en-US" w:eastAsia="ru-RU"/>
        </w:rPr>
        <w:t>. P. 220</w:t>
      </w:r>
      <w:r w:rsidR="006766D5">
        <w:rPr>
          <w:rFonts w:ascii="Times New Roman" w:eastAsia="Times New Roman" w:hAnsi="Times New Roman" w:cs="Times New Roman"/>
          <w:i/>
          <w:color w:val="000000"/>
          <w:spacing w:val="2"/>
          <w:sz w:val="24"/>
          <w:szCs w:val="24"/>
          <w:shd w:val="clear" w:color="auto" w:fill="FFFFFF"/>
          <w:lang w:val="uk-UA" w:eastAsia="ru-RU"/>
        </w:rPr>
        <w:t xml:space="preserve"> </w:t>
      </w:r>
      <w:r w:rsidR="006766D5" w:rsidRPr="0094047E">
        <w:rPr>
          <w:rFonts w:ascii="Times New Roman" w:eastAsia="Times New Roman" w:hAnsi="Times New Roman" w:cs="Times New Roman"/>
          <w:i/>
          <w:color w:val="000000"/>
          <w:spacing w:val="2"/>
          <w:sz w:val="24"/>
          <w:szCs w:val="24"/>
          <w:shd w:val="clear" w:color="auto" w:fill="FFFFFF"/>
          <w:lang w:val="en-US" w:eastAsia="ru-RU"/>
        </w:rPr>
        <w:t>[in Ukrainian]</w:t>
      </w:r>
      <w:r w:rsidR="006766D5">
        <w:rPr>
          <w:rFonts w:ascii="Times New Roman" w:eastAsia="Times New Roman" w:hAnsi="Times New Roman" w:cs="Times New Roman"/>
          <w:i/>
          <w:color w:val="000000"/>
          <w:spacing w:val="2"/>
          <w:sz w:val="24"/>
          <w:szCs w:val="24"/>
          <w:shd w:val="clear" w:color="auto" w:fill="FFFFFF"/>
          <w:lang w:val="uk-UA" w:eastAsia="ru-RU"/>
        </w:rPr>
        <w:t>.</w:t>
      </w:r>
    </w:p>
    <w:p w:rsidR="006766D5" w:rsidRPr="00727A57" w:rsidRDefault="00D955CE" w:rsidP="00AB38D2">
      <w:pPr>
        <w:pStyle w:val="a7"/>
        <w:numPr>
          <w:ilvl w:val="0"/>
          <w:numId w:val="18"/>
        </w:numPr>
        <w:spacing w:after="0" w:line="240" w:lineRule="auto"/>
        <w:ind w:left="0" w:firstLine="709"/>
        <w:jc w:val="both"/>
        <w:rPr>
          <w:rFonts w:ascii="Times New Roman" w:eastAsia="Times New Roman" w:hAnsi="Times New Roman" w:cs="Times New Roman"/>
          <w:i/>
          <w:color w:val="000000"/>
          <w:spacing w:val="2"/>
          <w:sz w:val="24"/>
          <w:szCs w:val="24"/>
          <w:shd w:val="clear" w:color="auto" w:fill="FFFFFF"/>
          <w:lang w:val="en-US" w:eastAsia="ru-RU"/>
        </w:rPr>
      </w:pPr>
      <w:r w:rsidRPr="00D955CE">
        <w:rPr>
          <w:rFonts w:ascii="Times New Roman" w:eastAsia="Times New Roman" w:hAnsi="Times New Roman" w:cs="Times New Roman"/>
          <w:i/>
          <w:color w:val="000000"/>
          <w:spacing w:val="2"/>
          <w:sz w:val="24"/>
          <w:szCs w:val="24"/>
          <w:shd w:val="clear" w:color="auto" w:fill="FFFFFF"/>
          <w:lang w:val="en-US" w:eastAsia="ru-RU"/>
        </w:rPr>
        <w:t xml:space="preserve">Sydorenko V. V. </w:t>
      </w:r>
      <w:r w:rsidR="006766D5">
        <w:rPr>
          <w:rFonts w:ascii="Times New Roman" w:eastAsia="Times New Roman" w:hAnsi="Times New Roman" w:cs="Times New Roman"/>
          <w:i/>
          <w:color w:val="000000"/>
          <w:spacing w:val="2"/>
          <w:sz w:val="24"/>
          <w:szCs w:val="24"/>
          <w:shd w:val="clear" w:color="auto" w:fill="FFFFFF"/>
          <w:lang w:val="uk-UA" w:eastAsia="ru-RU"/>
        </w:rPr>
        <w:t>(20</w:t>
      </w:r>
      <w:r>
        <w:rPr>
          <w:rFonts w:ascii="Times New Roman" w:eastAsia="Times New Roman" w:hAnsi="Times New Roman" w:cs="Times New Roman"/>
          <w:i/>
          <w:color w:val="000000"/>
          <w:spacing w:val="2"/>
          <w:sz w:val="24"/>
          <w:szCs w:val="24"/>
          <w:shd w:val="clear" w:color="auto" w:fill="FFFFFF"/>
          <w:lang w:val="en-US" w:eastAsia="ru-RU"/>
        </w:rPr>
        <w:t>14</w:t>
      </w:r>
      <w:r w:rsidR="006766D5">
        <w:rPr>
          <w:rFonts w:ascii="Times New Roman" w:eastAsia="Times New Roman" w:hAnsi="Times New Roman" w:cs="Times New Roman"/>
          <w:i/>
          <w:color w:val="000000"/>
          <w:spacing w:val="2"/>
          <w:sz w:val="24"/>
          <w:szCs w:val="24"/>
          <w:shd w:val="clear" w:color="auto" w:fill="FFFFFF"/>
          <w:lang w:val="uk-UA" w:eastAsia="ru-RU"/>
        </w:rPr>
        <w:t xml:space="preserve">) </w:t>
      </w:r>
      <w:r w:rsidRPr="00D955CE">
        <w:rPr>
          <w:rFonts w:ascii="Times New Roman" w:eastAsia="Times New Roman" w:hAnsi="Times New Roman" w:cs="Times New Roman"/>
          <w:i/>
          <w:color w:val="000000"/>
          <w:spacing w:val="2"/>
          <w:sz w:val="24"/>
          <w:szCs w:val="24"/>
          <w:shd w:val="clear" w:color="auto" w:fill="FFFFFF"/>
          <w:lang w:val="en-US" w:eastAsia="ru-RU"/>
        </w:rPr>
        <w:t xml:space="preserve">Polozhennia «Pro pedahohichnyi kouchynh u systemi pisliadyplomnoi osvity» </w:t>
      </w:r>
      <w:r w:rsidR="009A38B4">
        <w:rPr>
          <w:rFonts w:ascii="Times New Roman" w:eastAsia="Times New Roman" w:hAnsi="Times New Roman" w:cs="Times New Roman"/>
          <w:i/>
          <w:color w:val="000000"/>
          <w:spacing w:val="2"/>
          <w:sz w:val="24"/>
          <w:szCs w:val="24"/>
          <w:shd w:val="clear" w:color="auto" w:fill="FFFFFF"/>
          <w:lang w:val="uk-UA" w:eastAsia="ru-RU"/>
        </w:rPr>
        <w:t>[</w:t>
      </w:r>
      <w:r w:rsidRPr="00D955CE">
        <w:rPr>
          <w:rFonts w:ascii="Times New Roman" w:eastAsia="Times New Roman" w:hAnsi="Times New Roman" w:cs="Times New Roman"/>
          <w:i/>
          <w:color w:val="000000"/>
          <w:spacing w:val="2"/>
          <w:sz w:val="24"/>
          <w:szCs w:val="24"/>
          <w:shd w:val="clear" w:color="auto" w:fill="FFFFFF"/>
          <w:lang w:val="uk-UA" w:eastAsia="ru-RU"/>
        </w:rPr>
        <w:t xml:space="preserve">Regulations </w:t>
      </w:r>
      <w:r>
        <w:rPr>
          <w:rFonts w:ascii="Times New Roman" w:eastAsia="Times New Roman" w:hAnsi="Times New Roman" w:cs="Times New Roman"/>
          <w:i/>
          <w:color w:val="000000"/>
          <w:spacing w:val="2"/>
          <w:sz w:val="24"/>
          <w:szCs w:val="24"/>
          <w:shd w:val="clear" w:color="auto" w:fill="FFFFFF"/>
          <w:lang w:val="uk-UA" w:eastAsia="ru-RU"/>
        </w:rPr>
        <w:t>«</w:t>
      </w:r>
      <w:r w:rsidRPr="00D955CE">
        <w:rPr>
          <w:rFonts w:ascii="Times New Roman" w:eastAsia="Times New Roman" w:hAnsi="Times New Roman" w:cs="Times New Roman"/>
          <w:i/>
          <w:color w:val="000000"/>
          <w:spacing w:val="2"/>
          <w:sz w:val="24"/>
          <w:szCs w:val="24"/>
          <w:shd w:val="clear" w:color="auto" w:fill="FFFFFF"/>
          <w:lang w:val="uk-UA" w:eastAsia="ru-RU"/>
        </w:rPr>
        <w:t>On pedagogical coaching in the postgraduate education system</w:t>
      </w:r>
      <w:r>
        <w:rPr>
          <w:rFonts w:ascii="Times New Roman" w:eastAsia="Times New Roman" w:hAnsi="Times New Roman" w:cs="Times New Roman"/>
          <w:i/>
          <w:color w:val="000000"/>
          <w:spacing w:val="2"/>
          <w:sz w:val="24"/>
          <w:szCs w:val="24"/>
          <w:shd w:val="clear" w:color="auto" w:fill="FFFFFF"/>
          <w:lang w:val="uk-UA" w:eastAsia="ru-RU"/>
        </w:rPr>
        <w:t>»</w:t>
      </w:r>
      <w:r w:rsidR="009A38B4">
        <w:rPr>
          <w:rFonts w:ascii="Times New Roman" w:eastAsia="Times New Roman" w:hAnsi="Times New Roman" w:cs="Times New Roman"/>
          <w:i/>
          <w:color w:val="000000"/>
          <w:spacing w:val="2"/>
          <w:sz w:val="24"/>
          <w:szCs w:val="24"/>
          <w:shd w:val="clear" w:color="auto" w:fill="FFFFFF"/>
          <w:lang w:val="uk-UA" w:eastAsia="ru-RU"/>
        </w:rPr>
        <w:t>].</w:t>
      </w:r>
      <w:r w:rsidR="009A38B4" w:rsidRPr="009A38B4">
        <w:t xml:space="preserve"> </w:t>
      </w:r>
      <w:r w:rsidRPr="00D955CE">
        <w:rPr>
          <w:rFonts w:ascii="Times New Roman" w:eastAsia="Times New Roman" w:hAnsi="Times New Roman" w:cs="Times New Roman"/>
          <w:i/>
          <w:color w:val="000000"/>
          <w:spacing w:val="2"/>
          <w:sz w:val="24"/>
          <w:szCs w:val="24"/>
          <w:shd w:val="clear" w:color="auto" w:fill="FFFFFF"/>
          <w:lang w:val="uk-UA" w:eastAsia="ru-RU"/>
        </w:rPr>
        <w:t>Donetsk: Vytoky</w:t>
      </w:r>
      <w:r>
        <w:rPr>
          <w:rFonts w:ascii="Times New Roman" w:eastAsia="Times New Roman" w:hAnsi="Times New Roman" w:cs="Times New Roman"/>
          <w:i/>
          <w:color w:val="000000"/>
          <w:spacing w:val="2"/>
          <w:sz w:val="24"/>
          <w:szCs w:val="24"/>
          <w:shd w:val="clear" w:color="auto" w:fill="FFFFFF"/>
          <w:lang w:val="uk-UA" w:eastAsia="ru-RU"/>
        </w:rPr>
        <w:t xml:space="preserve">. </w:t>
      </w:r>
      <w:r>
        <w:rPr>
          <w:rFonts w:ascii="Times New Roman" w:hAnsi="Times New Roman" w:cs="Times New Roman"/>
          <w:sz w:val="24"/>
          <w:szCs w:val="24"/>
          <w:lang w:val="uk-UA"/>
        </w:rPr>
        <w:t xml:space="preserve">63 </w:t>
      </w:r>
      <w:r w:rsidR="009A38B4">
        <w:rPr>
          <w:rFonts w:ascii="Times New Roman" w:hAnsi="Times New Roman" w:cs="Times New Roman"/>
          <w:sz w:val="24"/>
          <w:szCs w:val="24"/>
          <w:lang w:val="en-US"/>
        </w:rPr>
        <w:t>p.</w:t>
      </w:r>
      <w:r w:rsidR="009A38B4" w:rsidRPr="009A38B4">
        <w:rPr>
          <w:rFonts w:ascii="Times New Roman" w:eastAsia="Times New Roman" w:hAnsi="Times New Roman" w:cs="Times New Roman"/>
          <w:i/>
          <w:color w:val="000000"/>
          <w:spacing w:val="2"/>
          <w:sz w:val="24"/>
          <w:szCs w:val="24"/>
          <w:shd w:val="clear" w:color="auto" w:fill="FFFFFF"/>
          <w:lang w:val="en-US" w:eastAsia="ru-RU"/>
        </w:rPr>
        <w:t xml:space="preserve"> </w:t>
      </w:r>
      <w:r w:rsidR="009A38B4" w:rsidRPr="0094047E">
        <w:rPr>
          <w:rFonts w:ascii="Times New Roman" w:eastAsia="Times New Roman" w:hAnsi="Times New Roman" w:cs="Times New Roman"/>
          <w:i/>
          <w:color w:val="000000"/>
          <w:spacing w:val="2"/>
          <w:sz w:val="24"/>
          <w:szCs w:val="24"/>
          <w:shd w:val="clear" w:color="auto" w:fill="FFFFFF"/>
          <w:lang w:val="en-US" w:eastAsia="ru-RU"/>
        </w:rPr>
        <w:t>[in Ukrainian]</w:t>
      </w:r>
      <w:r w:rsidR="009A38B4">
        <w:rPr>
          <w:rFonts w:ascii="Times New Roman" w:eastAsia="Times New Roman" w:hAnsi="Times New Roman" w:cs="Times New Roman"/>
          <w:i/>
          <w:color w:val="000000"/>
          <w:spacing w:val="2"/>
          <w:sz w:val="24"/>
          <w:szCs w:val="24"/>
          <w:shd w:val="clear" w:color="auto" w:fill="FFFFFF"/>
          <w:lang w:val="uk-UA" w:eastAsia="ru-RU"/>
        </w:rPr>
        <w:t>.</w:t>
      </w:r>
    </w:p>
    <w:p w:rsidR="00727A57" w:rsidRDefault="00D955CE" w:rsidP="00AB38D2">
      <w:pPr>
        <w:pStyle w:val="a7"/>
        <w:numPr>
          <w:ilvl w:val="0"/>
          <w:numId w:val="18"/>
        </w:numPr>
        <w:spacing w:after="0" w:line="240" w:lineRule="auto"/>
        <w:ind w:left="0" w:firstLine="709"/>
        <w:jc w:val="both"/>
        <w:rPr>
          <w:rFonts w:ascii="Times New Roman" w:eastAsia="Times New Roman" w:hAnsi="Times New Roman" w:cs="Times New Roman"/>
          <w:i/>
          <w:color w:val="000000"/>
          <w:spacing w:val="2"/>
          <w:sz w:val="24"/>
          <w:szCs w:val="24"/>
          <w:shd w:val="clear" w:color="auto" w:fill="FFFFFF"/>
          <w:lang w:val="en-US" w:eastAsia="ru-RU"/>
        </w:rPr>
      </w:pPr>
      <w:r w:rsidRPr="00D955CE">
        <w:rPr>
          <w:rFonts w:ascii="Times New Roman" w:eastAsia="Times New Roman" w:hAnsi="Times New Roman" w:cs="Times New Roman"/>
          <w:i/>
          <w:color w:val="000000"/>
          <w:spacing w:val="2"/>
          <w:sz w:val="24"/>
          <w:szCs w:val="24"/>
          <w:shd w:val="clear" w:color="auto" w:fill="FFFFFF"/>
          <w:lang w:val="en-US" w:eastAsia="ru-RU"/>
        </w:rPr>
        <w:t>Trofaila N. D.</w:t>
      </w:r>
      <w:r w:rsidR="00727A57" w:rsidRPr="00727A57">
        <w:rPr>
          <w:rFonts w:ascii="Times New Roman" w:eastAsia="Times New Roman" w:hAnsi="Times New Roman" w:cs="Times New Roman"/>
          <w:i/>
          <w:color w:val="000000"/>
          <w:spacing w:val="2"/>
          <w:sz w:val="24"/>
          <w:szCs w:val="24"/>
          <w:shd w:val="clear" w:color="auto" w:fill="FFFFFF"/>
          <w:lang w:val="en-US" w:eastAsia="ru-RU"/>
        </w:rPr>
        <w:t xml:space="preserve"> </w:t>
      </w:r>
      <w:r w:rsidR="00727A57">
        <w:rPr>
          <w:rFonts w:ascii="Times New Roman" w:eastAsia="Times New Roman" w:hAnsi="Times New Roman" w:cs="Times New Roman"/>
          <w:i/>
          <w:color w:val="000000"/>
          <w:spacing w:val="2"/>
          <w:sz w:val="24"/>
          <w:szCs w:val="24"/>
          <w:shd w:val="clear" w:color="auto" w:fill="FFFFFF"/>
          <w:lang w:val="en-US" w:eastAsia="ru-RU"/>
        </w:rPr>
        <w:t>(20</w:t>
      </w:r>
      <w:r>
        <w:rPr>
          <w:rFonts w:ascii="Times New Roman" w:eastAsia="Times New Roman" w:hAnsi="Times New Roman" w:cs="Times New Roman"/>
          <w:i/>
          <w:color w:val="000000"/>
          <w:spacing w:val="2"/>
          <w:sz w:val="24"/>
          <w:szCs w:val="24"/>
          <w:shd w:val="clear" w:color="auto" w:fill="FFFFFF"/>
          <w:lang w:val="uk-UA" w:eastAsia="ru-RU"/>
        </w:rPr>
        <w:t>24</w:t>
      </w:r>
      <w:r w:rsidR="00727A57">
        <w:rPr>
          <w:rFonts w:ascii="Times New Roman" w:eastAsia="Times New Roman" w:hAnsi="Times New Roman" w:cs="Times New Roman"/>
          <w:i/>
          <w:color w:val="000000"/>
          <w:spacing w:val="2"/>
          <w:sz w:val="24"/>
          <w:szCs w:val="24"/>
          <w:shd w:val="clear" w:color="auto" w:fill="FFFFFF"/>
          <w:lang w:val="en-US" w:eastAsia="ru-RU"/>
        </w:rPr>
        <w:t xml:space="preserve">) </w:t>
      </w:r>
      <w:r w:rsidRPr="00D955CE">
        <w:rPr>
          <w:rFonts w:ascii="Times New Roman" w:eastAsia="Times New Roman" w:hAnsi="Times New Roman" w:cs="Times New Roman"/>
          <w:i/>
          <w:color w:val="000000"/>
          <w:spacing w:val="2"/>
          <w:sz w:val="24"/>
          <w:szCs w:val="24"/>
          <w:shd w:val="clear" w:color="auto" w:fill="FFFFFF"/>
          <w:lang w:val="en-US" w:eastAsia="ru-RU"/>
        </w:rPr>
        <w:t xml:space="preserve">Vykorystannia navchalnykh treninhiv u profesiinii pidhotovtsi maibutnikh fakhivtsiv spetsialnosti 016 Spetsialna osvita. Suspilstvo ta natsionalni interesy. </w:t>
      </w:r>
      <w:r w:rsidR="00727A57">
        <w:rPr>
          <w:rFonts w:ascii="Times New Roman" w:eastAsia="Times New Roman" w:hAnsi="Times New Roman" w:cs="Times New Roman"/>
          <w:i/>
          <w:color w:val="000000"/>
          <w:spacing w:val="2"/>
          <w:sz w:val="24"/>
          <w:szCs w:val="24"/>
          <w:shd w:val="clear" w:color="auto" w:fill="FFFFFF"/>
          <w:lang w:val="en-US" w:eastAsia="ru-RU"/>
        </w:rPr>
        <w:t>[</w:t>
      </w:r>
      <w:r w:rsidRPr="00D955CE">
        <w:rPr>
          <w:rFonts w:ascii="Times New Roman" w:eastAsia="Times New Roman" w:hAnsi="Times New Roman" w:cs="Times New Roman"/>
          <w:i/>
          <w:color w:val="000000"/>
          <w:spacing w:val="2"/>
          <w:sz w:val="24"/>
          <w:szCs w:val="24"/>
          <w:shd w:val="clear" w:color="auto" w:fill="FFFFFF"/>
          <w:lang w:val="en-US" w:eastAsia="ru-RU"/>
        </w:rPr>
        <w:t>The use of educational training in the professional training of future specialists in the specialty 016 Special education. Society and national interests</w:t>
      </w:r>
      <w:r>
        <w:rPr>
          <w:rFonts w:ascii="Times New Roman" w:eastAsia="Times New Roman" w:hAnsi="Times New Roman" w:cs="Times New Roman"/>
          <w:i/>
          <w:color w:val="000000"/>
          <w:spacing w:val="2"/>
          <w:sz w:val="24"/>
          <w:szCs w:val="24"/>
          <w:shd w:val="clear" w:color="auto" w:fill="FFFFFF"/>
          <w:lang w:val="uk-UA" w:eastAsia="ru-RU"/>
        </w:rPr>
        <w:t xml:space="preserve">]. </w:t>
      </w:r>
      <w:r w:rsidRPr="00D955CE">
        <w:rPr>
          <w:rFonts w:ascii="Times New Roman" w:eastAsia="Times New Roman" w:hAnsi="Times New Roman" w:cs="Times New Roman"/>
          <w:i/>
          <w:color w:val="000000"/>
          <w:spacing w:val="2"/>
          <w:sz w:val="24"/>
          <w:szCs w:val="24"/>
          <w:shd w:val="clear" w:color="auto" w:fill="FFFFFF"/>
          <w:lang w:val="uk-UA" w:eastAsia="ru-RU"/>
        </w:rPr>
        <w:t>Kyiv</w:t>
      </w:r>
      <w:r w:rsidR="00727A57">
        <w:rPr>
          <w:rFonts w:ascii="Times New Roman" w:eastAsia="Times New Roman" w:hAnsi="Times New Roman" w:cs="Times New Roman"/>
          <w:i/>
          <w:color w:val="000000"/>
          <w:spacing w:val="2"/>
          <w:sz w:val="24"/>
          <w:szCs w:val="24"/>
          <w:shd w:val="clear" w:color="auto" w:fill="FFFFFF"/>
          <w:lang w:val="en-US" w:eastAsia="ru-RU"/>
        </w:rPr>
        <w:t xml:space="preserve">. </w:t>
      </w:r>
      <w:r w:rsidRPr="00D955CE">
        <w:rPr>
          <w:rFonts w:ascii="Times New Roman" w:hAnsi="Times New Roman" w:cs="Times New Roman"/>
          <w:i/>
          <w:sz w:val="24"/>
          <w:szCs w:val="24"/>
          <w:lang w:val="en-US"/>
        </w:rPr>
        <w:t>P.</w:t>
      </w:r>
      <w:r>
        <w:rPr>
          <w:rFonts w:ascii="Times New Roman" w:hAnsi="Times New Roman" w:cs="Times New Roman"/>
          <w:sz w:val="24"/>
          <w:szCs w:val="24"/>
          <w:lang w:val="uk-UA"/>
        </w:rPr>
        <w:t xml:space="preserve"> </w:t>
      </w:r>
      <w:r w:rsidRPr="001C4BE2">
        <w:rPr>
          <w:rFonts w:ascii="Times New Roman" w:hAnsi="Times New Roman" w:cs="Times New Roman"/>
          <w:sz w:val="24"/>
          <w:szCs w:val="24"/>
          <w:lang w:val="uk-UA"/>
        </w:rPr>
        <w:t xml:space="preserve">684-691. </w:t>
      </w:r>
      <w:r w:rsidR="00727A57">
        <w:rPr>
          <w:rFonts w:ascii="Times New Roman" w:eastAsia="Times New Roman" w:hAnsi="Times New Roman" w:cs="Times New Roman"/>
          <w:i/>
          <w:color w:val="000000"/>
          <w:spacing w:val="2"/>
          <w:sz w:val="24"/>
          <w:szCs w:val="24"/>
          <w:shd w:val="clear" w:color="auto" w:fill="FFFFFF"/>
          <w:lang w:val="en-US" w:eastAsia="ru-RU"/>
        </w:rPr>
        <w:t xml:space="preserve"> </w:t>
      </w:r>
      <w:r w:rsidR="00727A57" w:rsidRPr="0094047E">
        <w:rPr>
          <w:rFonts w:ascii="Times New Roman" w:eastAsia="Times New Roman" w:hAnsi="Times New Roman" w:cs="Times New Roman"/>
          <w:i/>
          <w:color w:val="000000"/>
          <w:spacing w:val="2"/>
          <w:sz w:val="24"/>
          <w:szCs w:val="24"/>
          <w:shd w:val="clear" w:color="auto" w:fill="FFFFFF"/>
          <w:lang w:val="en-US" w:eastAsia="ru-RU"/>
        </w:rPr>
        <w:t>[in Ukrainian]</w:t>
      </w:r>
      <w:r w:rsidR="00727A57">
        <w:rPr>
          <w:rFonts w:ascii="Times New Roman" w:eastAsia="Times New Roman" w:hAnsi="Times New Roman" w:cs="Times New Roman"/>
          <w:i/>
          <w:color w:val="000000"/>
          <w:spacing w:val="2"/>
          <w:sz w:val="24"/>
          <w:szCs w:val="24"/>
          <w:shd w:val="clear" w:color="auto" w:fill="FFFFFF"/>
          <w:lang w:val="uk-UA" w:eastAsia="ru-RU"/>
        </w:rPr>
        <w:t>.</w:t>
      </w:r>
    </w:p>
    <w:p w:rsidR="00065A61" w:rsidRPr="00065A61" w:rsidRDefault="00065A61">
      <w:pPr>
        <w:spacing w:after="0" w:line="240" w:lineRule="auto"/>
        <w:ind w:firstLine="709"/>
        <w:jc w:val="both"/>
        <w:rPr>
          <w:rFonts w:ascii="Times New Roman" w:hAnsi="Times New Roman" w:cs="Times New Roman"/>
          <w:sz w:val="24"/>
          <w:szCs w:val="24"/>
          <w:lang w:val="uk-UA"/>
        </w:rPr>
      </w:pPr>
    </w:p>
    <w:sectPr w:rsidR="00065A61" w:rsidRPr="00065A61" w:rsidSect="003F44FD">
      <w:headerReference w:type="default" r:id="rId8"/>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DBF" w:rsidRDefault="00970DBF" w:rsidP="00AD6F40">
      <w:pPr>
        <w:spacing w:after="0" w:line="240" w:lineRule="auto"/>
      </w:pPr>
      <w:r>
        <w:separator/>
      </w:r>
    </w:p>
  </w:endnote>
  <w:endnote w:type="continuationSeparator" w:id="0">
    <w:p w:rsidR="00970DBF" w:rsidRDefault="00970DBF" w:rsidP="00AD6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DBF" w:rsidRDefault="00970DBF" w:rsidP="00AD6F40">
      <w:pPr>
        <w:spacing w:after="0" w:line="240" w:lineRule="auto"/>
      </w:pPr>
      <w:r>
        <w:separator/>
      </w:r>
    </w:p>
  </w:footnote>
  <w:footnote w:type="continuationSeparator" w:id="0">
    <w:p w:rsidR="00970DBF" w:rsidRDefault="00970DBF" w:rsidP="00AD6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6929" w:rsidRDefault="00626929" w:rsidP="00907287">
    <w:pPr>
      <w:pStyle w:val="a3"/>
    </w:pPr>
  </w:p>
  <w:p w:rsidR="00477B07" w:rsidRDefault="00477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40328"/>
    <w:multiLevelType w:val="hybridMultilevel"/>
    <w:tmpl w:val="60261B30"/>
    <w:lvl w:ilvl="0" w:tplc="A3D25B1A">
      <w:start w:val="1"/>
      <w:numFmt w:val="decimal"/>
      <w:lvlText w:val="%1."/>
      <w:lvlJc w:val="left"/>
      <w:pPr>
        <w:ind w:left="786" w:hanging="360"/>
      </w:pPr>
      <w:rPr>
        <w:rFonts w:hint="default"/>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1" w15:restartNumberingAfterBreak="0">
    <w:nsid w:val="169E4DD8"/>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E1C4920"/>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358C79EA"/>
    <w:multiLevelType w:val="hybridMultilevel"/>
    <w:tmpl w:val="EE92E84A"/>
    <w:lvl w:ilvl="0" w:tplc="B162952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38711030"/>
    <w:multiLevelType w:val="hybridMultilevel"/>
    <w:tmpl w:val="DC8EBDA2"/>
    <w:lvl w:ilvl="0" w:tplc="D06AEAB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6351332"/>
    <w:multiLevelType w:val="hybridMultilevel"/>
    <w:tmpl w:val="0D9C9E56"/>
    <w:lvl w:ilvl="0" w:tplc="20000001">
      <w:start w:val="1"/>
      <w:numFmt w:val="bullet"/>
      <w:lvlText w:val=""/>
      <w:lvlJc w:val="left"/>
      <w:pPr>
        <w:ind w:left="1429" w:hanging="360"/>
      </w:pPr>
      <w:rPr>
        <w:rFonts w:ascii="Symbol" w:hAnsi="Symbol"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6" w15:restartNumberingAfterBreak="0">
    <w:nsid w:val="479F6C24"/>
    <w:multiLevelType w:val="hybridMultilevel"/>
    <w:tmpl w:val="5F5A9C5A"/>
    <w:lvl w:ilvl="0" w:tplc="BE74F05C">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9C67E4"/>
    <w:multiLevelType w:val="multilevel"/>
    <w:tmpl w:val="CB4A770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DF043CA"/>
    <w:multiLevelType w:val="hybridMultilevel"/>
    <w:tmpl w:val="AAE215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B87C1F"/>
    <w:multiLevelType w:val="hybridMultilevel"/>
    <w:tmpl w:val="78360F80"/>
    <w:lvl w:ilvl="0" w:tplc="E32C9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528312A"/>
    <w:multiLevelType w:val="hybridMultilevel"/>
    <w:tmpl w:val="0F8013AE"/>
    <w:lvl w:ilvl="0" w:tplc="1892F8D0">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5BD13C09"/>
    <w:multiLevelType w:val="hybridMultilevel"/>
    <w:tmpl w:val="B1049D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CE17D42"/>
    <w:multiLevelType w:val="hybridMultilevel"/>
    <w:tmpl w:val="C9B60970"/>
    <w:lvl w:ilvl="0" w:tplc="49F0E3C8">
      <w:start w:val="1"/>
      <w:numFmt w:val="decimal"/>
      <w:lvlText w:val="%1."/>
      <w:lvlJc w:val="left"/>
      <w:pPr>
        <w:ind w:left="1069" w:hanging="360"/>
      </w:pPr>
      <w:rPr>
        <w:rFonts w:hint="default"/>
        <w:i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3" w15:restartNumberingAfterBreak="0">
    <w:nsid w:val="626D357E"/>
    <w:multiLevelType w:val="hybridMultilevel"/>
    <w:tmpl w:val="60261B30"/>
    <w:lvl w:ilvl="0" w:tplc="A3D25B1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4" w15:restartNumberingAfterBreak="0">
    <w:nsid w:val="6479377A"/>
    <w:multiLevelType w:val="hybridMultilevel"/>
    <w:tmpl w:val="02D89B06"/>
    <w:lvl w:ilvl="0" w:tplc="0419000B">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5" w15:restartNumberingAfterBreak="0">
    <w:nsid w:val="695521E2"/>
    <w:multiLevelType w:val="multilevel"/>
    <w:tmpl w:val="0C22B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B80C65"/>
    <w:multiLevelType w:val="hybridMultilevel"/>
    <w:tmpl w:val="45C2885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AD77E70"/>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7C75A71"/>
    <w:multiLevelType w:val="hybridMultilevel"/>
    <w:tmpl w:val="43102A20"/>
    <w:lvl w:ilvl="0" w:tplc="4B148D32">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A817F4E"/>
    <w:multiLevelType w:val="multilevel"/>
    <w:tmpl w:val="41FE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F77E9A"/>
    <w:multiLevelType w:val="hybridMultilevel"/>
    <w:tmpl w:val="0F8013AE"/>
    <w:lvl w:ilvl="0" w:tplc="1892F8D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9"/>
  </w:num>
  <w:num w:numId="3">
    <w:abstractNumId w:val="18"/>
  </w:num>
  <w:num w:numId="4">
    <w:abstractNumId w:val="10"/>
  </w:num>
  <w:num w:numId="5">
    <w:abstractNumId w:val="6"/>
  </w:num>
  <w:num w:numId="6">
    <w:abstractNumId w:val="4"/>
  </w:num>
  <w:num w:numId="7">
    <w:abstractNumId w:val="1"/>
  </w:num>
  <w:num w:numId="8">
    <w:abstractNumId w:val="20"/>
  </w:num>
  <w:num w:numId="9">
    <w:abstractNumId w:val="14"/>
  </w:num>
  <w:num w:numId="10">
    <w:abstractNumId w:val="16"/>
  </w:num>
  <w:num w:numId="11">
    <w:abstractNumId w:val="11"/>
  </w:num>
  <w:num w:numId="12">
    <w:abstractNumId w:val="12"/>
  </w:num>
  <w:num w:numId="13">
    <w:abstractNumId w:val="3"/>
  </w:num>
  <w:num w:numId="14">
    <w:abstractNumId w:val="0"/>
  </w:num>
  <w:num w:numId="15">
    <w:abstractNumId w:val="2"/>
  </w:num>
  <w:num w:numId="16">
    <w:abstractNumId w:val="13"/>
  </w:num>
  <w:num w:numId="17">
    <w:abstractNumId w:val="17"/>
  </w:num>
  <w:num w:numId="18">
    <w:abstractNumId w:val="8"/>
  </w:num>
  <w:num w:numId="19">
    <w:abstractNumId w:val="5"/>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5A"/>
    <w:rsid w:val="00023FB9"/>
    <w:rsid w:val="00060BAD"/>
    <w:rsid w:val="00061FAC"/>
    <w:rsid w:val="00065A61"/>
    <w:rsid w:val="000708A9"/>
    <w:rsid w:val="00070C07"/>
    <w:rsid w:val="00082AB0"/>
    <w:rsid w:val="000874CE"/>
    <w:rsid w:val="000932A7"/>
    <w:rsid w:val="000941E3"/>
    <w:rsid w:val="000A718C"/>
    <w:rsid w:val="000B0025"/>
    <w:rsid w:val="000B5A62"/>
    <w:rsid w:val="000C7C77"/>
    <w:rsid w:val="000E1645"/>
    <w:rsid w:val="000E37FE"/>
    <w:rsid w:val="000E65E7"/>
    <w:rsid w:val="00105ACA"/>
    <w:rsid w:val="00106B52"/>
    <w:rsid w:val="00115352"/>
    <w:rsid w:val="00116A1D"/>
    <w:rsid w:val="001623E1"/>
    <w:rsid w:val="001A5AEF"/>
    <w:rsid w:val="001B2B29"/>
    <w:rsid w:val="001C4BE2"/>
    <w:rsid w:val="001C62A7"/>
    <w:rsid w:val="001D0030"/>
    <w:rsid w:val="001D3FB9"/>
    <w:rsid w:val="001E23CD"/>
    <w:rsid w:val="002020C8"/>
    <w:rsid w:val="00207C54"/>
    <w:rsid w:val="0022193B"/>
    <w:rsid w:val="00221BAB"/>
    <w:rsid w:val="00222B1F"/>
    <w:rsid w:val="00230C13"/>
    <w:rsid w:val="00232A0A"/>
    <w:rsid w:val="0023484A"/>
    <w:rsid w:val="00241F80"/>
    <w:rsid w:val="002439F3"/>
    <w:rsid w:val="002456CA"/>
    <w:rsid w:val="00247E14"/>
    <w:rsid w:val="00266311"/>
    <w:rsid w:val="00267666"/>
    <w:rsid w:val="002A0735"/>
    <w:rsid w:val="002B0AE6"/>
    <w:rsid w:val="002B1847"/>
    <w:rsid w:val="002B4565"/>
    <w:rsid w:val="002B522F"/>
    <w:rsid w:val="002D382A"/>
    <w:rsid w:val="002D51FE"/>
    <w:rsid w:val="002F0A46"/>
    <w:rsid w:val="0030467F"/>
    <w:rsid w:val="0030664D"/>
    <w:rsid w:val="003477BE"/>
    <w:rsid w:val="00351595"/>
    <w:rsid w:val="003A0EF6"/>
    <w:rsid w:val="003A1995"/>
    <w:rsid w:val="003A5307"/>
    <w:rsid w:val="003B31F1"/>
    <w:rsid w:val="003B58E3"/>
    <w:rsid w:val="003B6998"/>
    <w:rsid w:val="003B7507"/>
    <w:rsid w:val="003C0EDC"/>
    <w:rsid w:val="003D2E61"/>
    <w:rsid w:val="003E5A99"/>
    <w:rsid w:val="003F4001"/>
    <w:rsid w:val="003F44FD"/>
    <w:rsid w:val="0040383C"/>
    <w:rsid w:val="004055A5"/>
    <w:rsid w:val="0041095D"/>
    <w:rsid w:val="00414D1E"/>
    <w:rsid w:val="00422B6D"/>
    <w:rsid w:val="00426037"/>
    <w:rsid w:val="00427172"/>
    <w:rsid w:val="004344AC"/>
    <w:rsid w:val="004351F2"/>
    <w:rsid w:val="00436FC0"/>
    <w:rsid w:val="00465715"/>
    <w:rsid w:val="00477B07"/>
    <w:rsid w:val="004819FC"/>
    <w:rsid w:val="004840B4"/>
    <w:rsid w:val="004A02DF"/>
    <w:rsid w:val="004A6ECF"/>
    <w:rsid w:val="004B090F"/>
    <w:rsid w:val="004B151B"/>
    <w:rsid w:val="004C19FF"/>
    <w:rsid w:val="004C71CA"/>
    <w:rsid w:val="004E05D7"/>
    <w:rsid w:val="00506C2E"/>
    <w:rsid w:val="00511F13"/>
    <w:rsid w:val="0051215A"/>
    <w:rsid w:val="00520822"/>
    <w:rsid w:val="00537329"/>
    <w:rsid w:val="0054322D"/>
    <w:rsid w:val="0056793B"/>
    <w:rsid w:val="00594B8F"/>
    <w:rsid w:val="005A7368"/>
    <w:rsid w:val="005B6ED3"/>
    <w:rsid w:val="005D2284"/>
    <w:rsid w:val="005D32CD"/>
    <w:rsid w:val="005D6471"/>
    <w:rsid w:val="005E45F7"/>
    <w:rsid w:val="005F0D4F"/>
    <w:rsid w:val="00606293"/>
    <w:rsid w:val="00607112"/>
    <w:rsid w:val="00625359"/>
    <w:rsid w:val="00626929"/>
    <w:rsid w:val="00651ED6"/>
    <w:rsid w:val="006766D5"/>
    <w:rsid w:val="00686A63"/>
    <w:rsid w:val="006B3FAB"/>
    <w:rsid w:val="006C643B"/>
    <w:rsid w:val="006D25DA"/>
    <w:rsid w:val="006E2937"/>
    <w:rsid w:val="006E2B0A"/>
    <w:rsid w:val="006E2E77"/>
    <w:rsid w:val="006F3345"/>
    <w:rsid w:val="006F3B84"/>
    <w:rsid w:val="00705C59"/>
    <w:rsid w:val="00715D3F"/>
    <w:rsid w:val="00721F1C"/>
    <w:rsid w:val="00724746"/>
    <w:rsid w:val="00727A57"/>
    <w:rsid w:val="00730095"/>
    <w:rsid w:val="007335FD"/>
    <w:rsid w:val="0074112E"/>
    <w:rsid w:val="0074245C"/>
    <w:rsid w:val="0076555C"/>
    <w:rsid w:val="007663FE"/>
    <w:rsid w:val="00776A7C"/>
    <w:rsid w:val="007773B2"/>
    <w:rsid w:val="00785A3C"/>
    <w:rsid w:val="00785B69"/>
    <w:rsid w:val="00786D7C"/>
    <w:rsid w:val="00796BC9"/>
    <w:rsid w:val="007A45E1"/>
    <w:rsid w:val="007B1A88"/>
    <w:rsid w:val="007C2CDE"/>
    <w:rsid w:val="007E788E"/>
    <w:rsid w:val="007F4D03"/>
    <w:rsid w:val="00807D5A"/>
    <w:rsid w:val="0082085C"/>
    <w:rsid w:val="00821787"/>
    <w:rsid w:val="00822357"/>
    <w:rsid w:val="00825599"/>
    <w:rsid w:val="00826E6F"/>
    <w:rsid w:val="00832980"/>
    <w:rsid w:val="008417DA"/>
    <w:rsid w:val="00855794"/>
    <w:rsid w:val="00873A56"/>
    <w:rsid w:val="008856AF"/>
    <w:rsid w:val="00891D46"/>
    <w:rsid w:val="008A0FC0"/>
    <w:rsid w:val="008A363B"/>
    <w:rsid w:val="008A504D"/>
    <w:rsid w:val="008C6284"/>
    <w:rsid w:val="008D4A62"/>
    <w:rsid w:val="008E0F62"/>
    <w:rsid w:val="008E5205"/>
    <w:rsid w:val="008E5CA9"/>
    <w:rsid w:val="008F2FB5"/>
    <w:rsid w:val="00907287"/>
    <w:rsid w:val="0092442E"/>
    <w:rsid w:val="0094047E"/>
    <w:rsid w:val="00940AB5"/>
    <w:rsid w:val="00946F61"/>
    <w:rsid w:val="00962187"/>
    <w:rsid w:val="009668CC"/>
    <w:rsid w:val="009671CC"/>
    <w:rsid w:val="00970DBF"/>
    <w:rsid w:val="009714B6"/>
    <w:rsid w:val="00980EF2"/>
    <w:rsid w:val="0098384F"/>
    <w:rsid w:val="009862F3"/>
    <w:rsid w:val="009908E3"/>
    <w:rsid w:val="0099369B"/>
    <w:rsid w:val="009A30A0"/>
    <w:rsid w:val="009A38B4"/>
    <w:rsid w:val="009C2B61"/>
    <w:rsid w:val="009C2EC4"/>
    <w:rsid w:val="009C61A9"/>
    <w:rsid w:val="009D15DC"/>
    <w:rsid w:val="009D2242"/>
    <w:rsid w:val="009E23F8"/>
    <w:rsid w:val="009E7CA6"/>
    <w:rsid w:val="009E7FB2"/>
    <w:rsid w:val="00A00BFA"/>
    <w:rsid w:val="00A010A5"/>
    <w:rsid w:val="00A04FAD"/>
    <w:rsid w:val="00A12191"/>
    <w:rsid w:val="00A123B7"/>
    <w:rsid w:val="00A1763E"/>
    <w:rsid w:val="00A302F1"/>
    <w:rsid w:val="00A31B09"/>
    <w:rsid w:val="00A336CB"/>
    <w:rsid w:val="00A340CC"/>
    <w:rsid w:val="00A35DD6"/>
    <w:rsid w:val="00A36D0A"/>
    <w:rsid w:val="00A3702F"/>
    <w:rsid w:val="00A4208D"/>
    <w:rsid w:val="00A477CF"/>
    <w:rsid w:val="00A51FE6"/>
    <w:rsid w:val="00A62BF7"/>
    <w:rsid w:val="00A63497"/>
    <w:rsid w:val="00A74393"/>
    <w:rsid w:val="00A75E08"/>
    <w:rsid w:val="00A8050C"/>
    <w:rsid w:val="00A92256"/>
    <w:rsid w:val="00A97021"/>
    <w:rsid w:val="00AA0120"/>
    <w:rsid w:val="00AA4CC5"/>
    <w:rsid w:val="00AA61C9"/>
    <w:rsid w:val="00AB38D2"/>
    <w:rsid w:val="00AD4618"/>
    <w:rsid w:val="00AD5653"/>
    <w:rsid w:val="00AD6F40"/>
    <w:rsid w:val="00AE2428"/>
    <w:rsid w:val="00AF07C4"/>
    <w:rsid w:val="00AF5145"/>
    <w:rsid w:val="00B12478"/>
    <w:rsid w:val="00B270F5"/>
    <w:rsid w:val="00B306A7"/>
    <w:rsid w:val="00B33B1E"/>
    <w:rsid w:val="00B36B8E"/>
    <w:rsid w:val="00B40F41"/>
    <w:rsid w:val="00B5305B"/>
    <w:rsid w:val="00B556F1"/>
    <w:rsid w:val="00B64AA2"/>
    <w:rsid w:val="00B67559"/>
    <w:rsid w:val="00B74DB5"/>
    <w:rsid w:val="00B87887"/>
    <w:rsid w:val="00B96BD1"/>
    <w:rsid w:val="00B97180"/>
    <w:rsid w:val="00BB613F"/>
    <w:rsid w:val="00BC320C"/>
    <w:rsid w:val="00BC4960"/>
    <w:rsid w:val="00BD2BB0"/>
    <w:rsid w:val="00BF5E78"/>
    <w:rsid w:val="00C005F3"/>
    <w:rsid w:val="00C17779"/>
    <w:rsid w:val="00C27ADE"/>
    <w:rsid w:val="00C36AB7"/>
    <w:rsid w:val="00C42C67"/>
    <w:rsid w:val="00C47C6B"/>
    <w:rsid w:val="00C775CF"/>
    <w:rsid w:val="00C77836"/>
    <w:rsid w:val="00C815C6"/>
    <w:rsid w:val="00C821EB"/>
    <w:rsid w:val="00C861E6"/>
    <w:rsid w:val="00C86B6D"/>
    <w:rsid w:val="00CA2E52"/>
    <w:rsid w:val="00CA3DE7"/>
    <w:rsid w:val="00CA712C"/>
    <w:rsid w:val="00CB7A80"/>
    <w:rsid w:val="00CC6232"/>
    <w:rsid w:val="00CD2728"/>
    <w:rsid w:val="00CD32B0"/>
    <w:rsid w:val="00CD78C4"/>
    <w:rsid w:val="00CD7A7B"/>
    <w:rsid w:val="00CE63D2"/>
    <w:rsid w:val="00CF2F1C"/>
    <w:rsid w:val="00D03451"/>
    <w:rsid w:val="00D072F9"/>
    <w:rsid w:val="00D10E6C"/>
    <w:rsid w:val="00D11EB7"/>
    <w:rsid w:val="00D13F95"/>
    <w:rsid w:val="00D16C3C"/>
    <w:rsid w:val="00D17856"/>
    <w:rsid w:val="00D251F2"/>
    <w:rsid w:val="00D34D15"/>
    <w:rsid w:val="00D438C2"/>
    <w:rsid w:val="00D46B9D"/>
    <w:rsid w:val="00D46EE5"/>
    <w:rsid w:val="00D516B3"/>
    <w:rsid w:val="00D53C47"/>
    <w:rsid w:val="00D658C0"/>
    <w:rsid w:val="00D66136"/>
    <w:rsid w:val="00D707A9"/>
    <w:rsid w:val="00D91FFE"/>
    <w:rsid w:val="00D955CE"/>
    <w:rsid w:val="00D9729B"/>
    <w:rsid w:val="00DA2A03"/>
    <w:rsid w:val="00DB1C6A"/>
    <w:rsid w:val="00DC29AA"/>
    <w:rsid w:val="00DC2BC0"/>
    <w:rsid w:val="00DC6AFB"/>
    <w:rsid w:val="00DD1040"/>
    <w:rsid w:val="00DE17C8"/>
    <w:rsid w:val="00DE5A8F"/>
    <w:rsid w:val="00E04A5B"/>
    <w:rsid w:val="00E1031E"/>
    <w:rsid w:val="00E12290"/>
    <w:rsid w:val="00E219B4"/>
    <w:rsid w:val="00E30D30"/>
    <w:rsid w:val="00E41830"/>
    <w:rsid w:val="00E51D1B"/>
    <w:rsid w:val="00E5487E"/>
    <w:rsid w:val="00E5756B"/>
    <w:rsid w:val="00E63E0F"/>
    <w:rsid w:val="00E8456B"/>
    <w:rsid w:val="00EA26F2"/>
    <w:rsid w:val="00EA58EB"/>
    <w:rsid w:val="00EB19DA"/>
    <w:rsid w:val="00EB2DFB"/>
    <w:rsid w:val="00ED3A36"/>
    <w:rsid w:val="00F06C6F"/>
    <w:rsid w:val="00F2066E"/>
    <w:rsid w:val="00F33708"/>
    <w:rsid w:val="00F42605"/>
    <w:rsid w:val="00F521D7"/>
    <w:rsid w:val="00F84647"/>
    <w:rsid w:val="00F84F09"/>
    <w:rsid w:val="00F93FF3"/>
    <w:rsid w:val="00FA1D15"/>
    <w:rsid w:val="00FA1E8C"/>
    <w:rsid w:val="00FE0A70"/>
    <w:rsid w:val="00FF15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750757F"/>
  <w15:docId w15:val="{258FB748-D8CB-488F-9D40-69F00A326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7666"/>
  </w:style>
  <w:style w:type="paragraph" w:styleId="3">
    <w:name w:val="heading 3"/>
    <w:basedOn w:val="a"/>
    <w:link w:val="30"/>
    <w:uiPriority w:val="9"/>
    <w:qFormat/>
    <w:rsid w:val="009714B6"/>
    <w:pPr>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6F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6F40"/>
  </w:style>
  <w:style w:type="paragraph" w:styleId="a5">
    <w:name w:val="footer"/>
    <w:basedOn w:val="a"/>
    <w:link w:val="a6"/>
    <w:uiPriority w:val="99"/>
    <w:unhideWhenUsed/>
    <w:rsid w:val="00AD6F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6F40"/>
  </w:style>
  <w:style w:type="paragraph" w:styleId="a7">
    <w:name w:val="List Paragraph"/>
    <w:basedOn w:val="a"/>
    <w:uiPriority w:val="34"/>
    <w:qFormat/>
    <w:rsid w:val="000B5A62"/>
    <w:pPr>
      <w:ind w:left="720"/>
      <w:contextualSpacing/>
    </w:pPr>
  </w:style>
  <w:style w:type="paragraph" w:styleId="a8">
    <w:name w:val="Balloon Text"/>
    <w:basedOn w:val="a"/>
    <w:link w:val="a9"/>
    <w:uiPriority w:val="99"/>
    <w:semiHidden/>
    <w:unhideWhenUsed/>
    <w:rsid w:val="00CD7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78C4"/>
    <w:rPr>
      <w:rFonts w:ascii="Tahoma" w:hAnsi="Tahoma" w:cs="Tahoma"/>
      <w:sz w:val="16"/>
      <w:szCs w:val="16"/>
    </w:rPr>
  </w:style>
  <w:style w:type="paragraph" w:styleId="aa">
    <w:name w:val="Normal (Web)"/>
    <w:basedOn w:val="a"/>
    <w:uiPriority w:val="99"/>
    <w:unhideWhenUsed/>
    <w:rsid w:val="00093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0932A7"/>
    <w:rPr>
      <w:b/>
      <w:bCs/>
    </w:rPr>
  </w:style>
  <w:style w:type="character" w:styleId="ac">
    <w:name w:val="Emphasis"/>
    <w:basedOn w:val="a0"/>
    <w:uiPriority w:val="20"/>
    <w:qFormat/>
    <w:rsid w:val="000932A7"/>
    <w:rPr>
      <w:i/>
      <w:iCs/>
    </w:rPr>
  </w:style>
  <w:style w:type="character" w:styleId="ad">
    <w:name w:val="Hyperlink"/>
    <w:uiPriority w:val="99"/>
    <w:unhideWhenUsed/>
    <w:rsid w:val="003B31F1"/>
    <w:rPr>
      <w:color w:val="0000FF"/>
      <w:u w:val="single"/>
    </w:rPr>
  </w:style>
  <w:style w:type="character" w:customStyle="1" w:styleId="30">
    <w:name w:val="Заголовок 3 Знак"/>
    <w:basedOn w:val="a0"/>
    <w:link w:val="3"/>
    <w:uiPriority w:val="9"/>
    <w:rsid w:val="009714B6"/>
    <w:rPr>
      <w:rFonts w:ascii="Times New Roman" w:eastAsia="Times New Roman" w:hAnsi="Times New Roman" w:cs="Times New Roman"/>
      <w:b/>
      <w:bCs/>
      <w:sz w:val="27"/>
      <w:szCs w:val="27"/>
      <w:lang w:val="x-none" w:eastAsia="x-none"/>
    </w:rPr>
  </w:style>
  <w:style w:type="paragraph" w:customStyle="1" w:styleId="rtejustify">
    <w:name w:val="rtejustify"/>
    <w:basedOn w:val="a"/>
    <w:rsid w:val="004344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Placeholder Text"/>
    <w:basedOn w:val="a0"/>
    <w:uiPriority w:val="99"/>
    <w:semiHidden/>
    <w:rsid w:val="007335FD"/>
    <w:rPr>
      <w:color w:val="808080"/>
    </w:rPr>
  </w:style>
  <w:style w:type="paragraph" w:customStyle="1" w:styleId="Default">
    <w:name w:val="Default"/>
    <w:rsid w:val="00422B6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
    <w:name w:val="t"/>
    <w:basedOn w:val="a0"/>
    <w:rsid w:val="009C61A9"/>
  </w:style>
  <w:style w:type="character" w:customStyle="1" w:styleId="rynqvb">
    <w:name w:val="rynqvb"/>
    <w:basedOn w:val="a0"/>
    <w:rsid w:val="00A1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08501">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sChild>
        <w:div w:id="447045134">
          <w:marLeft w:val="0"/>
          <w:marRight w:val="0"/>
          <w:marTop w:val="0"/>
          <w:marBottom w:val="0"/>
          <w:divBdr>
            <w:top w:val="none" w:sz="0" w:space="0" w:color="auto"/>
            <w:left w:val="none" w:sz="0" w:space="0" w:color="auto"/>
            <w:bottom w:val="none" w:sz="0" w:space="0" w:color="auto"/>
            <w:right w:val="none" w:sz="0" w:space="0" w:color="auto"/>
          </w:divBdr>
        </w:div>
        <w:div w:id="476072173">
          <w:marLeft w:val="0"/>
          <w:marRight w:val="0"/>
          <w:marTop w:val="0"/>
          <w:marBottom w:val="0"/>
          <w:divBdr>
            <w:top w:val="none" w:sz="0" w:space="0" w:color="auto"/>
            <w:left w:val="none" w:sz="0" w:space="0" w:color="auto"/>
            <w:bottom w:val="none" w:sz="0" w:space="0" w:color="auto"/>
            <w:right w:val="none" w:sz="0" w:space="0" w:color="auto"/>
          </w:divBdr>
        </w:div>
        <w:div w:id="670522391">
          <w:marLeft w:val="0"/>
          <w:marRight w:val="0"/>
          <w:marTop w:val="0"/>
          <w:marBottom w:val="0"/>
          <w:divBdr>
            <w:top w:val="none" w:sz="0" w:space="0" w:color="auto"/>
            <w:left w:val="none" w:sz="0" w:space="0" w:color="auto"/>
            <w:bottom w:val="none" w:sz="0" w:space="0" w:color="auto"/>
            <w:right w:val="none" w:sz="0" w:space="0" w:color="auto"/>
          </w:divBdr>
        </w:div>
        <w:div w:id="727261172">
          <w:marLeft w:val="0"/>
          <w:marRight w:val="0"/>
          <w:marTop w:val="0"/>
          <w:marBottom w:val="0"/>
          <w:divBdr>
            <w:top w:val="none" w:sz="0" w:space="0" w:color="auto"/>
            <w:left w:val="none" w:sz="0" w:space="0" w:color="auto"/>
            <w:bottom w:val="none" w:sz="0" w:space="0" w:color="auto"/>
            <w:right w:val="none" w:sz="0" w:space="0" w:color="auto"/>
          </w:divBdr>
        </w:div>
        <w:div w:id="1055545407">
          <w:marLeft w:val="0"/>
          <w:marRight w:val="0"/>
          <w:marTop w:val="0"/>
          <w:marBottom w:val="0"/>
          <w:divBdr>
            <w:top w:val="none" w:sz="0" w:space="0" w:color="auto"/>
            <w:left w:val="none" w:sz="0" w:space="0" w:color="auto"/>
            <w:bottom w:val="none" w:sz="0" w:space="0" w:color="auto"/>
            <w:right w:val="none" w:sz="0" w:space="0" w:color="auto"/>
          </w:divBdr>
        </w:div>
        <w:div w:id="1125276857">
          <w:marLeft w:val="0"/>
          <w:marRight w:val="0"/>
          <w:marTop w:val="0"/>
          <w:marBottom w:val="0"/>
          <w:divBdr>
            <w:top w:val="none" w:sz="0" w:space="0" w:color="auto"/>
            <w:left w:val="none" w:sz="0" w:space="0" w:color="auto"/>
            <w:bottom w:val="none" w:sz="0" w:space="0" w:color="auto"/>
            <w:right w:val="none" w:sz="0" w:space="0" w:color="auto"/>
          </w:divBdr>
        </w:div>
        <w:div w:id="1133448411">
          <w:marLeft w:val="0"/>
          <w:marRight w:val="0"/>
          <w:marTop w:val="0"/>
          <w:marBottom w:val="0"/>
          <w:divBdr>
            <w:top w:val="none" w:sz="0" w:space="0" w:color="auto"/>
            <w:left w:val="none" w:sz="0" w:space="0" w:color="auto"/>
            <w:bottom w:val="none" w:sz="0" w:space="0" w:color="auto"/>
            <w:right w:val="none" w:sz="0" w:space="0" w:color="auto"/>
          </w:divBdr>
        </w:div>
        <w:div w:id="1167280257">
          <w:marLeft w:val="0"/>
          <w:marRight w:val="0"/>
          <w:marTop w:val="0"/>
          <w:marBottom w:val="0"/>
          <w:divBdr>
            <w:top w:val="none" w:sz="0" w:space="0" w:color="auto"/>
            <w:left w:val="none" w:sz="0" w:space="0" w:color="auto"/>
            <w:bottom w:val="none" w:sz="0" w:space="0" w:color="auto"/>
            <w:right w:val="none" w:sz="0" w:space="0" w:color="auto"/>
          </w:divBdr>
        </w:div>
        <w:div w:id="1284655065">
          <w:marLeft w:val="0"/>
          <w:marRight w:val="0"/>
          <w:marTop w:val="0"/>
          <w:marBottom w:val="0"/>
          <w:divBdr>
            <w:top w:val="none" w:sz="0" w:space="0" w:color="auto"/>
            <w:left w:val="none" w:sz="0" w:space="0" w:color="auto"/>
            <w:bottom w:val="none" w:sz="0" w:space="0" w:color="auto"/>
            <w:right w:val="none" w:sz="0" w:space="0" w:color="auto"/>
          </w:divBdr>
        </w:div>
        <w:div w:id="1423716895">
          <w:marLeft w:val="0"/>
          <w:marRight w:val="0"/>
          <w:marTop w:val="0"/>
          <w:marBottom w:val="0"/>
          <w:divBdr>
            <w:top w:val="none" w:sz="0" w:space="0" w:color="auto"/>
            <w:left w:val="none" w:sz="0" w:space="0" w:color="auto"/>
            <w:bottom w:val="none" w:sz="0" w:space="0" w:color="auto"/>
            <w:right w:val="none" w:sz="0" w:space="0" w:color="auto"/>
          </w:divBdr>
        </w:div>
        <w:div w:id="1637829606">
          <w:marLeft w:val="0"/>
          <w:marRight w:val="0"/>
          <w:marTop w:val="0"/>
          <w:marBottom w:val="0"/>
          <w:divBdr>
            <w:top w:val="none" w:sz="0" w:space="0" w:color="auto"/>
            <w:left w:val="none" w:sz="0" w:space="0" w:color="auto"/>
            <w:bottom w:val="none" w:sz="0" w:space="0" w:color="auto"/>
            <w:right w:val="none" w:sz="0" w:space="0" w:color="auto"/>
          </w:divBdr>
        </w:div>
        <w:div w:id="1659918824">
          <w:marLeft w:val="0"/>
          <w:marRight w:val="0"/>
          <w:marTop w:val="0"/>
          <w:marBottom w:val="0"/>
          <w:divBdr>
            <w:top w:val="none" w:sz="0" w:space="0" w:color="auto"/>
            <w:left w:val="none" w:sz="0" w:space="0" w:color="auto"/>
            <w:bottom w:val="none" w:sz="0" w:space="0" w:color="auto"/>
            <w:right w:val="none" w:sz="0" w:space="0" w:color="auto"/>
          </w:divBdr>
        </w:div>
        <w:div w:id="1957639472">
          <w:marLeft w:val="0"/>
          <w:marRight w:val="0"/>
          <w:marTop w:val="0"/>
          <w:marBottom w:val="0"/>
          <w:divBdr>
            <w:top w:val="none" w:sz="0" w:space="0" w:color="auto"/>
            <w:left w:val="none" w:sz="0" w:space="0" w:color="auto"/>
            <w:bottom w:val="none" w:sz="0" w:space="0" w:color="auto"/>
            <w:right w:val="none" w:sz="0" w:space="0" w:color="auto"/>
          </w:divBdr>
        </w:div>
        <w:div w:id="1975059583">
          <w:marLeft w:val="0"/>
          <w:marRight w:val="0"/>
          <w:marTop w:val="0"/>
          <w:marBottom w:val="0"/>
          <w:divBdr>
            <w:top w:val="none" w:sz="0" w:space="0" w:color="auto"/>
            <w:left w:val="none" w:sz="0" w:space="0" w:color="auto"/>
            <w:bottom w:val="none" w:sz="0" w:space="0" w:color="auto"/>
            <w:right w:val="none" w:sz="0" w:space="0" w:color="auto"/>
          </w:divBdr>
        </w:div>
        <w:div w:id="2119400188">
          <w:marLeft w:val="0"/>
          <w:marRight w:val="0"/>
          <w:marTop w:val="0"/>
          <w:marBottom w:val="0"/>
          <w:divBdr>
            <w:top w:val="none" w:sz="0" w:space="0" w:color="auto"/>
            <w:left w:val="none" w:sz="0" w:space="0" w:color="auto"/>
            <w:bottom w:val="none" w:sz="0" w:space="0" w:color="auto"/>
            <w:right w:val="none" w:sz="0" w:space="0" w:color="auto"/>
          </w:divBdr>
        </w:div>
      </w:divsChild>
    </w:div>
    <w:div w:id="421488121">
      <w:bodyDiv w:val="1"/>
      <w:marLeft w:val="0"/>
      <w:marRight w:val="0"/>
      <w:marTop w:val="0"/>
      <w:marBottom w:val="0"/>
      <w:divBdr>
        <w:top w:val="none" w:sz="0" w:space="0" w:color="auto"/>
        <w:left w:val="none" w:sz="0" w:space="0" w:color="auto"/>
        <w:bottom w:val="none" w:sz="0" w:space="0" w:color="auto"/>
        <w:right w:val="none" w:sz="0" w:space="0" w:color="auto"/>
      </w:divBdr>
      <w:divsChild>
        <w:div w:id="1034580602">
          <w:marLeft w:val="0"/>
          <w:marRight w:val="0"/>
          <w:marTop w:val="0"/>
          <w:marBottom w:val="0"/>
          <w:divBdr>
            <w:top w:val="none" w:sz="0" w:space="0" w:color="auto"/>
            <w:left w:val="none" w:sz="0" w:space="0" w:color="auto"/>
            <w:bottom w:val="none" w:sz="0" w:space="0" w:color="auto"/>
            <w:right w:val="none" w:sz="0" w:space="0" w:color="auto"/>
          </w:divBdr>
        </w:div>
        <w:div w:id="1168710424">
          <w:marLeft w:val="0"/>
          <w:marRight w:val="0"/>
          <w:marTop w:val="0"/>
          <w:marBottom w:val="0"/>
          <w:divBdr>
            <w:top w:val="none" w:sz="0" w:space="0" w:color="auto"/>
            <w:left w:val="none" w:sz="0" w:space="0" w:color="auto"/>
            <w:bottom w:val="none" w:sz="0" w:space="0" w:color="auto"/>
            <w:right w:val="none" w:sz="0" w:space="0" w:color="auto"/>
          </w:divBdr>
        </w:div>
        <w:div w:id="1827746274">
          <w:marLeft w:val="0"/>
          <w:marRight w:val="0"/>
          <w:marTop w:val="0"/>
          <w:marBottom w:val="0"/>
          <w:divBdr>
            <w:top w:val="none" w:sz="0" w:space="0" w:color="auto"/>
            <w:left w:val="none" w:sz="0" w:space="0" w:color="auto"/>
            <w:bottom w:val="none" w:sz="0" w:space="0" w:color="auto"/>
            <w:right w:val="none" w:sz="0" w:space="0" w:color="auto"/>
          </w:divBdr>
        </w:div>
        <w:div w:id="2093702178">
          <w:marLeft w:val="0"/>
          <w:marRight w:val="0"/>
          <w:marTop w:val="0"/>
          <w:marBottom w:val="0"/>
          <w:divBdr>
            <w:top w:val="none" w:sz="0" w:space="0" w:color="auto"/>
            <w:left w:val="none" w:sz="0" w:space="0" w:color="auto"/>
            <w:bottom w:val="none" w:sz="0" w:space="0" w:color="auto"/>
            <w:right w:val="none" w:sz="0" w:space="0" w:color="auto"/>
          </w:divBdr>
        </w:div>
      </w:divsChild>
    </w:div>
    <w:div w:id="463274925">
      <w:bodyDiv w:val="1"/>
      <w:marLeft w:val="0"/>
      <w:marRight w:val="0"/>
      <w:marTop w:val="0"/>
      <w:marBottom w:val="0"/>
      <w:divBdr>
        <w:top w:val="none" w:sz="0" w:space="0" w:color="auto"/>
        <w:left w:val="none" w:sz="0" w:space="0" w:color="auto"/>
        <w:bottom w:val="none" w:sz="0" w:space="0" w:color="auto"/>
        <w:right w:val="none" w:sz="0" w:space="0" w:color="auto"/>
      </w:divBdr>
    </w:div>
    <w:div w:id="507403836">
      <w:bodyDiv w:val="1"/>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none" w:sz="0" w:space="0" w:color="auto"/>
            <w:right w:val="none" w:sz="0" w:space="0" w:color="auto"/>
          </w:divBdr>
        </w:div>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 w:id="545604000">
      <w:bodyDiv w:val="1"/>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none" w:sz="0" w:space="0" w:color="auto"/>
            <w:right w:val="none" w:sz="0" w:space="0" w:color="auto"/>
          </w:divBdr>
        </w:div>
        <w:div w:id="373315324">
          <w:marLeft w:val="0"/>
          <w:marRight w:val="0"/>
          <w:marTop w:val="0"/>
          <w:marBottom w:val="0"/>
          <w:divBdr>
            <w:top w:val="none" w:sz="0" w:space="0" w:color="auto"/>
            <w:left w:val="none" w:sz="0" w:space="0" w:color="auto"/>
            <w:bottom w:val="none" w:sz="0" w:space="0" w:color="auto"/>
            <w:right w:val="none" w:sz="0" w:space="0" w:color="auto"/>
          </w:divBdr>
        </w:div>
        <w:div w:id="621502404">
          <w:marLeft w:val="0"/>
          <w:marRight w:val="0"/>
          <w:marTop w:val="0"/>
          <w:marBottom w:val="0"/>
          <w:divBdr>
            <w:top w:val="none" w:sz="0" w:space="0" w:color="auto"/>
            <w:left w:val="none" w:sz="0" w:space="0" w:color="auto"/>
            <w:bottom w:val="none" w:sz="0" w:space="0" w:color="auto"/>
            <w:right w:val="none" w:sz="0" w:space="0" w:color="auto"/>
          </w:divBdr>
        </w:div>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 w:id="926504671">
          <w:marLeft w:val="0"/>
          <w:marRight w:val="0"/>
          <w:marTop w:val="0"/>
          <w:marBottom w:val="0"/>
          <w:divBdr>
            <w:top w:val="none" w:sz="0" w:space="0" w:color="auto"/>
            <w:left w:val="none" w:sz="0" w:space="0" w:color="auto"/>
            <w:bottom w:val="none" w:sz="0" w:space="0" w:color="auto"/>
            <w:right w:val="none" w:sz="0" w:space="0" w:color="auto"/>
          </w:divBdr>
        </w:div>
        <w:div w:id="1412002056">
          <w:marLeft w:val="0"/>
          <w:marRight w:val="0"/>
          <w:marTop w:val="0"/>
          <w:marBottom w:val="0"/>
          <w:divBdr>
            <w:top w:val="none" w:sz="0" w:space="0" w:color="auto"/>
            <w:left w:val="none" w:sz="0" w:space="0" w:color="auto"/>
            <w:bottom w:val="none" w:sz="0" w:space="0" w:color="auto"/>
            <w:right w:val="none" w:sz="0" w:space="0" w:color="auto"/>
          </w:divBdr>
        </w:div>
        <w:div w:id="1553423676">
          <w:marLeft w:val="0"/>
          <w:marRight w:val="0"/>
          <w:marTop w:val="0"/>
          <w:marBottom w:val="0"/>
          <w:divBdr>
            <w:top w:val="none" w:sz="0" w:space="0" w:color="auto"/>
            <w:left w:val="none" w:sz="0" w:space="0" w:color="auto"/>
            <w:bottom w:val="none" w:sz="0" w:space="0" w:color="auto"/>
            <w:right w:val="none" w:sz="0" w:space="0" w:color="auto"/>
          </w:divBdr>
        </w:div>
        <w:div w:id="1757510769">
          <w:marLeft w:val="0"/>
          <w:marRight w:val="0"/>
          <w:marTop w:val="0"/>
          <w:marBottom w:val="0"/>
          <w:divBdr>
            <w:top w:val="none" w:sz="0" w:space="0" w:color="auto"/>
            <w:left w:val="none" w:sz="0" w:space="0" w:color="auto"/>
            <w:bottom w:val="none" w:sz="0" w:space="0" w:color="auto"/>
            <w:right w:val="none" w:sz="0" w:space="0" w:color="auto"/>
          </w:divBdr>
        </w:div>
        <w:div w:id="1915967481">
          <w:marLeft w:val="0"/>
          <w:marRight w:val="0"/>
          <w:marTop w:val="0"/>
          <w:marBottom w:val="0"/>
          <w:divBdr>
            <w:top w:val="none" w:sz="0" w:space="0" w:color="auto"/>
            <w:left w:val="none" w:sz="0" w:space="0" w:color="auto"/>
            <w:bottom w:val="none" w:sz="0" w:space="0" w:color="auto"/>
            <w:right w:val="none" w:sz="0" w:space="0" w:color="auto"/>
          </w:divBdr>
        </w:div>
        <w:div w:id="2028631405">
          <w:marLeft w:val="0"/>
          <w:marRight w:val="0"/>
          <w:marTop w:val="0"/>
          <w:marBottom w:val="0"/>
          <w:divBdr>
            <w:top w:val="none" w:sz="0" w:space="0" w:color="auto"/>
            <w:left w:val="none" w:sz="0" w:space="0" w:color="auto"/>
            <w:bottom w:val="none" w:sz="0" w:space="0" w:color="auto"/>
            <w:right w:val="none" w:sz="0" w:space="0" w:color="auto"/>
          </w:divBdr>
        </w:div>
        <w:div w:id="2093970739">
          <w:marLeft w:val="0"/>
          <w:marRight w:val="0"/>
          <w:marTop w:val="0"/>
          <w:marBottom w:val="0"/>
          <w:divBdr>
            <w:top w:val="none" w:sz="0" w:space="0" w:color="auto"/>
            <w:left w:val="none" w:sz="0" w:space="0" w:color="auto"/>
            <w:bottom w:val="none" w:sz="0" w:space="0" w:color="auto"/>
            <w:right w:val="none" w:sz="0" w:space="0" w:color="auto"/>
          </w:divBdr>
        </w:div>
      </w:divsChild>
    </w:div>
    <w:div w:id="594440810">
      <w:bodyDiv w:val="1"/>
      <w:marLeft w:val="0"/>
      <w:marRight w:val="0"/>
      <w:marTop w:val="0"/>
      <w:marBottom w:val="0"/>
      <w:divBdr>
        <w:top w:val="none" w:sz="0" w:space="0" w:color="auto"/>
        <w:left w:val="none" w:sz="0" w:space="0" w:color="auto"/>
        <w:bottom w:val="none" w:sz="0" w:space="0" w:color="auto"/>
        <w:right w:val="none" w:sz="0" w:space="0" w:color="auto"/>
      </w:divBdr>
      <w:divsChild>
        <w:div w:id="331572956">
          <w:marLeft w:val="0"/>
          <w:marRight w:val="0"/>
          <w:marTop w:val="0"/>
          <w:marBottom w:val="0"/>
          <w:divBdr>
            <w:top w:val="none" w:sz="0" w:space="0" w:color="auto"/>
            <w:left w:val="none" w:sz="0" w:space="0" w:color="auto"/>
            <w:bottom w:val="none" w:sz="0" w:space="0" w:color="auto"/>
            <w:right w:val="none" w:sz="0" w:space="0" w:color="auto"/>
          </w:divBdr>
        </w:div>
        <w:div w:id="517543475">
          <w:marLeft w:val="0"/>
          <w:marRight w:val="0"/>
          <w:marTop w:val="0"/>
          <w:marBottom w:val="0"/>
          <w:divBdr>
            <w:top w:val="none" w:sz="0" w:space="0" w:color="auto"/>
            <w:left w:val="none" w:sz="0" w:space="0" w:color="auto"/>
            <w:bottom w:val="none" w:sz="0" w:space="0" w:color="auto"/>
            <w:right w:val="none" w:sz="0" w:space="0" w:color="auto"/>
          </w:divBdr>
        </w:div>
        <w:div w:id="1111818496">
          <w:marLeft w:val="0"/>
          <w:marRight w:val="0"/>
          <w:marTop w:val="0"/>
          <w:marBottom w:val="0"/>
          <w:divBdr>
            <w:top w:val="none" w:sz="0" w:space="0" w:color="auto"/>
            <w:left w:val="none" w:sz="0" w:space="0" w:color="auto"/>
            <w:bottom w:val="none" w:sz="0" w:space="0" w:color="auto"/>
            <w:right w:val="none" w:sz="0" w:space="0" w:color="auto"/>
          </w:divBdr>
        </w:div>
        <w:div w:id="1694190714">
          <w:marLeft w:val="0"/>
          <w:marRight w:val="0"/>
          <w:marTop w:val="0"/>
          <w:marBottom w:val="0"/>
          <w:divBdr>
            <w:top w:val="none" w:sz="0" w:space="0" w:color="auto"/>
            <w:left w:val="none" w:sz="0" w:space="0" w:color="auto"/>
            <w:bottom w:val="none" w:sz="0" w:space="0" w:color="auto"/>
            <w:right w:val="none" w:sz="0" w:space="0" w:color="auto"/>
          </w:divBdr>
        </w:div>
        <w:div w:id="1998457884">
          <w:marLeft w:val="0"/>
          <w:marRight w:val="0"/>
          <w:marTop w:val="0"/>
          <w:marBottom w:val="0"/>
          <w:divBdr>
            <w:top w:val="none" w:sz="0" w:space="0" w:color="auto"/>
            <w:left w:val="none" w:sz="0" w:space="0" w:color="auto"/>
            <w:bottom w:val="none" w:sz="0" w:space="0" w:color="auto"/>
            <w:right w:val="none" w:sz="0" w:space="0" w:color="auto"/>
          </w:divBdr>
        </w:div>
      </w:divsChild>
    </w:div>
    <w:div w:id="762650143">
      <w:bodyDiv w:val="1"/>
      <w:marLeft w:val="0"/>
      <w:marRight w:val="0"/>
      <w:marTop w:val="0"/>
      <w:marBottom w:val="0"/>
      <w:divBdr>
        <w:top w:val="none" w:sz="0" w:space="0" w:color="auto"/>
        <w:left w:val="none" w:sz="0" w:space="0" w:color="auto"/>
        <w:bottom w:val="none" w:sz="0" w:space="0" w:color="auto"/>
        <w:right w:val="none" w:sz="0" w:space="0" w:color="auto"/>
      </w:divBdr>
      <w:divsChild>
        <w:div w:id="594095629">
          <w:marLeft w:val="0"/>
          <w:marRight w:val="0"/>
          <w:marTop w:val="0"/>
          <w:marBottom w:val="0"/>
          <w:divBdr>
            <w:top w:val="none" w:sz="0" w:space="0" w:color="auto"/>
            <w:left w:val="none" w:sz="0" w:space="0" w:color="auto"/>
            <w:bottom w:val="none" w:sz="0" w:space="0" w:color="auto"/>
            <w:right w:val="none" w:sz="0" w:space="0" w:color="auto"/>
          </w:divBdr>
        </w:div>
        <w:div w:id="826092668">
          <w:marLeft w:val="0"/>
          <w:marRight w:val="0"/>
          <w:marTop w:val="0"/>
          <w:marBottom w:val="0"/>
          <w:divBdr>
            <w:top w:val="none" w:sz="0" w:space="0" w:color="auto"/>
            <w:left w:val="none" w:sz="0" w:space="0" w:color="auto"/>
            <w:bottom w:val="none" w:sz="0" w:space="0" w:color="auto"/>
            <w:right w:val="none" w:sz="0" w:space="0" w:color="auto"/>
          </w:divBdr>
        </w:div>
        <w:div w:id="1627196269">
          <w:marLeft w:val="0"/>
          <w:marRight w:val="0"/>
          <w:marTop w:val="0"/>
          <w:marBottom w:val="0"/>
          <w:divBdr>
            <w:top w:val="none" w:sz="0" w:space="0" w:color="auto"/>
            <w:left w:val="none" w:sz="0" w:space="0" w:color="auto"/>
            <w:bottom w:val="none" w:sz="0" w:space="0" w:color="auto"/>
            <w:right w:val="none" w:sz="0" w:space="0" w:color="auto"/>
          </w:divBdr>
        </w:div>
        <w:div w:id="1723677321">
          <w:marLeft w:val="0"/>
          <w:marRight w:val="0"/>
          <w:marTop w:val="0"/>
          <w:marBottom w:val="0"/>
          <w:divBdr>
            <w:top w:val="none" w:sz="0" w:space="0" w:color="auto"/>
            <w:left w:val="none" w:sz="0" w:space="0" w:color="auto"/>
            <w:bottom w:val="none" w:sz="0" w:space="0" w:color="auto"/>
            <w:right w:val="none" w:sz="0" w:space="0" w:color="auto"/>
          </w:divBdr>
        </w:div>
      </w:divsChild>
    </w:div>
    <w:div w:id="900946538">
      <w:bodyDiv w:val="1"/>
      <w:marLeft w:val="0"/>
      <w:marRight w:val="0"/>
      <w:marTop w:val="0"/>
      <w:marBottom w:val="0"/>
      <w:divBdr>
        <w:top w:val="none" w:sz="0" w:space="0" w:color="auto"/>
        <w:left w:val="none" w:sz="0" w:space="0" w:color="auto"/>
        <w:bottom w:val="none" w:sz="0" w:space="0" w:color="auto"/>
        <w:right w:val="none" w:sz="0" w:space="0" w:color="auto"/>
      </w:divBdr>
      <w:divsChild>
        <w:div w:id="624316919">
          <w:marLeft w:val="0"/>
          <w:marRight w:val="0"/>
          <w:marTop w:val="15"/>
          <w:marBottom w:val="0"/>
          <w:divBdr>
            <w:top w:val="single" w:sz="48" w:space="0" w:color="auto"/>
            <w:left w:val="single" w:sz="48" w:space="0" w:color="auto"/>
            <w:bottom w:val="single" w:sz="48" w:space="0" w:color="auto"/>
            <w:right w:val="single" w:sz="48" w:space="0" w:color="auto"/>
          </w:divBdr>
          <w:divsChild>
            <w:div w:id="6272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6824">
      <w:bodyDiv w:val="1"/>
      <w:marLeft w:val="0"/>
      <w:marRight w:val="0"/>
      <w:marTop w:val="0"/>
      <w:marBottom w:val="0"/>
      <w:divBdr>
        <w:top w:val="none" w:sz="0" w:space="0" w:color="auto"/>
        <w:left w:val="none" w:sz="0" w:space="0" w:color="auto"/>
        <w:bottom w:val="none" w:sz="0" w:space="0" w:color="auto"/>
        <w:right w:val="none" w:sz="0" w:space="0" w:color="auto"/>
      </w:divBdr>
    </w:div>
    <w:div w:id="1083792536">
      <w:bodyDiv w:val="1"/>
      <w:marLeft w:val="0"/>
      <w:marRight w:val="0"/>
      <w:marTop w:val="0"/>
      <w:marBottom w:val="0"/>
      <w:divBdr>
        <w:top w:val="none" w:sz="0" w:space="0" w:color="auto"/>
        <w:left w:val="none" w:sz="0" w:space="0" w:color="auto"/>
        <w:bottom w:val="none" w:sz="0" w:space="0" w:color="auto"/>
        <w:right w:val="none" w:sz="0" w:space="0" w:color="auto"/>
      </w:divBdr>
      <w:divsChild>
        <w:div w:id="1919317807">
          <w:marLeft w:val="0"/>
          <w:marRight w:val="0"/>
          <w:marTop w:val="15"/>
          <w:marBottom w:val="0"/>
          <w:divBdr>
            <w:top w:val="single" w:sz="48" w:space="0" w:color="auto"/>
            <w:left w:val="single" w:sz="48" w:space="0" w:color="auto"/>
            <w:bottom w:val="single" w:sz="48" w:space="0" w:color="auto"/>
            <w:right w:val="single" w:sz="48" w:space="0" w:color="auto"/>
          </w:divBdr>
          <w:divsChild>
            <w:div w:id="750738828">
              <w:marLeft w:val="0"/>
              <w:marRight w:val="0"/>
              <w:marTop w:val="0"/>
              <w:marBottom w:val="0"/>
              <w:divBdr>
                <w:top w:val="none" w:sz="0" w:space="0" w:color="auto"/>
                <w:left w:val="none" w:sz="0" w:space="0" w:color="auto"/>
                <w:bottom w:val="none" w:sz="0" w:space="0" w:color="auto"/>
                <w:right w:val="none" w:sz="0" w:space="0" w:color="auto"/>
              </w:divBdr>
              <w:divsChild>
                <w:div w:id="5061984">
                  <w:marLeft w:val="0"/>
                  <w:marRight w:val="0"/>
                  <w:marTop w:val="0"/>
                  <w:marBottom w:val="0"/>
                  <w:divBdr>
                    <w:top w:val="none" w:sz="0" w:space="0" w:color="auto"/>
                    <w:left w:val="none" w:sz="0" w:space="0" w:color="auto"/>
                    <w:bottom w:val="none" w:sz="0" w:space="0" w:color="auto"/>
                    <w:right w:val="none" w:sz="0" w:space="0" w:color="auto"/>
                  </w:divBdr>
                </w:div>
                <w:div w:id="49500739">
                  <w:marLeft w:val="0"/>
                  <w:marRight w:val="0"/>
                  <w:marTop w:val="0"/>
                  <w:marBottom w:val="0"/>
                  <w:divBdr>
                    <w:top w:val="none" w:sz="0" w:space="0" w:color="auto"/>
                    <w:left w:val="none" w:sz="0" w:space="0" w:color="auto"/>
                    <w:bottom w:val="none" w:sz="0" w:space="0" w:color="auto"/>
                    <w:right w:val="none" w:sz="0" w:space="0" w:color="auto"/>
                  </w:divBdr>
                </w:div>
                <w:div w:id="141390894">
                  <w:marLeft w:val="0"/>
                  <w:marRight w:val="0"/>
                  <w:marTop w:val="0"/>
                  <w:marBottom w:val="0"/>
                  <w:divBdr>
                    <w:top w:val="none" w:sz="0" w:space="0" w:color="auto"/>
                    <w:left w:val="none" w:sz="0" w:space="0" w:color="auto"/>
                    <w:bottom w:val="none" w:sz="0" w:space="0" w:color="auto"/>
                    <w:right w:val="none" w:sz="0" w:space="0" w:color="auto"/>
                  </w:divBdr>
                </w:div>
                <w:div w:id="173421889">
                  <w:marLeft w:val="0"/>
                  <w:marRight w:val="0"/>
                  <w:marTop w:val="0"/>
                  <w:marBottom w:val="0"/>
                  <w:divBdr>
                    <w:top w:val="none" w:sz="0" w:space="0" w:color="auto"/>
                    <w:left w:val="none" w:sz="0" w:space="0" w:color="auto"/>
                    <w:bottom w:val="none" w:sz="0" w:space="0" w:color="auto"/>
                    <w:right w:val="none" w:sz="0" w:space="0" w:color="auto"/>
                  </w:divBdr>
                </w:div>
                <w:div w:id="189882213">
                  <w:marLeft w:val="0"/>
                  <w:marRight w:val="0"/>
                  <w:marTop w:val="0"/>
                  <w:marBottom w:val="0"/>
                  <w:divBdr>
                    <w:top w:val="none" w:sz="0" w:space="0" w:color="auto"/>
                    <w:left w:val="none" w:sz="0" w:space="0" w:color="auto"/>
                    <w:bottom w:val="none" w:sz="0" w:space="0" w:color="auto"/>
                    <w:right w:val="none" w:sz="0" w:space="0" w:color="auto"/>
                  </w:divBdr>
                </w:div>
                <w:div w:id="230972322">
                  <w:marLeft w:val="0"/>
                  <w:marRight w:val="0"/>
                  <w:marTop w:val="0"/>
                  <w:marBottom w:val="0"/>
                  <w:divBdr>
                    <w:top w:val="none" w:sz="0" w:space="0" w:color="auto"/>
                    <w:left w:val="none" w:sz="0" w:space="0" w:color="auto"/>
                    <w:bottom w:val="none" w:sz="0" w:space="0" w:color="auto"/>
                    <w:right w:val="none" w:sz="0" w:space="0" w:color="auto"/>
                  </w:divBdr>
                </w:div>
                <w:div w:id="267662770">
                  <w:marLeft w:val="0"/>
                  <w:marRight w:val="0"/>
                  <w:marTop w:val="0"/>
                  <w:marBottom w:val="0"/>
                  <w:divBdr>
                    <w:top w:val="none" w:sz="0" w:space="0" w:color="auto"/>
                    <w:left w:val="none" w:sz="0" w:space="0" w:color="auto"/>
                    <w:bottom w:val="none" w:sz="0" w:space="0" w:color="auto"/>
                    <w:right w:val="none" w:sz="0" w:space="0" w:color="auto"/>
                  </w:divBdr>
                </w:div>
                <w:div w:id="337973864">
                  <w:marLeft w:val="0"/>
                  <w:marRight w:val="0"/>
                  <w:marTop w:val="0"/>
                  <w:marBottom w:val="0"/>
                  <w:divBdr>
                    <w:top w:val="none" w:sz="0" w:space="0" w:color="auto"/>
                    <w:left w:val="none" w:sz="0" w:space="0" w:color="auto"/>
                    <w:bottom w:val="none" w:sz="0" w:space="0" w:color="auto"/>
                    <w:right w:val="none" w:sz="0" w:space="0" w:color="auto"/>
                  </w:divBdr>
                </w:div>
                <w:div w:id="419105509">
                  <w:marLeft w:val="0"/>
                  <w:marRight w:val="0"/>
                  <w:marTop w:val="0"/>
                  <w:marBottom w:val="0"/>
                  <w:divBdr>
                    <w:top w:val="none" w:sz="0" w:space="0" w:color="auto"/>
                    <w:left w:val="none" w:sz="0" w:space="0" w:color="auto"/>
                    <w:bottom w:val="none" w:sz="0" w:space="0" w:color="auto"/>
                    <w:right w:val="none" w:sz="0" w:space="0" w:color="auto"/>
                  </w:divBdr>
                </w:div>
                <w:div w:id="450784804">
                  <w:marLeft w:val="0"/>
                  <w:marRight w:val="0"/>
                  <w:marTop w:val="0"/>
                  <w:marBottom w:val="0"/>
                  <w:divBdr>
                    <w:top w:val="none" w:sz="0" w:space="0" w:color="auto"/>
                    <w:left w:val="none" w:sz="0" w:space="0" w:color="auto"/>
                    <w:bottom w:val="none" w:sz="0" w:space="0" w:color="auto"/>
                    <w:right w:val="none" w:sz="0" w:space="0" w:color="auto"/>
                  </w:divBdr>
                </w:div>
                <w:div w:id="460728376">
                  <w:marLeft w:val="0"/>
                  <w:marRight w:val="0"/>
                  <w:marTop w:val="0"/>
                  <w:marBottom w:val="0"/>
                  <w:divBdr>
                    <w:top w:val="none" w:sz="0" w:space="0" w:color="auto"/>
                    <w:left w:val="none" w:sz="0" w:space="0" w:color="auto"/>
                    <w:bottom w:val="none" w:sz="0" w:space="0" w:color="auto"/>
                    <w:right w:val="none" w:sz="0" w:space="0" w:color="auto"/>
                  </w:divBdr>
                </w:div>
                <w:div w:id="471288372">
                  <w:marLeft w:val="0"/>
                  <w:marRight w:val="0"/>
                  <w:marTop w:val="0"/>
                  <w:marBottom w:val="0"/>
                  <w:divBdr>
                    <w:top w:val="none" w:sz="0" w:space="0" w:color="auto"/>
                    <w:left w:val="none" w:sz="0" w:space="0" w:color="auto"/>
                    <w:bottom w:val="none" w:sz="0" w:space="0" w:color="auto"/>
                    <w:right w:val="none" w:sz="0" w:space="0" w:color="auto"/>
                  </w:divBdr>
                </w:div>
                <w:div w:id="474758761">
                  <w:marLeft w:val="0"/>
                  <w:marRight w:val="0"/>
                  <w:marTop w:val="0"/>
                  <w:marBottom w:val="0"/>
                  <w:divBdr>
                    <w:top w:val="none" w:sz="0" w:space="0" w:color="auto"/>
                    <w:left w:val="none" w:sz="0" w:space="0" w:color="auto"/>
                    <w:bottom w:val="none" w:sz="0" w:space="0" w:color="auto"/>
                    <w:right w:val="none" w:sz="0" w:space="0" w:color="auto"/>
                  </w:divBdr>
                </w:div>
                <w:div w:id="529951386">
                  <w:marLeft w:val="0"/>
                  <w:marRight w:val="0"/>
                  <w:marTop w:val="0"/>
                  <w:marBottom w:val="0"/>
                  <w:divBdr>
                    <w:top w:val="none" w:sz="0" w:space="0" w:color="auto"/>
                    <w:left w:val="none" w:sz="0" w:space="0" w:color="auto"/>
                    <w:bottom w:val="none" w:sz="0" w:space="0" w:color="auto"/>
                    <w:right w:val="none" w:sz="0" w:space="0" w:color="auto"/>
                  </w:divBdr>
                </w:div>
                <w:div w:id="591398587">
                  <w:marLeft w:val="0"/>
                  <w:marRight w:val="0"/>
                  <w:marTop w:val="0"/>
                  <w:marBottom w:val="0"/>
                  <w:divBdr>
                    <w:top w:val="none" w:sz="0" w:space="0" w:color="auto"/>
                    <w:left w:val="none" w:sz="0" w:space="0" w:color="auto"/>
                    <w:bottom w:val="none" w:sz="0" w:space="0" w:color="auto"/>
                    <w:right w:val="none" w:sz="0" w:space="0" w:color="auto"/>
                  </w:divBdr>
                </w:div>
                <w:div w:id="598147994">
                  <w:marLeft w:val="0"/>
                  <w:marRight w:val="0"/>
                  <w:marTop w:val="0"/>
                  <w:marBottom w:val="0"/>
                  <w:divBdr>
                    <w:top w:val="none" w:sz="0" w:space="0" w:color="auto"/>
                    <w:left w:val="none" w:sz="0" w:space="0" w:color="auto"/>
                    <w:bottom w:val="none" w:sz="0" w:space="0" w:color="auto"/>
                    <w:right w:val="none" w:sz="0" w:space="0" w:color="auto"/>
                  </w:divBdr>
                </w:div>
                <w:div w:id="598367566">
                  <w:marLeft w:val="0"/>
                  <w:marRight w:val="0"/>
                  <w:marTop w:val="0"/>
                  <w:marBottom w:val="0"/>
                  <w:divBdr>
                    <w:top w:val="none" w:sz="0" w:space="0" w:color="auto"/>
                    <w:left w:val="none" w:sz="0" w:space="0" w:color="auto"/>
                    <w:bottom w:val="none" w:sz="0" w:space="0" w:color="auto"/>
                    <w:right w:val="none" w:sz="0" w:space="0" w:color="auto"/>
                  </w:divBdr>
                </w:div>
                <w:div w:id="660042253">
                  <w:marLeft w:val="0"/>
                  <w:marRight w:val="0"/>
                  <w:marTop w:val="0"/>
                  <w:marBottom w:val="0"/>
                  <w:divBdr>
                    <w:top w:val="none" w:sz="0" w:space="0" w:color="auto"/>
                    <w:left w:val="none" w:sz="0" w:space="0" w:color="auto"/>
                    <w:bottom w:val="none" w:sz="0" w:space="0" w:color="auto"/>
                    <w:right w:val="none" w:sz="0" w:space="0" w:color="auto"/>
                  </w:divBdr>
                </w:div>
                <w:div w:id="703018677">
                  <w:marLeft w:val="0"/>
                  <w:marRight w:val="0"/>
                  <w:marTop w:val="0"/>
                  <w:marBottom w:val="0"/>
                  <w:divBdr>
                    <w:top w:val="none" w:sz="0" w:space="0" w:color="auto"/>
                    <w:left w:val="none" w:sz="0" w:space="0" w:color="auto"/>
                    <w:bottom w:val="none" w:sz="0" w:space="0" w:color="auto"/>
                    <w:right w:val="none" w:sz="0" w:space="0" w:color="auto"/>
                  </w:divBdr>
                </w:div>
                <w:div w:id="758017077">
                  <w:marLeft w:val="0"/>
                  <w:marRight w:val="0"/>
                  <w:marTop w:val="0"/>
                  <w:marBottom w:val="0"/>
                  <w:divBdr>
                    <w:top w:val="none" w:sz="0" w:space="0" w:color="auto"/>
                    <w:left w:val="none" w:sz="0" w:space="0" w:color="auto"/>
                    <w:bottom w:val="none" w:sz="0" w:space="0" w:color="auto"/>
                    <w:right w:val="none" w:sz="0" w:space="0" w:color="auto"/>
                  </w:divBdr>
                </w:div>
                <w:div w:id="825821613">
                  <w:marLeft w:val="0"/>
                  <w:marRight w:val="0"/>
                  <w:marTop w:val="0"/>
                  <w:marBottom w:val="0"/>
                  <w:divBdr>
                    <w:top w:val="none" w:sz="0" w:space="0" w:color="auto"/>
                    <w:left w:val="none" w:sz="0" w:space="0" w:color="auto"/>
                    <w:bottom w:val="none" w:sz="0" w:space="0" w:color="auto"/>
                    <w:right w:val="none" w:sz="0" w:space="0" w:color="auto"/>
                  </w:divBdr>
                </w:div>
                <w:div w:id="834615657">
                  <w:marLeft w:val="0"/>
                  <w:marRight w:val="0"/>
                  <w:marTop w:val="0"/>
                  <w:marBottom w:val="0"/>
                  <w:divBdr>
                    <w:top w:val="none" w:sz="0" w:space="0" w:color="auto"/>
                    <w:left w:val="none" w:sz="0" w:space="0" w:color="auto"/>
                    <w:bottom w:val="none" w:sz="0" w:space="0" w:color="auto"/>
                    <w:right w:val="none" w:sz="0" w:space="0" w:color="auto"/>
                  </w:divBdr>
                </w:div>
                <w:div w:id="849878255">
                  <w:marLeft w:val="0"/>
                  <w:marRight w:val="0"/>
                  <w:marTop w:val="0"/>
                  <w:marBottom w:val="0"/>
                  <w:divBdr>
                    <w:top w:val="none" w:sz="0" w:space="0" w:color="auto"/>
                    <w:left w:val="none" w:sz="0" w:space="0" w:color="auto"/>
                    <w:bottom w:val="none" w:sz="0" w:space="0" w:color="auto"/>
                    <w:right w:val="none" w:sz="0" w:space="0" w:color="auto"/>
                  </w:divBdr>
                </w:div>
                <w:div w:id="869494690">
                  <w:marLeft w:val="0"/>
                  <w:marRight w:val="0"/>
                  <w:marTop w:val="0"/>
                  <w:marBottom w:val="0"/>
                  <w:divBdr>
                    <w:top w:val="none" w:sz="0" w:space="0" w:color="auto"/>
                    <w:left w:val="none" w:sz="0" w:space="0" w:color="auto"/>
                    <w:bottom w:val="none" w:sz="0" w:space="0" w:color="auto"/>
                    <w:right w:val="none" w:sz="0" w:space="0" w:color="auto"/>
                  </w:divBdr>
                </w:div>
                <w:div w:id="919295727">
                  <w:marLeft w:val="0"/>
                  <w:marRight w:val="0"/>
                  <w:marTop w:val="0"/>
                  <w:marBottom w:val="0"/>
                  <w:divBdr>
                    <w:top w:val="none" w:sz="0" w:space="0" w:color="auto"/>
                    <w:left w:val="none" w:sz="0" w:space="0" w:color="auto"/>
                    <w:bottom w:val="none" w:sz="0" w:space="0" w:color="auto"/>
                    <w:right w:val="none" w:sz="0" w:space="0" w:color="auto"/>
                  </w:divBdr>
                </w:div>
                <w:div w:id="977420924">
                  <w:marLeft w:val="0"/>
                  <w:marRight w:val="0"/>
                  <w:marTop w:val="0"/>
                  <w:marBottom w:val="0"/>
                  <w:divBdr>
                    <w:top w:val="none" w:sz="0" w:space="0" w:color="auto"/>
                    <w:left w:val="none" w:sz="0" w:space="0" w:color="auto"/>
                    <w:bottom w:val="none" w:sz="0" w:space="0" w:color="auto"/>
                    <w:right w:val="none" w:sz="0" w:space="0" w:color="auto"/>
                  </w:divBdr>
                </w:div>
                <w:div w:id="982126662">
                  <w:marLeft w:val="0"/>
                  <w:marRight w:val="0"/>
                  <w:marTop w:val="0"/>
                  <w:marBottom w:val="0"/>
                  <w:divBdr>
                    <w:top w:val="none" w:sz="0" w:space="0" w:color="auto"/>
                    <w:left w:val="none" w:sz="0" w:space="0" w:color="auto"/>
                    <w:bottom w:val="none" w:sz="0" w:space="0" w:color="auto"/>
                    <w:right w:val="none" w:sz="0" w:space="0" w:color="auto"/>
                  </w:divBdr>
                </w:div>
                <w:div w:id="1028140025">
                  <w:marLeft w:val="0"/>
                  <w:marRight w:val="0"/>
                  <w:marTop w:val="0"/>
                  <w:marBottom w:val="0"/>
                  <w:divBdr>
                    <w:top w:val="none" w:sz="0" w:space="0" w:color="auto"/>
                    <w:left w:val="none" w:sz="0" w:space="0" w:color="auto"/>
                    <w:bottom w:val="none" w:sz="0" w:space="0" w:color="auto"/>
                    <w:right w:val="none" w:sz="0" w:space="0" w:color="auto"/>
                  </w:divBdr>
                </w:div>
                <w:div w:id="1055155066">
                  <w:marLeft w:val="0"/>
                  <w:marRight w:val="0"/>
                  <w:marTop w:val="0"/>
                  <w:marBottom w:val="0"/>
                  <w:divBdr>
                    <w:top w:val="none" w:sz="0" w:space="0" w:color="auto"/>
                    <w:left w:val="none" w:sz="0" w:space="0" w:color="auto"/>
                    <w:bottom w:val="none" w:sz="0" w:space="0" w:color="auto"/>
                    <w:right w:val="none" w:sz="0" w:space="0" w:color="auto"/>
                  </w:divBdr>
                </w:div>
                <w:div w:id="1056273755">
                  <w:marLeft w:val="0"/>
                  <w:marRight w:val="0"/>
                  <w:marTop w:val="0"/>
                  <w:marBottom w:val="0"/>
                  <w:divBdr>
                    <w:top w:val="none" w:sz="0" w:space="0" w:color="auto"/>
                    <w:left w:val="none" w:sz="0" w:space="0" w:color="auto"/>
                    <w:bottom w:val="none" w:sz="0" w:space="0" w:color="auto"/>
                    <w:right w:val="none" w:sz="0" w:space="0" w:color="auto"/>
                  </w:divBdr>
                </w:div>
                <w:div w:id="1057781826">
                  <w:marLeft w:val="0"/>
                  <w:marRight w:val="0"/>
                  <w:marTop w:val="0"/>
                  <w:marBottom w:val="0"/>
                  <w:divBdr>
                    <w:top w:val="none" w:sz="0" w:space="0" w:color="auto"/>
                    <w:left w:val="none" w:sz="0" w:space="0" w:color="auto"/>
                    <w:bottom w:val="none" w:sz="0" w:space="0" w:color="auto"/>
                    <w:right w:val="none" w:sz="0" w:space="0" w:color="auto"/>
                  </w:divBdr>
                </w:div>
                <w:div w:id="1147553122">
                  <w:marLeft w:val="0"/>
                  <w:marRight w:val="0"/>
                  <w:marTop w:val="0"/>
                  <w:marBottom w:val="0"/>
                  <w:divBdr>
                    <w:top w:val="none" w:sz="0" w:space="0" w:color="auto"/>
                    <w:left w:val="none" w:sz="0" w:space="0" w:color="auto"/>
                    <w:bottom w:val="none" w:sz="0" w:space="0" w:color="auto"/>
                    <w:right w:val="none" w:sz="0" w:space="0" w:color="auto"/>
                  </w:divBdr>
                </w:div>
                <w:div w:id="1190295743">
                  <w:marLeft w:val="0"/>
                  <w:marRight w:val="0"/>
                  <w:marTop w:val="0"/>
                  <w:marBottom w:val="0"/>
                  <w:divBdr>
                    <w:top w:val="none" w:sz="0" w:space="0" w:color="auto"/>
                    <w:left w:val="none" w:sz="0" w:space="0" w:color="auto"/>
                    <w:bottom w:val="none" w:sz="0" w:space="0" w:color="auto"/>
                    <w:right w:val="none" w:sz="0" w:space="0" w:color="auto"/>
                  </w:divBdr>
                </w:div>
                <w:div w:id="1217083652">
                  <w:marLeft w:val="0"/>
                  <w:marRight w:val="0"/>
                  <w:marTop w:val="0"/>
                  <w:marBottom w:val="0"/>
                  <w:divBdr>
                    <w:top w:val="none" w:sz="0" w:space="0" w:color="auto"/>
                    <w:left w:val="none" w:sz="0" w:space="0" w:color="auto"/>
                    <w:bottom w:val="none" w:sz="0" w:space="0" w:color="auto"/>
                    <w:right w:val="none" w:sz="0" w:space="0" w:color="auto"/>
                  </w:divBdr>
                </w:div>
                <w:div w:id="1219632101">
                  <w:marLeft w:val="0"/>
                  <w:marRight w:val="0"/>
                  <w:marTop w:val="0"/>
                  <w:marBottom w:val="0"/>
                  <w:divBdr>
                    <w:top w:val="none" w:sz="0" w:space="0" w:color="auto"/>
                    <w:left w:val="none" w:sz="0" w:space="0" w:color="auto"/>
                    <w:bottom w:val="none" w:sz="0" w:space="0" w:color="auto"/>
                    <w:right w:val="none" w:sz="0" w:space="0" w:color="auto"/>
                  </w:divBdr>
                </w:div>
                <w:div w:id="1243684370">
                  <w:marLeft w:val="0"/>
                  <w:marRight w:val="0"/>
                  <w:marTop w:val="0"/>
                  <w:marBottom w:val="0"/>
                  <w:divBdr>
                    <w:top w:val="none" w:sz="0" w:space="0" w:color="auto"/>
                    <w:left w:val="none" w:sz="0" w:space="0" w:color="auto"/>
                    <w:bottom w:val="none" w:sz="0" w:space="0" w:color="auto"/>
                    <w:right w:val="none" w:sz="0" w:space="0" w:color="auto"/>
                  </w:divBdr>
                </w:div>
                <w:div w:id="1352418474">
                  <w:marLeft w:val="0"/>
                  <w:marRight w:val="0"/>
                  <w:marTop w:val="0"/>
                  <w:marBottom w:val="0"/>
                  <w:divBdr>
                    <w:top w:val="none" w:sz="0" w:space="0" w:color="auto"/>
                    <w:left w:val="none" w:sz="0" w:space="0" w:color="auto"/>
                    <w:bottom w:val="none" w:sz="0" w:space="0" w:color="auto"/>
                    <w:right w:val="none" w:sz="0" w:space="0" w:color="auto"/>
                  </w:divBdr>
                </w:div>
                <w:div w:id="1385057068">
                  <w:marLeft w:val="0"/>
                  <w:marRight w:val="0"/>
                  <w:marTop w:val="0"/>
                  <w:marBottom w:val="0"/>
                  <w:divBdr>
                    <w:top w:val="none" w:sz="0" w:space="0" w:color="auto"/>
                    <w:left w:val="none" w:sz="0" w:space="0" w:color="auto"/>
                    <w:bottom w:val="none" w:sz="0" w:space="0" w:color="auto"/>
                    <w:right w:val="none" w:sz="0" w:space="0" w:color="auto"/>
                  </w:divBdr>
                </w:div>
                <w:div w:id="1393887127">
                  <w:marLeft w:val="0"/>
                  <w:marRight w:val="0"/>
                  <w:marTop w:val="0"/>
                  <w:marBottom w:val="0"/>
                  <w:divBdr>
                    <w:top w:val="none" w:sz="0" w:space="0" w:color="auto"/>
                    <w:left w:val="none" w:sz="0" w:space="0" w:color="auto"/>
                    <w:bottom w:val="none" w:sz="0" w:space="0" w:color="auto"/>
                    <w:right w:val="none" w:sz="0" w:space="0" w:color="auto"/>
                  </w:divBdr>
                </w:div>
                <w:div w:id="1412388371">
                  <w:marLeft w:val="0"/>
                  <w:marRight w:val="0"/>
                  <w:marTop w:val="0"/>
                  <w:marBottom w:val="0"/>
                  <w:divBdr>
                    <w:top w:val="none" w:sz="0" w:space="0" w:color="auto"/>
                    <w:left w:val="none" w:sz="0" w:space="0" w:color="auto"/>
                    <w:bottom w:val="none" w:sz="0" w:space="0" w:color="auto"/>
                    <w:right w:val="none" w:sz="0" w:space="0" w:color="auto"/>
                  </w:divBdr>
                </w:div>
                <w:div w:id="1467821902">
                  <w:marLeft w:val="0"/>
                  <w:marRight w:val="0"/>
                  <w:marTop w:val="0"/>
                  <w:marBottom w:val="0"/>
                  <w:divBdr>
                    <w:top w:val="none" w:sz="0" w:space="0" w:color="auto"/>
                    <w:left w:val="none" w:sz="0" w:space="0" w:color="auto"/>
                    <w:bottom w:val="none" w:sz="0" w:space="0" w:color="auto"/>
                    <w:right w:val="none" w:sz="0" w:space="0" w:color="auto"/>
                  </w:divBdr>
                </w:div>
                <w:div w:id="1517498017">
                  <w:marLeft w:val="0"/>
                  <w:marRight w:val="0"/>
                  <w:marTop w:val="0"/>
                  <w:marBottom w:val="0"/>
                  <w:divBdr>
                    <w:top w:val="none" w:sz="0" w:space="0" w:color="auto"/>
                    <w:left w:val="none" w:sz="0" w:space="0" w:color="auto"/>
                    <w:bottom w:val="none" w:sz="0" w:space="0" w:color="auto"/>
                    <w:right w:val="none" w:sz="0" w:space="0" w:color="auto"/>
                  </w:divBdr>
                </w:div>
                <w:div w:id="1577936031">
                  <w:marLeft w:val="0"/>
                  <w:marRight w:val="0"/>
                  <w:marTop w:val="0"/>
                  <w:marBottom w:val="0"/>
                  <w:divBdr>
                    <w:top w:val="none" w:sz="0" w:space="0" w:color="auto"/>
                    <w:left w:val="none" w:sz="0" w:space="0" w:color="auto"/>
                    <w:bottom w:val="none" w:sz="0" w:space="0" w:color="auto"/>
                    <w:right w:val="none" w:sz="0" w:space="0" w:color="auto"/>
                  </w:divBdr>
                </w:div>
                <w:div w:id="1589725811">
                  <w:marLeft w:val="0"/>
                  <w:marRight w:val="0"/>
                  <w:marTop w:val="0"/>
                  <w:marBottom w:val="0"/>
                  <w:divBdr>
                    <w:top w:val="none" w:sz="0" w:space="0" w:color="auto"/>
                    <w:left w:val="none" w:sz="0" w:space="0" w:color="auto"/>
                    <w:bottom w:val="none" w:sz="0" w:space="0" w:color="auto"/>
                    <w:right w:val="none" w:sz="0" w:space="0" w:color="auto"/>
                  </w:divBdr>
                </w:div>
                <w:div w:id="1633444386">
                  <w:marLeft w:val="0"/>
                  <w:marRight w:val="0"/>
                  <w:marTop w:val="0"/>
                  <w:marBottom w:val="0"/>
                  <w:divBdr>
                    <w:top w:val="none" w:sz="0" w:space="0" w:color="auto"/>
                    <w:left w:val="none" w:sz="0" w:space="0" w:color="auto"/>
                    <w:bottom w:val="none" w:sz="0" w:space="0" w:color="auto"/>
                    <w:right w:val="none" w:sz="0" w:space="0" w:color="auto"/>
                  </w:divBdr>
                </w:div>
                <w:div w:id="1651977615">
                  <w:marLeft w:val="0"/>
                  <w:marRight w:val="0"/>
                  <w:marTop w:val="0"/>
                  <w:marBottom w:val="0"/>
                  <w:divBdr>
                    <w:top w:val="none" w:sz="0" w:space="0" w:color="auto"/>
                    <w:left w:val="none" w:sz="0" w:space="0" w:color="auto"/>
                    <w:bottom w:val="none" w:sz="0" w:space="0" w:color="auto"/>
                    <w:right w:val="none" w:sz="0" w:space="0" w:color="auto"/>
                  </w:divBdr>
                </w:div>
                <w:div w:id="1712877006">
                  <w:marLeft w:val="0"/>
                  <w:marRight w:val="0"/>
                  <w:marTop w:val="0"/>
                  <w:marBottom w:val="0"/>
                  <w:divBdr>
                    <w:top w:val="none" w:sz="0" w:space="0" w:color="auto"/>
                    <w:left w:val="none" w:sz="0" w:space="0" w:color="auto"/>
                    <w:bottom w:val="none" w:sz="0" w:space="0" w:color="auto"/>
                    <w:right w:val="none" w:sz="0" w:space="0" w:color="auto"/>
                  </w:divBdr>
                </w:div>
                <w:div w:id="1867711689">
                  <w:marLeft w:val="0"/>
                  <w:marRight w:val="0"/>
                  <w:marTop w:val="0"/>
                  <w:marBottom w:val="0"/>
                  <w:divBdr>
                    <w:top w:val="none" w:sz="0" w:space="0" w:color="auto"/>
                    <w:left w:val="none" w:sz="0" w:space="0" w:color="auto"/>
                    <w:bottom w:val="none" w:sz="0" w:space="0" w:color="auto"/>
                    <w:right w:val="none" w:sz="0" w:space="0" w:color="auto"/>
                  </w:divBdr>
                </w:div>
                <w:div w:id="1886679893">
                  <w:marLeft w:val="0"/>
                  <w:marRight w:val="0"/>
                  <w:marTop w:val="0"/>
                  <w:marBottom w:val="0"/>
                  <w:divBdr>
                    <w:top w:val="none" w:sz="0" w:space="0" w:color="auto"/>
                    <w:left w:val="none" w:sz="0" w:space="0" w:color="auto"/>
                    <w:bottom w:val="none" w:sz="0" w:space="0" w:color="auto"/>
                    <w:right w:val="none" w:sz="0" w:space="0" w:color="auto"/>
                  </w:divBdr>
                </w:div>
                <w:div w:id="1924222265">
                  <w:marLeft w:val="0"/>
                  <w:marRight w:val="0"/>
                  <w:marTop w:val="0"/>
                  <w:marBottom w:val="0"/>
                  <w:divBdr>
                    <w:top w:val="none" w:sz="0" w:space="0" w:color="auto"/>
                    <w:left w:val="none" w:sz="0" w:space="0" w:color="auto"/>
                    <w:bottom w:val="none" w:sz="0" w:space="0" w:color="auto"/>
                    <w:right w:val="none" w:sz="0" w:space="0" w:color="auto"/>
                  </w:divBdr>
                </w:div>
                <w:div w:id="1969893601">
                  <w:marLeft w:val="0"/>
                  <w:marRight w:val="0"/>
                  <w:marTop w:val="0"/>
                  <w:marBottom w:val="0"/>
                  <w:divBdr>
                    <w:top w:val="none" w:sz="0" w:space="0" w:color="auto"/>
                    <w:left w:val="none" w:sz="0" w:space="0" w:color="auto"/>
                    <w:bottom w:val="none" w:sz="0" w:space="0" w:color="auto"/>
                    <w:right w:val="none" w:sz="0" w:space="0" w:color="auto"/>
                  </w:divBdr>
                </w:div>
                <w:div w:id="1981499074">
                  <w:marLeft w:val="0"/>
                  <w:marRight w:val="0"/>
                  <w:marTop w:val="0"/>
                  <w:marBottom w:val="0"/>
                  <w:divBdr>
                    <w:top w:val="none" w:sz="0" w:space="0" w:color="auto"/>
                    <w:left w:val="none" w:sz="0" w:space="0" w:color="auto"/>
                    <w:bottom w:val="none" w:sz="0" w:space="0" w:color="auto"/>
                    <w:right w:val="none" w:sz="0" w:space="0" w:color="auto"/>
                  </w:divBdr>
                </w:div>
                <w:div w:id="2069496376">
                  <w:marLeft w:val="0"/>
                  <w:marRight w:val="0"/>
                  <w:marTop w:val="0"/>
                  <w:marBottom w:val="0"/>
                  <w:divBdr>
                    <w:top w:val="none" w:sz="0" w:space="0" w:color="auto"/>
                    <w:left w:val="none" w:sz="0" w:space="0" w:color="auto"/>
                    <w:bottom w:val="none" w:sz="0" w:space="0" w:color="auto"/>
                    <w:right w:val="none" w:sz="0" w:space="0" w:color="auto"/>
                  </w:divBdr>
                </w:div>
                <w:div w:id="2093621774">
                  <w:marLeft w:val="0"/>
                  <w:marRight w:val="0"/>
                  <w:marTop w:val="0"/>
                  <w:marBottom w:val="0"/>
                  <w:divBdr>
                    <w:top w:val="none" w:sz="0" w:space="0" w:color="auto"/>
                    <w:left w:val="none" w:sz="0" w:space="0" w:color="auto"/>
                    <w:bottom w:val="none" w:sz="0" w:space="0" w:color="auto"/>
                    <w:right w:val="none" w:sz="0" w:space="0" w:color="auto"/>
                  </w:divBdr>
                </w:div>
                <w:div w:id="212468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516510">
      <w:bodyDiv w:val="1"/>
      <w:marLeft w:val="0"/>
      <w:marRight w:val="0"/>
      <w:marTop w:val="0"/>
      <w:marBottom w:val="0"/>
      <w:divBdr>
        <w:top w:val="none" w:sz="0" w:space="0" w:color="auto"/>
        <w:left w:val="none" w:sz="0" w:space="0" w:color="auto"/>
        <w:bottom w:val="none" w:sz="0" w:space="0" w:color="auto"/>
        <w:right w:val="none" w:sz="0" w:space="0" w:color="auto"/>
      </w:divBdr>
    </w:div>
    <w:div w:id="1313019911">
      <w:bodyDiv w:val="1"/>
      <w:marLeft w:val="0"/>
      <w:marRight w:val="0"/>
      <w:marTop w:val="0"/>
      <w:marBottom w:val="0"/>
      <w:divBdr>
        <w:top w:val="none" w:sz="0" w:space="0" w:color="auto"/>
        <w:left w:val="none" w:sz="0" w:space="0" w:color="auto"/>
        <w:bottom w:val="none" w:sz="0" w:space="0" w:color="auto"/>
        <w:right w:val="none" w:sz="0" w:space="0" w:color="auto"/>
      </w:divBdr>
      <w:divsChild>
        <w:div w:id="29647049">
          <w:marLeft w:val="0"/>
          <w:marRight w:val="0"/>
          <w:marTop w:val="0"/>
          <w:marBottom w:val="0"/>
          <w:divBdr>
            <w:top w:val="none" w:sz="0" w:space="0" w:color="auto"/>
            <w:left w:val="none" w:sz="0" w:space="0" w:color="auto"/>
            <w:bottom w:val="none" w:sz="0" w:space="0" w:color="auto"/>
            <w:right w:val="none" w:sz="0" w:space="0" w:color="auto"/>
          </w:divBdr>
        </w:div>
        <w:div w:id="88082145">
          <w:marLeft w:val="0"/>
          <w:marRight w:val="0"/>
          <w:marTop w:val="0"/>
          <w:marBottom w:val="0"/>
          <w:divBdr>
            <w:top w:val="none" w:sz="0" w:space="0" w:color="auto"/>
            <w:left w:val="none" w:sz="0" w:space="0" w:color="auto"/>
            <w:bottom w:val="none" w:sz="0" w:space="0" w:color="auto"/>
            <w:right w:val="none" w:sz="0" w:space="0" w:color="auto"/>
          </w:divBdr>
        </w:div>
        <w:div w:id="129635210">
          <w:marLeft w:val="0"/>
          <w:marRight w:val="0"/>
          <w:marTop w:val="0"/>
          <w:marBottom w:val="0"/>
          <w:divBdr>
            <w:top w:val="none" w:sz="0" w:space="0" w:color="auto"/>
            <w:left w:val="none" w:sz="0" w:space="0" w:color="auto"/>
            <w:bottom w:val="none" w:sz="0" w:space="0" w:color="auto"/>
            <w:right w:val="none" w:sz="0" w:space="0" w:color="auto"/>
          </w:divBdr>
        </w:div>
        <w:div w:id="151413046">
          <w:marLeft w:val="0"/>
          <w:marRight w:val="0"/>
          <w:marTop w:val="0"/>
          <w:marBottom w:val="0"/>
          <w:divBdr>
            <w:top w:val="none" w:sz="0" w:space="0" w:color="auto"/>
            <w:left w:val="none" w:sz="0" w:space="0" w:color="auto"/>
            <w:bottom w:val="none" w:sz="0" w:space="0" w:color="auto"/>
            <w:right w:val="none" w:sz="0" w:space="0" w:color="auto"/>
          </w:divBdr>
        </w:div>
        <w:div w:id="371927272">
          <w:marLeft w:val="0"/>
          <w:marRight w:val="0"/>
          <w:marTop w:val="0"/>
          <w:marBottom w:val="0"/>
          <w:divBdr>
            <w:top w:val="none" w:sz="0" w:space="0" w:color="auto"/>
            <w:left w:val="none" w:sz="0" w:space="0" w:color="auto"/>
            <w:bottom w:val="none" w:sz="0" w:space="0" w:color="auto"/>
            <w:right w:val="none" w:sz="0" w:space="0" w:color="auto"/>
          </w:divBdr>
        </w:div>
        <w:div w:id="609629030">
          <w:marLeft w:val="0"/>
          <w:marRight w:val="0"/>
          <w:marTop w:val="0"/>
          <w:marBottom w:val="0"/>
          <w:divBdr>
            <w:top w:val="none" w:sz="0" w:space="0" w:color="auto"/>
            <w:left w:val="none" w:sz="0" w:space="0" w:color="auto"/>
            <w:bottom w:val="none" w:sz="0" w:space="0" w:color="auto"/>
            <w:right w:val="none" w:sz="0" w:space="0" w:color="auto"/>
          </w:divBdr>
        </w:div>
        <w:div w:id="676468198">
          <w:marLeft w:val="0"/>
          <w:marRight w:val="0"/>
          <w:marTop w:val="0"/>
          <w:marBottom w:val="0"/>
          <w:divBdr>
            <w:top w:val="none" w:sz="0" w:space="0" w:color="auto"/>
            <w:left w:val="none" w:sz="0" w:space="0" w:color="auto"/>
            <w:bottom w:val="none" w:sz="0" w:space="0" w:color="auto"/>
            <w:right w:val="none" w:sz="0" w:space="0" w:color="auto"/>
          </w:divBdr>
        </w:div>
        <w:div w:id="738137895">
          <w:marLeft w:val="0"/>
          <w:marRight w:val="0"/>
          <w:marTop w:val="0"/>
          <w:marBottom w:val="0"/>
          <w:divBdr>
            <w:top w:val="none" w:sz="0" w:space="0" w:color="auto"/>
            <w:left w:val="none" w:sz="0" w:space="0" w:color="auto"/>
            <w:bottom w:val="none" w:sz="0" w:space="0" w:color="auto"/>
            <w:right w:val="none" w:sz="0" w:space="0" w:color="auto"/>
          </w:divBdr>
        </w:div>
        <w:div w:id="824248574">
          <w:marLeft w:val="0"/>
          <w:marRight w:val="0"/>
          <w:marTop w:val="0"/>
          <w:marBottom w:val="0"/>
          <w:divBdr>
            <w:top w:val="none" w:sz="0" w:space="0" w:color="auto"/>
            <w:left w:val="none" w:sz="0" w:space="0" w:color="auto"/>
            <w:bottom w:val="none" w:sz="0" w:space="0" w:color="auto"/>
            <w:right w:val="none" w:sz="0" w:space="0" w:color="auto"/>
          </w:divBdr>
        </w:div>
        <w:div w:id="915745118">
          <w:marLeft w:val="0"/>
          <w:marRight w:val="0"/>
          <w:marTop w:val="0"/>
          <w:marBottom w:val="0"/>
          <w:divBdr>
            <w:top w:val="none" w:sz="0" w:space="0" w:color="auto"/>
            <w:left w:val="none" w:sz="0" w:space="0" w:color="auto"/>
            <w:bottom w:val="none" w:sz="0" w:space="0" w:color="auto"/>
            <w:right w:val="none" w:sz="0" w:space="0" w:color="auto"/>
          </w:divBdr>
        </w:div>
        <w:div w:id="1111507199">
          <w:marLeft w:val="0"/>
          <w:marRight w:val="0"/>
          <w:marTop w:val="0"/>
          <w:marBottom w:val="0"/>
          <w:divBdr>
            <w:top w:val="none" w:sz="0" w:space="0" w:color="auto"/>
            <w:left w:val="none" w:sz="0" w:space="0" w:color="auto"/>
            <w:bottom w:val="none" w:sz="0" w:space="0" w:color="auto"/>
            <w:right w:val="none" w:sz="0" w:space="0" w:color="auto"/>
          </w:divBdr>
        </w:div>
        <w:div w:id="1336418485">
          <w:marLeft w:val="0"/>
          <w:marRight w:val="0"/>
          <w:marTop w:val="0"/>
          <w:marBottom w:val="0"/>
          <w:divBdr>
            <w:top w:val="none" w:sz="0" w:space="0" w:color="auto"/>
            <w:left w:val="none" w:sz="0" w:space="0" w:color="auto"/>
            <w:bottom w:val="none" w:sz="0" w:space="0" w:color="auto"/>
            <w:right w:val="none" w:sz="0" w:space="0" w:color="auto"/>
          </w:divBdr>
        </w:div>
        <w:div w:id="1395666314">
          <w:marLeft w:val="0"/>
          <w:marRight w:val="0"/>
          <w:marTop w:val="0"/>
          <w:marBottom w:val="0"/>
          <w:divBdr>
            <w:top w:val="none" w:sz="0" w:space="0" w:color="auto"/>
            <w:left w:val="none" w:sz="0" w:space="0" w:color="auto"/>
            <w:bottom w:val="none" w:sz="0" w:space="0" w:color="auto"/>
            <w:right w:val="none" w:sz="0" w:space="0" w:color="auto"/>
          </w:divBdr>
        </w:div>
        <w:div w:id="1437485815">
          <w:marLeft w:val="0"/>
          <w:marRight w:val="0"/>
          <w:marTop w:val="0"/>
          <w:marBottom w:val="0"/>
          <w:divBdr>
            <w:top w:val="none" w:sz="0" w:space="0" w:color="auto"/>
            <w:left w:val="none" w:sz="0" w:space="0" w:color="auto"/>
            <w:bottom w:val="none" w:sz="0" w:space="0" w:color="auto"/>
            <w:right w:val="none" w:sz="0" w:space="0" w:color="auto"/>
          </w:divBdr>
        </w:div>
        <w:div w:id="1749035127">
          <w:marLeft w:val="0"/>
          <w:marRight w:val="0"/>
          <w:marTop w:val="0"/>
          <w:marBottom w:val="0"/>
          <w:divBdr>
            <w:top w:val="none" w:sz="0" w:space="0" w:color="auto"/>
            <w:left w:val="none" w:sz="0" w:space="0" w:color="auto"/>
            <w:bottom w:val="none" w:sz="0" w:space="0" w:color="auto"/>
            <w:right w:val="none" w:sz="0" w:space="0" w:color="auto"/>
          </w:divBdr>
        </w:div>
        <w:div w:id="1831287610">
          <w:marLeft w:val="0"/>
          <w:marRight w:val="0"/>
          <w:marTop w:val="0"/>
          <w:marBottom w:val="0"/>
          <w:divBdr>
            <w:top w:val="none" w:sz="0" w:space="0" w:color="auto"/>
            <w:left w:val="none" w:sz="0" w:space="0" w:color="auto"/>
            <w:bottom w:val="none" w:sz="0" w:space="0" w:color="auto"/>
            <w:right w:val="none" w:sz="0" w:space="0" w:color="auto"/>
          </w:divBdr>
        </w:div>
        <w:div w:id="1886984253">
          <w:marLeft w:val="0"/>
          <w:marRight w:val="0"/>
          <w:marTop w:val="0"/>
          <w:marBottom w:val="0"/>
          <w:divBdr>
            <w:top w:val="none" w:sz="0" w:space="0" w:color="auto"/>
            <w:left w:val="none" w:sz="0" w:space="0" w:color="auto"/>
            <w:bottom w:val="none" w:sz="0" w:space="0" w:color="auto"/>
            <w:right w:val="none" w:sz="0" w:space="0" w:color="auto"/>
          </w:divBdr>
        </w:div>
        <w:div w:id="1902448287">
          <w:marLeft w:val="0"/>
          <w:marRight w:val="0"/>
          <w:marTop w:val="0"/>
          <w:marBottom w:val="0"/>
          <w:divBdr>
            <w:top w:val="none" w:sz="0" w:space="0" w:color="auto"/>
            <w:left w:val="none" w:sz="0" w:space="0" w:color="auto"/>
            <w:bottom w:val="none" w:sz="0" w:space="0" w:color="auto"/>
            <w:right w:val="none" w:sz="0" w:space="0" w:color="auto"/>
          </w:divBdr>
        </w:div>
        <w:div w:id="1928660071">
          <w:marLeft w:val="0"/>
          <w:marRight w:val="0"/>
          <w:marTop w:val="0"/>
          <w:marBottom w:val="0"/>
          <w:divBdr>
            <w:top w:val="none" w:sz="0" w:space="0" w:color="auto"/>
            <w:left w:val="none" w:sz="0" w:space="0" w:color="auto"/>
            <w:bottom w:val="none" w:sz="0" w:space="0" w:color="auto"/>
            <w:right w:val="none" w:sz="0" w:space="0" w:color="auto"/>
          </w:divBdr>
        </w:div>
        <w:div w:id="1948657490">
          <w:marLeft w:val="0"/>
          <w:marRight w:val="0"/>
          <w:marTop w:val="0"/>
          <w:marBottom w:val="0"/>
          <w:divBdr>
            <w:top w:val="none" w:sz="0" w:space="0" w:color="auto"/>
            <w:left w:val="none" w:sz="0" w:space="0" w:color="auto"/>
            <w:bottom w:val="none" w:sz="0" w:space="0" w:color="auto"/>
            <w:right w:val="none" w:sz="0" w:space="0" w:color="auto"/>
          </w:divBdr>
        </w:div>
        <w:div w:id="1958833394">
          <w:marLeft w:val="0"/>
          <w:marRight w:val="0"/>
          <w:marTop w:val="0"/>
          <w:marBottom w:val="0"/>
          <w:divBdr>
            <w:top w:val="none" w:sz="0" w:space="0" w:color="auto"/>
            <w:left w:val="none" w:sz="0" w:space="0" w:color="auto"/>
            <w:bottom w:val="none" w:sz="0" w:space="0" w:color="auto"/>
            <w:right w:val="none" w:sz="0" w:space="0" w:color="auto"/>
          </w:divBdr>
        </w:div>
        <w:div w:id="2000227728">
          <w:marLeft w:val="0"/>
          <w:marRight w:val="0"/>
          <w:marTop w:val="0"/>
          <w:marBottom w:val="0"/>
          <w:divBdr>
            <w:top w:val="none" w:sz="0" w:space="0" w:color="auto"/>
            <w:left w:val="none" w:sz="0" w:space="0" w:color="auto"/>
            <w:bottom w:val="none" w:sz="0" w:space="0" w:color="auto"/>
            <w:right w:val="none" w:sz="0" w:space="0" w:color="auto"/>
          </w:divBdr>
        </w:div>
        <w:div w:id="2027322629">
          <w:marLeft w:val="0"/>
          <w:marRight w:val="0"/>
          <w:marTop w:val="0"/>
          <w:marBottom w:val="0"/>
          <w:divBdr>
            <w:top w:val="none" w:sz="0" w:space="0" w:color="auto"/>
            <w:left w:val="none" w:sz="0" w:space="0" w:color="auto"/>
            <w:bottom w:val="none" w:sz="0" w:space="0" w:color="auto"/>
            <w:right w:val="none" w:sz="0" w:space="0" w:color="auto"/>
          </w:divBdr>
        </w:div>
      </w:divsChild>
    </w:div>
    <w:div w:id="1372921704">
      <w:bodyDiv w:val="1"/>
      <w:marLeft w:val="0"/>
      <w:marRight w:val="0"/>
      <w:marTop w:val="0"/>
      <w:marBottom w:val="0"/>
      <w:divBdr>
        <w:top w:val="none" w:sz="0" w:space="0" w:color="auto"/>
        <w:left w:val="none" w:sz="0" w:space="0" w:color="auto"/>
        <w:bottom w:val="none" w:sz="0" w:space="0" w:color="auto"/>
        <w:right w:val="none" w:sz="0" w:space="0" w:color="auto"/>
      </w:divBdr>
      <w:divsChild>
        <w:div w:id="421607269">
          <w:marLeft w:val="0"/>
          <w:marRight w:val="0"/>
          <w:marTop w:val="0"/>
          <w:marBottom w:val="0"/>
          <w:divBdr>
            <w:top w:val="none" w:sz="0" w:space="0" w:color="auto"/>
            <w:left w:val="none" w:sz="0" w:space="0" w:color="auto"/>
            <w:bottom w:val="none" w:sz="0" w:space="0" w:color="auto"/>
            <w:right w:val="none" w:sz="0" w:space="0" w:color="auto"/>
          </w:divBdr>
        </w:div>
        <w:div w:id="437334481">
          <w:marLeft w:val="0"/>
          <w:marRight w:val="0"/>
          <w:marTop w:val="0"/>
          <w:marBottom w:val="0"/>
          <w:divBdr>
            <w:top w:val="none" w:sz="0" w:space="0" w:color="auto"/>
            <w:left w:val="none" w:sz="0" w:space="0" w:color="auto"/>
            <w:bottom w:val="none" w:sz="0" w:space="0" w:color="auto"/>
            <w:right w:val="none" w:sz="0" w:space="0" w:color="auto"/>
          </w:divBdr>
        </w:div>
        <w:div w:id="1019816785">
          <w:marLeft w:val="0"/>
          <w:marRight w:val="0"/>
          <w:marTop w:val="0"/>
          <w:marBottom w:val="0"/>
          <w:divBdr>
            <w:top w:val="none" w:sz="0" w:space="0" w:color="auto"/>
            <w:left w:val="none" w:sz="0" w:space="0" w:color="auto"/>
            <w:bottom w:val="none" w:sz="0" w:space="0" w:color="auto"/>
            <w:right w:val="none" w:sz="0" w:space="0" w:color="auto"/>
          </w:divBdr>
        </w:div>
        <w:div w:id="1101030624">
          <w:marLeft w:val="0"/>
          <w:marRight w:val="0"/>
          <w:marTop w:val="0"/>
          <w:marBottom w:val="0"/>
          <w:divBdr>
            <w:top w:val="none" w:sz="0" w:space="0" w:color="auto"/>
            <w:left w:val="none" w:sz="0" w:space="0" w:color="auto"/>
            <w:bottom w:val="none" w:sz="0" w:space="0" w:color="auto"/>
            <w:right w:val="none" w:sz="0" w:space="0" w:color="auto"/>
          </w:divBdr>
        </w:div>
      </w:divsChild>
    </w:div>
    <w:div w:id="1375156995">
      <w:bodyDiv w:val="1"/>
      <w:marLeft w:val="0"/>
      <w:marRight w:val="0"/>
      <w:marTop w:val="0"/>
      <w:marBottom w:val="0"/>
      <w:divBdr>
        <w:top w:val="none" w:sz="0" w:space="0" w:color="auto"/>
        <w:left w:val="none" w:sz="0" w:space="0" w:color="auto"/>
        <w:bottom w:val="none" w:sz="0" w:space="0" w:color="auto"/>
        <w:right w:val="none" w:sz="0" w:space="0" w:color="auto"/>
      </w:divBdr>
      <w:divsChild>
        <w:div w:id="10224588">
          <w:marLeft w:val="0"/>
          <w:marRight w:val="0"/>
          <w:marTop w:val="0"/>
          <w:marBottom w:val="0"/>
          <w:divBdr>
            <w:top w:val="none" w:sz="0" w:space="0" w:color="auto"/>
            <w:left w:val="none" w:sz="0" w:space="0" w:color="auto"/>
            <w:bottom w:val="none" w:sz="0" w:space="0" w:color="auto"/>
            <w:right w:val="none" w:sz="0" w:space="0" w:color="auto"/>
          </w:divBdr>
        </w:div>
        <w:div w:id="100995249">
          <w:marLeft w:val="0"/>
          <w:marRight w:val="0"/>
          <w:marTop w:val="0"/>
          <w:marBottom w:val="0"/>
          <w:divBdr>
            <w:top w:val="none" w:sz="0" w:space="0" w:color="auto"/>
            <w:left w:val="none" w:sz="0" w:space="0" w:color="auto"/>
            <w:bottom w:val="none" w:sz="0" w:space="0" w:color="auto"/>
            <w:right w:val="none" w:sz="0" w:space="0" w:color="auto"/>
          </w:divBdr>
        </w:div>
        <w:div w:id="273946323">
          <w:marLeft w:val="0"/>
          <w:marRight w:val="0"/>
          <w:marTop w:val="0"/>
          <w:marBottom w:val="0"/>
          <w:divBdr>
            <w:top w:val="none" w:sz="0" w:space="0" w:color="auto"/>
            <w:left w:val="none" w:sz="0" w:space="0" w:color="auto"/>
            <w:bottom w:val="none" w:sz="0" w:space="0" w:color="auto"/>
            <w:right w:val="none" w:sz="0" w:space="0" w:color="auto"/>
          </w:divBdr>
        </w:div>
        <w:div w:id="738868698">
          <w:marLeft w:val="0"/>
          <w:marRight w:val="0"/>
          <w:marTop w:val="0"/>
          <w:marBottom w:val="0"/>
          <w:divBdr>
            <w:top w:val="none" w:sz="0" w:space="0" w:color="auto"/>
            <w:left w:val="none" w:sz="0" w:space="0" w:color="auto"/>
            <w:bottom w:val="none" w:sz="0" w:space="0" w:color="auto"/>
            <w:right w:val="none" w:sz="0" w:space="0" w:color="auto"/>
          </w:divBdr>
        </w:div>
        <w:div w:id="798498000">
          <w:marLeft w:val="0"/>
          <w:marRight w:val="0"/>
          <w:marTop w:val="0"/>
          <w:marBottom w:val="0"/>
          <w:divBdr>
            <w:top w:val="none" w:sz="0" w:space="0" w:color="auto"/>
            <w:left w:val="none" w:sz="0" w:space="0" w:color="auto"/>
            <w:bottom w:val="none" w:sz="0" w:space="0" w:color="auto"/>
            <w:right w:val="none" w:sz="0" w:space="0" w:color="auto"/>
          </w:divBdr>
        </w:div>
        <w:div w:id="1227574427">
          <w:marLeft w:val="0"/>
          <w:marRight w:val="0"/>
          <w:marTop w:val="0"/>
          <w:marBottom w:val="0"/>
          <w:divBdr>
            <w:top w:val="none" w:sz="0" w:space="0" w:color="auto"/>
            <w:left w:val="none" w:sz="0" w:space="0" w:color="auto"/>
            <w:bottom w:val="none" w:sz="0" w:space="0" w:color="auto"/>
            <w:right w:val="none" w:sz="0" w:space="0" w:color="auto"/>
          </w:divBdr>
        </w:div>
        <w:div w:id="1597249698">
          <w:marLeft w:val="0"/>
          <w:marRight w:val="0"/>
          <w:marTop w:val="0"/>
          <w:marBottom w:val="0"/>
          <w:divBdr>
            <w:top w:val="none" w:sz="0" w:space="0" w:color="auto"/>
            <w:left w:val="none" w:sz="0" w:space="0" w:color="auto"/>
            <w:bottom w:val="none" w:sz="0" w:space="0" w:color="auto"/>
            <w:right w:val="none" w:sz="0" w:space="0" w:color="auto"/>
          </w:divBdr>
        </w:div>
        <w:div w:id="1897009971">
          <w:marLeft w:val="0"/>
          <w:marRight w:val="0"/>
          <w:marTop w:val="0"/>
          <w:marBottom w:val="0"/>
          <w:divBdr>
            <w:top w:val="none" w:sz="0" w:space="0" w:color="auto"/>
            <w:left w:val="none" w:sz="0" w:space="0" w:color="auto"/>
            <w:bottom w:val="none" w:sz="0" w:space="0" w:color="auto"/>
            <w:right w:val="none" w:sz="0" w:space="0" w:color="auto"/>
          </w:divBdr>
        </w:div>
      </w:divsChild>
    </w:div>
    <w:div w:id="1377585893">
      <w:bodyDiv w:val="1"/>
      <w:marLeft w:val="0"/>
      <w:marRight w:val="0"/>
      <w:marTop w:val="0"/>
      <w:marBottom w:val="0"/>
      <w:divBdr>
        <w:top w:val="none" w:sz="0" w:space="0" w:color="auto"/>
        <w:left w:val="none" w:sz="0" w:space="0" w:color="auto"/>
        <w:bottom w:val="none" w:sz="0" w:space="0" w:color="auto"/>
        <w:right w:val="none" w:sz="0" w:space="0" w:color="auto"/>
      </w:divBdr>
      <w:divsChild>
        <w:div w:id="187112307">
          <w:marLeft w:val="0"/>
          <w:marRight w:val="0"/>
          <w:marTop w:val="0"/>
          <w:marBottom w:val="0"/>
          <w:divBdr>
            <w:top w:val="none" w:sz="0" w:space="0" w:color="auto"/>
            <w:left w:val="none" w:sz="0" w:space="0" w:color="auto"/>
            <w:bottom w:val="none" w:sz="0" w:space="0" w:color="auto"/>
            <w:right w:val="none" w:sz="0" w:space="0" w:color="auto"/>
          </w:divBdr>
        </w:div>
        <w:div w:id="667051954">
          <w:marLeft w:val="0"/>
          <w:marRight w:val="0"/>
          <w:marTop w:val="0"/>
          <w:marBottom w:val="0"/>
          <w:divBdr>
            <w:top w:val="none" w:sz="0" w:space="0" w:color="auto"/>
            <w:left w:val="none" w:sz="0" w:space="0" w:color="auto"/>
            <w:bottom w:val="none" w:sz="0" w:space="0" w:color="auto"/>
            <w:right w:val="none" w:sz="0" w:space="0" w:color="auto"/>
          </w:divBdr>
        </w:div>
        <w:div w:id="1277981342">
          <w:marLeft w:val="0"/>
          <w:marRight w:val="0"/>
          <w:marTop w:val="0"/>
          <w:marBottom w:val="0"/>
          <w:divBdr>
            <w:top w:val="none" w:sz="0" w:space="0" w:color="auto"/>
            <w:left w:val="none" w:sz="0" w:space="0" w:color="auto"/>
            <w:bottom w:val="none" w:sz="0" w:space="0" w:color="auto"/>
            <w:right w:val="none" w:sz="0" w:space="0" w:color="auto"/>
          </w:divBdr>
        </w:div>
      </w:divsChild>
    </w:div>
    <w:div w:id="1430732958">
      <w:bodyDiv w:val="1"/>
      <w:marLeft w:val="0"/>
      <w:marRight w:val="0"/>
      <w:marTop w:val="0"/>
      <w:marBottom w:val="0"/>
      <w:divBdr>
        <w:top w:val="none" w:sz="0" w:space="0" w:color="auto"/>
        <w:left w:val="none" w:sz="0" w:space="0" w:color="auto"/>
        <w:bottom w:val="none" w:sz="0" w:space="0" w:color="auto"/>
        <w:right w:val="none" w:sz="0" w:space="0" w:color="auto"/>
      </w:divBdr>
    </w:div>
    <w:div w:id="1594974297">
      <w:bodyDiv w:val="1"/>
      <w:marLeft w:val="0"/>
      <w:marRight w:val="0"/>
      <w:marTop w:val="0"/>
      <w:marBottom w:val="0"/>
      <w:divBdr>
        <w:top w:val="none" w:sz="0" w:space="0" w:color="auto"/>
        <w:left w:val="none" w:sz="0" w:space="0" w:color="auto"/>
        <w:bottom w:val="none" w:sz="0" w:space="0" w:color="auto"/>
        <w:right w:val="none" w:sz="0" w:space="0" w:color="auto"/>
      </w:divBdr>
    </w:div>
    <w:div w:id="1685211201">
      <w:bodyDiv w:val="1"/>
      <w:marLeft w:val="0"/>
      <w:marRight w:val="0"/>
      <w:marTop w:val="0"/>
      <w:marBottom w:val="0"/>
      <w:divBdr>
        <w:top w:val="none" w:sz="0" w:space="0" w:color="auto"/>
        <w:left w:val="none" w:sz="0" w:space="0" w:color="auto"/>
        <w:bottom w:val="none" w:sz="0" w:space="0" w:color="auto"/>
        <w:right w:val="none" w:sz="0" w:space="0" w:color="auto"/>
      </w:divBdr>
      <w:divsChild>
        <w:div w:id="80374680">
          <w:marLeft w:val="0"/>
          <w:marRight w:val="0"/>
          <w:marTop w:val="0"/>
          <w:marBottom w:val="0"/>
          <w:divBdr>
            <w:top w:val="none" w:sz="0" w:space="0" w:color="auto"/>
            <w:left w:val="none" w:sz="0" w:space="0" w:color="auto"/>
            <w:bottom w:val="none" w:sz="0" w:space="0" w:color="auto"/>
            <w:right w:val="none" w:sz="0" w:space="0" w:color="auto"/>
          </w:divBdr>
        </w:div>
        <w:div w:id="182477495">
          <w:marLeft w:val="0"/>
          <w:marRight w:val="0"/>
          <w:marTop w:val="0"/>
          <w:marBottom w:val="0"/>
          <w:divBdr>
            <w:top w:val="none" w:sz="0" w:space="0" w:color="auto"/>
            <w:left w:val="none" w:sz="0" w:space="0" w:color="auto"/>
            <w:bottom w:val="none" w:sz="0" w:space="0" w:color="auto"/>
            <w:right w:val="none" w:sz="0" w:space="0" w:color="auto"/>
          </w:divBdr>
        </w:div>
        <w:div w:id="191921705">
          <w:marLeft w:val="0"/>
          <w:marRight w:val="0"/>
          <w:marTop w:val="0"/>
          <w:marBottom w:val="0"/>
          <w:divBdr>
            <w:top w:val="none" w:sz="0" w:space="0" w:color="auto"/>
            <w:left w:val="none" w:sz="0" w:space="0" w:color="auto"/>
            <w:bottom w:val="none" w:sz="0" w:space="0" w:color="auto"/>
            <w:right w:val="none" w:sz="0" w:space="0" w:color="auto"/>
          </w:divBdr>
        </w:div>
        <w:div w:id="241450028">
          <w:marLeft w:val="0"/>
          <w:marRight w:val="0"/>
          <w:marTop w:val="0"/>
          <w:marBottom w:val="0"/>
          <w:divBdr>
            <w:top w:val="none" w:sz="0" w:space="0" w:color="auto"/>
            <w:left w:val="none" w:sz="0" w:space="0" w:color="auto"/>
            <w:bottom w:val="none" w:sz="0" w:space="0" w:color="auto"/>
            <w:right w:val="none" w:sz="0" w:space="0" w:color="auto"/>
          </w:divBdr>
        </w:div>
        <w:div w:id="282421344">
          <w:marLeft w:val="0"/>
          <w:marRight w:val="0"/>
          <w:marTop w:val="0"/>
          <w:marBottom w:val="0"/>
          <w:divBdr>
            <w:top w:val="none" w:sz="0" w:space="0" w:color="auto"/>
            <w:left w:val="none" w:sz="0" w:space="0" w:color="auto"/>
            <w:bottom w:val="none" w:sz="0" w:space="0" w:color="auto"/>
            <w:right w:val="none" w:sz="0" w:space="0" w:color="auto"/>
          </w:divBdr>
        </w:div>
        <w:div w:id="333069899">
          <w:marLeft w:val="0"/>
          <w:marRight w:val="0"/>
          <w:marTop w:val="0"/>
          <w:marBottom w:val="0"/>
          <w:divBdr>
            <w:top w:val="none" w:sz="0" w:space="0" w:color="auto"/>
            <w:left w:val="none" w:sz="0" w:space="0" w:color="auto"/>
            <w:bottom w:val="none" w:sz="0" w:space="0" w:color="auto"/>
            <w:right w:val="none" w:sz="0" w:space="0" w:color="auto"/>
          </w:divBdr>
        </w:div>
        <w:div w:id="446660545">
          <w:marLeft w:val="0"/>
          <w:marRight w:val="0"/>
          <w:marTop w:val="0"/>
          <w:marBottom w:val="0"/>
          <w:divBdr>
            <w:top w:val="none" w:sz="0" w:space="0" w:color="auto"/>
            <w:left w:val="none" w:sz="0" w:space="0" w:color="auto"/>
            <w:bottom w:val="none" w:sz="0" w:space="0" w:color="auto"/>
            <w:right w:val="none" w:sz="0" w:space="0" w:color="auto"/>
          </w:divBdr>
        </w:div>
        <w:div w:id="498276320">
          <w:marLeft w:val="0"/>
          <w:marRight w:val="0"/>
          <w:marTop w:val="0"/>
          <w:marBottom w:val="0"/>
          <w:divBdr>
            <w:top w:val="none" w:sz="0" w:space="0" w:color="auto"/>
            <w:left w:val="none" w:sz="0" w:space="0" w:color="auto"/>
            <w:bottom w:val="none" w:sz="0" w:space="0" w:color="auto"/>
            <w:right w:val="none" w:sz="0" w:space="0" w:color="auto"/>
          </w:divBdr>
        </w:div>
        <w:div w:id="504902551">
          <w:marLeft w:val="0"/>
          <w:marRight w:val="0"/>
          <w:marTop w:val="0"/>
          <w:marBottom w:val="0"/>
          <w:divBdr>
            <w:top w:val="none" w:sz="0" w:space="0" w:color="auto"/>
            <w:left w:val="none" w:sz="0" w:space="0" w:color="auto"/>
            <w:bottom w:val="none" w:sz="0" w:space="0" w:color="auto"/>
            <w:right w:val="none" w:sz="0" w:space="0" w:color="auto"/>
          </w:divBdr>
        </w:div>
        <w:div w:id="611595695">
          <w:marLeft w:val="0"/>
          <w:marRight w:val="0"/>
          <w:marTop w:val="0"/>
          <w:marBottom w:val="0"/>
          <w:divBdr>
            <w:top w:val="none" w:sz="0" w:space="0" w:color="auto"/>
            <w:left w:val="none" w:sz="0" w:space="0" w:color="auto"/>
            <w:bottom w:val="none" w:sz="0" w:space="0" w:color="auto"/>
            <w:right w:val="none" w:sz="0" w:space="0" w:color="auto"/>
          </w:divBdr>
        </w:div>
        <w:div w:id="719744116">
          <w:marLeft w:val="0"/>
          <w:marRight w:val="0"/>
          <w:marTop w:val="0"/>
          <w:marBottom w:val="0"/>
          <w:divBdr>
            <w:top w:val="none" w:sz="0" w:space="0" w:color="auto"/>
            <w:left w:val="none" w:sz="0" w:space="0" w:color="auto"/>
            <w:bottom w:val="none" w:sz="0" w:space="0" w:color="auto"/>
            <w:right w:val="none" w:sz="0" w:space="0" w:color="auto"/>
          </w:divBdr>
        </w:div>
        <w:div w:id="788553312">
          <w:marLeft w:val="0"/>
          <w:marRight w:val="0"/>
          <w:marTop w:val="0"/>
          <w:marBottom w:val="0"/>
          <w:divBdr>
            <w:top w:val="none" w:sz="0" w:space="0" w:color="auto"/>
            <w:left w:val="none" w:sz="0" w:space="0" w:color="auto"/>
            <w:bottom w:val="none" w:sz="0" w:space="0" w:color="auto"/>
            <w:right w:val="none" w:sz="0" w:space="0" w:color="auto"/>
          </w:divBdr>
        </w:div>
        <w:div w:id="802038270">
          <w:marLeft w:val="0"/>
          <w:marRight w:val="0"/>
          <w:marTop w:val="0"/>
          <w:marBottom w:val="0"/>
          <w:divBdr>
            <w:top w:val="none" w:sz="0" w:space="0" w:color="auto"/>
            <w:left w:val="none" w:sz="0" w:space="0" w:color="auto"/>
            <w:bottom w:val="none" w:sz="0" w:space="0" w:color="auto"/>
            <w:right w:val="none" w:sz="0" w:space="0" w:color="auto"/>
          </w:divBdr>
        </w:div>
        <w:div w:id="813260954">
          <w:marLeft w:val="0"/>
          <w:marRight w:val="0"/>
          <w:marTop w:val="0"/>
          <w:marBottom w:val="0"/>
          <w:divBdr>
            <w:top w:val="none" w:sz="0" w:space="0" w:color="auto"/>
            <w:left w:val="none" w:sz="0" w:space="0" w:color="auto"/>
            <w:bottom w:val="none" w:sz="0" w:space="0" w:color="auto"/>
            <w:right w:val="none" w:sz="0" w:space="0" w:color="auto"/>
          </w:divBdr>
        </w:div>
        <w:div w:id="818691216">
          <w:marLeft w:val="0"/>
          <w:marRight w:val="0"/>
          <w:marTop w:val="0"/>
          <w:marBottom w:val="0"/>
          <w:divBdr>
            <w:top w:val="none" w:sz="0" w:space="0" w:color="auto"/>
            <w:left w:val="none" w:sz="0" w:space="0" w:color="auto"/>
            <w:bottom w:val="none" w:sz="0" w:space="0" w:color="auto"/>
            <w:right w:val="none" w:sz="0" w:space="0" w:color="auto"/>
          </w:divBdr>
        </w:div>
        <w:div w:id="825246959">
          <w:marLeft w:val="0"/>
          <w:marRight w:val="0"/>
          <w:marTop w:val="0"/>
          <w:marBottom w:val="0"/>
          <w:divBdr>
            <w:top w:val="none" w:sz="0" w:space="0" w:color="auto"/>
            <w:left w:val="none" w:sz="0" w:space="0" w:color="auto"/>
            <w:bottom w:val="none" w:sz="0" w:space="0" w:color="auto"/>
            <w:right w:val="none" w:sz="0" w:space="0" w:color="auto"/>
          </w:divBdr>
        </w:div>
        <w:div w:id="866990554">
          <w:marLeft w:val="0"/>
          <w:marRight w:val="0"/>
          <w:marTop w:val="0"/>
          <w:marBottom w:val="0"/>
          <w:divBdr>
            <w:top w:val="none" w:sz="0" w:space="0" w:color="auto"/>
            <w:left w:val="none" w:sz="0" w:space="0" w:color="auto"/>
            <w:bottom w:val="none" w:sz="0" w:space="0" w:color="auto"/>
            <w:right w:val="none" w:sz="0" w:space="0" w:color="auto"/>
          </w:divBdr>
        </w:div>
        <w:div w:id="878011307">
          <w:marLeft w:val="0"/>
          <w:marRight w:val="0"/>
          <w:marTop w:val="0"/>
          <w:marBottom w:val="0"/>
          <w:divBdr>
            <w:top w:val="none" w:sz="0" w:space="0" w:color="auto"/>
            <w:left w:val="none" w:sz="0" w:space="0" w:color="auto"/>
            <w:bottom w:val="none" w:sz="0" w:space="0" w:color="auto"/>
            <w:right w:val="none" w:sz="0" w:space="0" w:color="auto"/>
          </w:divBdr>
        </w:div>
        <w:div w:id="884409682">
          <w:marLeft w:val="0"/>
          <w:marRight w:val="0"/>
          <w:marTop w:val="0"/>
          <w:marBottom w:val="0"/>
          <w:divBdr>
            <w:top w:val="none" w:sz="0" w:space="0" w:color="auto"/>
            <w:left w:val="none" w:sz="0" w:space="0" w:color="auto"/>
            <w:bottom w:val="none" w:sz="0" w:space="0" w:color="auto"/>
            <w:right w:val="none" w:sz="0" w:space="0" w:color="auto"/>
          </w:divBdr>
        </w:div>
        <w:div w:id="888029234">
          <w:marLeft w:val="0"/>
          <w:marRight w:val="0"/>
          <w:marTop w:val="0"/>
          <w:marBottom w:val="0"/>
          <w:divBdr>
            <w:top w:val="none" w:sz="0" w:space="0" w:color="auto"/>
            <w:left w:val="none" w:sz="0" w:space="0" w:color="auto"/>
            <w:bottom w:val="none" w:sz="0" w:space="0" w:color="auto"/>
            <w:right w:val="none" w:sz="0" w:space="0" w:color="auto"/>
          </w:divBdr>
        </w:div>
        <w:div w:id="923803654">
          <w:marLeft w:val="0"/>
          <w:marRight w:val="0"/>
          <w:marTop w:val="0"/>
          <w:marBottom w:val="0"/>
          <w:divBdr>
            <w:top w:val="none" w:sz="0" w:space="0" w:color="auto"/>
            <w:left w:val="none" w:sz="0" w:space="0" w:color="auto"/>
            <w:bottom w:val="none" w:sz="0" w:space="0" w:color="auto"/>
            <w:right w:val="none" w:sz="0" w:space="0" w:color="auto"/>
          </w:divBdr>
        </w:div>
        <w:div w:id="936406885">
          <w:marLeft w:val="0"/>
          <w:marRight w:val="0"/>
          <w:marTop w:val="0"/>
          <w:marBottom w:val="0"/>
          <w:divBdr>
            <w:top w:val="none" w:sz="0" w:space="0" w:color="auto"/>
            <w:left w:val="none" w:sz="0" w:space="0" w:color="auto"/>
            <w:bottom w:val="none" w:sz="0" w:space="0" w:color="auto"/>
            <w:right w:val="none" w:sz="0" w:space="0" w:color="auto"/>
          </w:divBdr>
        </w:div>
        <w:div w:id="1058548389">
          <w:marLeft w:val="0"/>
          <w:marRight w:val="0"/>
          <w:marTop w:val="0"/>
          <w:marBottom w:val="0"/>
          <w:divBdr>
            <w:top w:val="none" w:sz="0" w:space="0" w:color="auto"/>
            <w:left w:val="none" w:sz="0" w:space="0" w:color="auto"/>
            <w:bottom w:val="none" w:sz="0" w:space="0" w:color="auto"/>
            <w:right w:val="none" w:sz="0" w:space="0" w:color="auto"/>
          </w:divBdr>
        </w:div>
        <w:div w:id="1156534486">
          <w:marLeft w:val="0"/>
          <w:marRight w:val="0"/>
          <w:marTop w:val="0"/>
          <w:marBottom w:val="0"/>
          <w:divBdr>
            <w:top w:val="none" w:sz="0" w:space="0" w:color="auto"/>
            <w:left w:val="none" w:sz="0" w:space="0" w:color="auto"/>
            <w:bottom w:val="none" w:sz="0" w:space="0" w:color="auto"/>
            <w:right w:val="none" w:sz="0" w:space="0" w:color="auto"/>
          </w:divBdr>
        </w:div>
        <w:div w:id="1267159539">
          <w:marLeft w:val="0"/>
          <w:marRight w:val="0"/>
          <w:marTop w:val="0"/>
          <w:marBottom w:val="0"/>
          <w:divBdr>
            <w:top w:val="none" w:sz="0" w:space="0" w:color="auto"/>
            <w:left w:val="none" w:sz="0" w:space="0" w:color="auto"/>
            <w:bottom w:val="none" w:sz="0" w:space="0" w:color="auto"/>
            <w:right w:val="none" w:sz="0" w:space="0" w:color="auto"/>
          </w:divBdr>
        </w:div>
        <w:div w:id="1329167097">
          <w:marLeft w:val="0"/>
          <w:marRight w:val="0"/>
          <w:marTop w:val="0"/>
          <w:marBottom w:val="0"/>
          <w:divBdr>
            <w:top w:val="none" w:sz="0" w:space="0" w:color="auto"/>
            <w:left w:val="none" w:sz="0" w:space="0" w:color="auto"/>
            <w:bottom w:val="none" w:sz="0" w:space="0" w:color="auto"/>
            <w:right w:val="none" w:sz="0" w:space="0" w:color="auto"/>
          </w:divBdr>
        </w:div>
        <w:div w:id="1363826473">
          <w:marLeft w:val="0"/>
          <w:marRight w:val="0"/>
          <w:marTop w:val="0"/>
          <w:marBottom w:val="0"/>
          <w:divBdr>
            <w:top w:val="none" w:sz="0" w:space="0" w:color="auto"/>
            <w:left w:val="none" w:sz="0" w:space="0" w:color="auto"/>
            <w:bottom w:val="none" w:sz="0" w:space="0" w:color="auto"/>
            <w:right w:val="none" w:sz="0" w:space="0" w:color="auto"/>
          </w:divBdr>
        </w:div>
        <w:div w:id="1397706099">
          <w:marLeft w:val="0"/>
          <w:marRight w:val="0"/>
          <w:marTop w:val="0"/>
          <w:marBottom w:val="0"/>
          <w:divBdr>
            <w:top w:val="none" w:sz="0" w:space="0" w:color="auto"/>
            <w:left w:val="none" w:sz="0" w:space="0" w:color="auto"/>
            <w:bottom w:val="none" w:sz="0" w:space="0" w:color="auto"/>
            <w:right w:val="none" w:sz="0" w:space="0" w:color="auto"/>
          </w:divBdr>
        </w:div>
        <w:div w:id="1429734495">
          <w:marLeft w:val="0"/>
          <w:marRight w:val="0"/>
          <w:marTop w:val="0"/>
          <w:marBottom w:val="0"/>
          <w:divBdr>
            <w:top w:val="none" w:sz="0" w:space="0" w:color="auto"/>
            <w:left w:val="none" w:sz="0" w:space="0" w:color="auto"/>
            <w:bottom w:val="none" w:sz="0" w:space="0" w:color="auto"/>
            <w:right w:val="none" w:sz="0" w:space="0" w:color="auto"/>
          </w:divBdr>
        </w:div>
        <w:div w:id="1506942332">
          <w:marLeft w:val="0"/>
          <w:marRight w:val="0"/>
          <w:marTop w:val="0"/>
          <w:marBottom w:val="0"/>
          <w:divBdr>
            <w:top w:val="none" w:sz="0" w:space="0" w:color="auto"/>
            <w:left w:val="none" w:sz="0" w:space="0" w:color="auto"/>
            <w:bottom w:val="none" w:sz="0" w:space="0" w:color="auto"/>
            <w:right w:val="none" w:sz="0" w:space="0" w:color="auto"/>
          </w:divBdr>
        </w:div>
        <w:div w:id="1516381698">
          <w:marLeft w:val="0"/>
          <w:marRight w:val="0"/>
          <w:marTop w:val="0"/>
          <w:marBottom w:val="0"/>
          <w:divBdr>
            <w:top w:val="none" w:sz="0" w:space="0" w:color="auto"/>
            <w:left w:val="none" w:sz="0" w:space="0" w:color="auto"/>
            <w:bottom w:val="none" w:sz="0" w:space="0" w:color="auto"/>
            <w:right w:val="none" w:sz="0" w:space="0" w:color="auto"/>
          </w:divBdr>
        </w:div>
        <w:div w:id="1615550251">
          <w:marLeft w:val="0"/>
          <w:marRight w:val="0"/>
          <w:marTop w:val="0"/>
          <w:marBottom w:val="0"/>
          <w:divBdr>
            <w:top w:val="none" w:sz="0" w:space="0" w:color="auto"/>
            <w:left w:val="none" w:sz="0" w:space="0" w:color="auto"/>
            <w:bottom w:val="none" w:sz="0" w:space="0" w:color="auto"/>
            <w:right w:val="none" w:sz="0" w:space="0" w:color="auto"/>
          </w:divBdr>
        </w:div>
        <w:div w:id="1628850730">
          <w:marLeft w:val="0"/>
          <w:marRight w:val="0"/>
          <w:marTop w:val="0"/>
          <w:marBottom w:val="0"/>
          <w:divBdr>
            <w:top w:val="none" w:sz="0" w:space="0" w:color="auto"/>
            <w:left w:val="none" w:sz="0" w:space="0" w:color="auto"/>
            <w:bottom w:val="none" w:sz="0" w:space="0" w:color="auto"/>
            <w:right w:val="none" w:sz="0" w:space="0" w:color="auto"/>
          </w:divBdr>
        </w:div>
        <w:div w:id="1638485253">
          <w:marLeft w:val="0"/>
          <w:marRight w:val="0"/>
          <w:marTop w:val="0"/>
          <w:marBottom w:val="0"/>
          <w:divBdr>
            <w:top w:val="none" w:sz="0" w:space="0" w:color="auto"/>
            <w:left w:val="none" w:sz="0" w:space="0" w:color="auto"/>
            <w:bottom w:val="none" w:sz="0" w:space="0" w:color="auto"/>
            <w:right w:val="none" w:sz="0" w:space="0" w:color="auto"/>
          </w:divBdr>
        </w:div>
        <w:div w:id="1711149445">
          <w:marLeft w:val="0"/>
          <w:marRight w:val="0"/>
          <w:marTop w:val="0"/>
          <w:marBottom w:val="0"/>
          <w:divBdr>
            <w:top w:val="none" w:sz="0" w:space="0" w:color="auto"/>
            <w:left w:val="none" w:sz="0" w:space="0" w:color="auto"/>
            <w:bottom w:val="none" w:sz="0" w:space="0" w:color="auto"/>
            <w:right w:val="none" w:sz="0" w:space="0" w:color="auto"/>
          </w:divBdr>
        </w:div>
        <w:div w:id="1784421841">
          <w:marLeft w:val="0"/>
          <w:marRight w:val="0"/>
          <w:marTop w:val="0"/>
          <w:marBottom w:val="0"/>
          <w:divBdr>
            <w:top w:val="none" w:sz="0" w:space="0" w:color="auto"/>
            <w:left w:val="none" w:sz="0" w:space="0" w:color="auto"/>
            <w:bottom w:val="none" w:sz="0" w:space="0" w:color="auto"/>
            <w:right w:val="none" w:sz="0" w:space="0" w:color="auto"/>
          </w:divBdr>
        </w:div>
        <w:div w:id="1788622193">
          <w:marLeft w:val="0"/>
          <w:marRight w:val="0"/>
          <w:marTop w:val="0"/>
          <w:marBottom w:val="0"/>
          <w:divBdr>
            <w:top w:val="none" w:sz="0" w:space="0" w:color="auto"/>
            <w:left w:val="none" w:sz="0" w:space="0" w:color="auto"/>
            <w:bottom w:val="none" w:sz="0" w:space="0" w:color="auto"/>
            <w:right w:val="none" w:sz="0" w:space="0" w:color="auto"/>
          </w:divBdr>
        </w:div>
        <w:div w:id="2124306654">
          <w:marLeft w:val="0"/>
          <w:marRight w:val="0"/>
          <w:marTop w:val="0"/>
          <w:marBottom w:val="0"/>
          <w:divBdr>
            <w:top w:val="none" w:sz="0" w:space="0" w:color="auto"/>
            <w:left w:val="none" w:sz="0" w:space="0" w:color="auto"/>
            <w:bottom w:val="none" w:sz="0" w:space="0" w:color="auto"/>
            <w:right w:val="none" w:sz="0" w:space="0" w:color="auto"/>
          </w:divBdr>
        </w:div>
      </w:divsChild>
    </w:div>
    <w:div w:id="1715425548">
      <w:bodyDiv w:val="1"/>
      <w:marLeft w:val="0"/>
      <w:marRight w:val="0"/>
      <w:marTop w:val="0"/>
      <w:marBottom w:val="0"/>
      <w:divBdr>
        <w:top w:val="none" w:sz="0" w:space="0" w:color="auto"/>
        <w:left w:val="none" w:sz="0" w:space="0" w:color="auto"/>
        <w:bottom w:val="none" w:sz="0" w:space="0" w:color="auto"/>
        <w:right w:val="none" w:sz="0" w:space="0" w:color="auto"/>
      </w:divBdr>
      <w:divsChild>
        <w:div w:id="15736526">
          <w:marLeft w:val="0"/>
          <w:marRight w:val="0"/>
          <w:marTop w:val="0"/>
          <w:marBottom w:val="0"/>
          <w:divBdr>
            <w:top w:val="none" w:sz="0" w:space="0" w:color="auto"/>
            <w:left w:val="none" w:sz="0" w:space="0" w:color="auto"/>
            <w:bottom w:val="none" w:sz="0" w:space="0" w:color="auto"/>
            <w:right w:val="none" w:sz="0" w:space="0" w:color="auto"/>
          </w:divBdr>
        </w:div>
        <w:div w:id="1683507858">
          <w:marLeft w:val="0"/>
          <w:marRight w:val="0"/>
          <w:marTop w:val="0"/>
          <w:marBottom w:val="0"/>
          <w:divBdr>
            <w:top w:val="none" w:sz="0" w:space="0" w:color="auto"/>
            <w:left w:val="none" w:sz="0" w:space="0" w:color="auto"/>
            <w:bottom w:val="none" w:sz="0" w:space="0" w:color="auto"/>
            <w:right w:val="none" w:sz="0" w:space="0" w:color="auto"/>
          </w:divBdr>
        </w:div>
        <w:div w:id="1770656826">
          <w:marLeft w:val="0"/>
          <w:marRight w:val="0"/>
          <w:marTop w:val="0"/>
          <w:marBottom w:val="0"/>
          <w:divBdr>
            <w:top w:val="none" w:sz="0" w:space="0" w:color="auto"/>
            <w:left w:val="none" w:sz="0" w:space="0" w:color="auto"/>
            <w:bottom w:val="none" w:sz="0" w:space="0" w:color="auto"/>
            <w:right w:val="none" w:sz="0" w:space="0" w:color="auto"/>
          </w:divBdr>
        </w:div>
      </w:divsChild>
    </w:div>
    <w:div w:id="1753157448">
      <w:bodyDiv w:val="1"/>
      <w:marLeft w:val="0"/>
      <w:marRight w:val="0"/>
      <w:marTop w:val="0"/>
      <w:marBottom w:val="0"/>
      <w:divBdr>
        <w:top w:val="none" w:sz="0" w:space="0" w:color="auto"/>
        <w:left w:val="none" w:sz="0" w:space="0" w:color="auto"/>
        <w:bottom w:val="none" w:sz="0" w:space="0" w:color="auto"/>
        <w:right w:val="none" w:sz="0" w:space="0" w:color="auto"/>
      </w:divBdr>
    </w:div>
    <w:div w:id="1819374310">
      <w:bodyDiv w:val="1"/>
      <w:marLeft w:val="0"/>
      <w:marRight w:val="0"/>
      <w:marTop w:val="0"/>
      <w:marBottom w:val="0"/>
      <w:divBdr>
        <w:top w:val="none" w:sz="0" w:space="0" w:color="auto"/>
        <w:left w:val="none" w:sz="0" w:space="0" w:color="auto"/>
        <w:bottom w:val="none" w:sz="0" w:space="0" w:color="auto"/>
        <w:right w:val="none" w:sz="0" w:space="0" w:color="auto"/>
      </w:divBdr>
    </w:div>
    <w:div w:id="1833180122">
      <w:bodyDiv w:val="1"/>
      <w:marLeft w:val="0"/>
      <w:marRight w:val="0"/>
      <w:marTop w:val="0"/>
      <w:marBottom w:val="0"/>
      <w:divBdr>
        <w:top w:val="none" w:sz="0" w:space="0" w:color="auto"/>
        <w:left w:val="none" w:sz="0" w:space="0" w:color="auto"/>
        <w:bottom w:val="none" w:sz="0" w:space="0" w:color="auto"/>
        <w:right w:val="none" w:sz="0" w:space="0" w:color="auto"/>
      </w:divBdr>
    </w:div>
    <w:div w:id="2009627431">
      <w:bodyDiv w:val="1"/>
      <w:marLeft w:val="0"/>
      <w:marRight w:val="0"/>
      <w:marTop w:val="0"/>
      <w:marBottom w:val="0"/>
      <w:divBdr>
        <w:top w:val="none" w:sz="0" w:space="0" w:color="auto"/>
        <w:left w:val="none" w:sz="0" w:space="0" w:color="auto"/>
        <w:bottom w:val="none" w:sz="0" w:space="0" w:color="auto"/>
        <w:right w:val="none" w:sz="0" w:space="0" w:color="auto"/>
      </w:divBdr>
      <w:divsChild>
        <w:div w:id="6292686">
          <w:marLeft w:val="0"/>
          <w:marRight w:val="0"/>
          <w:marTop w:val="0"/>
          <w:marBottom w:val="0"/>
          <w:divBdr>
            <w:top w:val="none" w:sz="0" w:space="0" w:color="auto"/>
            <w:left w:val="none" w:sz="0" w:space="0" w:color="auto"/>
            <w:bottom w:val="none" w:sz="0" w:space="0" w:color="auto"/>
            <w:right w:val="none" w:sz="0" w:space="0" w:color="auto"/>
          </w:divBdr>
        </w:div>
        <w:div w:id="90517944">
          <w:marLeft w:val="0"/>
          <w:marRight w:val="0"/>
          <w:marTop w:val="0"/>
          <w:marBottom w:val="0"/>
          <w:divBdr>
            <w:top w:val="none" w:sz="0" w:space="0" w:color="auto"/>
            <w:left w:val="none" w:sz="0" w:space="0" w:color="auto"/>
            <w:bottom w:val="none" w:sz="0" w:space="0" w:color="auto"/>
            <w:right w:val="none" w:sz="0" w:space="0" w:color="auto"/>
          </w:divBdr>
        </w:div>
        <w:div w:id="909773457">
          <w:marLeft w:val="0"/>
          <w:marRight w:val="0"/>
          <w:marTop w:val="0"/>
          <w:marBottom w:val="0"/>
          <w:divBdr>
            <w:top w:val="none" w:sz="0" w:space="0" w:color="auto"/>
            <w:left w:val="none" w:sz="0" w:space="0" w:color="auto"/>
            <w:bottom w:val="none" w:sz="0" w:space="0" w:color="auto"/>
            <w:right w:val="none" w:sz="0" w:space="0" w:color="auto"/>
          </w:divBdr>
        </w:div>
        <w:div w:id="1349261085">
          <w:marLeft w:val="0"/>
          <w:marRight w:val="0"/>
          <w:marTop w:val="0"/>
          <w:marBottom w:val="0"/>
          <w:divBdr>
            <w:top w:val="none" w:sz="0" w:space="0" w:color="auto"/>
            <w:left w:val="none" w:sz="0" w:space="0" w:color="auto"/>
            <w:bottom w:val="none" w:sz="0" w:space="0" w:color="auto"/>
            <w:right w:val="none" w:sz="0" w:space="0" w:color="auto"/>
          </w:divBdr>
        </w:div>
        <w:div w:id="1741518492">
          <w:marLeft w:val="0"/>
          <w:marRight w:val="0"/>
          <w:marTop w:val="0"/>
          <w:marBottom w:val="0"/>
          <w:divBdr>
            <w:top w:val="none" w:sz="0" w:space="0" w:color="auto"/>
            <w:left w:val="none" w:sz="0" w:space="0" w:color="auto"/>
            <w:bottom w:val="none" w:sz="0" w:space="0" w:color="auto"/>
            <w:right w:val="none" w:sz="0" w:space="0" w:color="auto"/>
          </w:divBdr>
        </w:div>
        <w:div w:id="2050566657">
          <w:marLeft w:val="0"/>
          <w:marRight w:val="0"/>
          <w:marTop w:val="0"/>
          <w:marBottom w:val="0"/>
          <w:divBdr>
            <w:top w:val="none" w:sz="0" w:space="0" w:color="auto"/>
            <w:left w:val="none" w:sz="0" w:space="0" w:color="auto"/>
            <w:bottom w:val="none" w:sz="0" w:space="0" w:color="auto"/>
            <w:right w:val="none" w:sz="0" w:space="0" w:color="auto"/>
          </w:divBdr>
        </w:div>
      </w:divsChild>
    </w:div>
    <w:div w:id="2050101257">
      <w:bodyDiv w:val="1"/>
      <w:marLeft w:val="0"/>
      <w:marRight w:val="0"/>
      <w:marTop w:val="0"/>
      <w:marBottom w:val="0"/>
      <w:divBdr>
        <w:top w:val="none" w:sz="0" w:space="0" w:color="auto"/>
        <w:left w:val="none" w:sz="0" w:space="0" w:color="auto"/>
        <w:bottom w:val="none" w:sz="0" w:space="0" w:color="auto"/>
        <w:right w:val="none" w:sz="0" w:space="0" w:color="auto"/>
      </w:divBdr>
      <w:divsChild>
        <w:div w:id="121122171">
          <w:marLeft w:val="0"/>
          <w:marRight w:val="0"/>
          <w:marTop w:val="0"/>
          <w:marBottom w:val="0"/>
          <w:divBdr>
            <w:top w:val="none" w:sz="0" w:space="0" w:color="auto"/>
            <w:left w:val="none" w:sz="0" w:space="0" w:color="auto"/>
            <w:bottom w:val="none" w:sz="0" w:space="0" w:color="auto"/>
            <w:right w:val="none" w:sz="0" w:space="0" w:color="auto"/>
          </w:divBdr>
        </w:div>
        <w:div w:id="761222102">
          <w:marLeft w:val="0"/>
          <w:marRight w:val="0"/>
          <w:marTop w:val="0"/>
          <w:marBottom w:val="0"/>
          <w:divBdr>
            <w:top w:val="none" w:sz="0" w:space="0" w:color="auto"/>
            <w:left w:val="none" w:sz="0" w:space="0" w:color="auto"/>
            <w:bottom w:val="none" w:sz="0" w:space="0" w:color="auto"/>
            <w:right w:val="none" w:sz="0" w:space="0" w:color="auto"/>
          </w:divBdr>
        </w:div>
        <w:div w:id="954408740">
          <w:marLeft w:val="0"/>
          <w:marRight w:val="0"/>
          <w:marTop w:val="0"/>
          <w:marBottom w:val="0"/>
          <w:divBdr>
            <w:top w:val="none" w:sz="0" w:space="0" w:color="auto"/>
            <w:left w:val="none" w:sz="0" w:space="0" w:color="auto"/>
            <w:bottom w:val="none" w:sz="0" w:space="0" w:color="auto"/>
            <w:right w:val="none" w:sz="0" w:space="0" w:color="auto"/>
          </w:divBdr>
        </w:div>
        <w:div w:id="978728554">
          <w:marLeft w:val="0"/>
          <w:marRight w:val="0"/>
          <w:marTop w:val="0"/>
          <w:marBottom w:val="0"/>
          <w:divBdr>
            <w:top w:val="none" w:sz="0" w:space="0" w:color="auto"/>
            <w:left w:val="none" w:sz="0" w:space="0" w:color="auto"/>
            <w:bottom w:val="none" w:sz="0" w:space="0" w:color="auto"/>
            <w:right w:val="none" w:sz="0" w:space="0" w:color="auto"/>
          </w:divBdr>
        </w:div>
        <w:div w:id="1223298271">
          <w:marLeft w:val="0"/>
          <w:marRight w:val="0"/>
          <w:marTop w:val="0"/>
          <w:marBottom w:val="0"/>
          <w:divBdr>
            <w:top w:val="none" w:sz="0" w:space="0" w:color="auto"/>
            <w:left w:val="none" w:sz="0" w:space="0" w:color="auto"/>
            <w:bottom w:val="none" w:sz="0" w:space="0" w:color="auto"/>
            <w:right w:val="none" w:sz="0" w:space="0" w:color="auto"/>
          </w:divBdr>
        </w:div>
        <w:div w:id="1333877758">
          <w:marLeft w:val="0"/>
          <w:marRight w:val="0"/>
          <w:marTop w:val="0"/>
          <w:marBottom w:val="0"/>
          <w:divBdr>
            <w:top w:val="none" w:sz="0" w:space="0" w:color="auto"/>
            <w:left w:val="none" w:sz="0" w:space="0" w:color="auto"/>
            <w:bottom w:val="none" w:sz="0" w:space="0" w:color="auto"/>
            <w:right w:val="none" w:sz="0" w:space="0" w:color="auto"/>
          </w:divBdr>
        </w:div>
        <w:div w:id="1392802244">
          <w:marLeft w:val="0"/>
          <w:marRight w:val="0"/>
          <w:marTop w:val="0"/>
          <w:marBottom w:val="0"/>
          <w:divBdr>
            <w:top w:val="none" w:sz="0" w:space="0" w:color="auto"/>
            <w:left w:val="none" w:sz="0" w:space="0" w:color="auto"/>
            <w:bottom w:val="none" w:sz="0" w:space="0" w:color="auto"/>
            <w:right w:val="none" w:sz="0" w:space="0" w:color="auto"/>
          </w:divBdr>
        </w:div>
        <w:div w:id="1522549019">
          <w:marLeft w:val="0"/>
          <w:marRight w:val="0"/>
          <w:marTop w:val="0"/>
          <w:marBottom w:val="0"/>
          <w:divBdr>
            <w:top w:val="none" w:sz="0" w:space="0" w:color="auto"/>
            <w:left w:val="none" w:sz="0" w:space="0" w:color="auto"/>
            <w:bottom w:val="none" w:sz="0" w:space="0" w:color="auto"/>
            <w:right w:val="none" w:sz="0" w:space="0" w:color="auto"/>
          </w:divBdr>
        </w:div>
      </w:divsChild>
    </w:div>
    <w:div w:id="2072464709">
      <w:bodyDiv w:val="1"/>
      <w:marLeft w:val="0"/>
      <w:marRight w:val="0"/>
      <w:marTop w:val="0"/>
      <w:marBottom w:val="0"/>
      <w:divBdr>
        <w:top w:val="none" w:sz="0" w:space="0" w:color="auto"/>
        <w:left w:val="none" w:sz="0" w:space="0" w:color="auto"/>
        <w:bottom w:val="none" w:sz="0" w:space="0" w:color="auto"/>
        <w:right w:val="none" w:sz="0" w:space="0" w:color="auto"/>
      </w:divBdr>
    </w:div>
    <w:div w:id="2094429728">
      <w:bodyDiv w:val="1"/>
      <w:marLeft w:val="0"/>
      <w:marRight w:val="0"/>
      <w:marTop w:val="0"/>
      <w:marBottom w:val="0"/>
      <w:divBdr>
        <w:top w:val="none" w:sz="0" w:space="0" w:color="auto"/>
        <w:left w:val="none" w:sz="0" w:space="0" w:color="auto"/>
        <w:bottom w:val="none" w:sz="0" w:space="0" w:color="auto"/>
        <w:right w:val="none" w:sz="0" w:space="0" w:color="auto"/>
      </w:divBdr>
    </w:div>
    <w:div w:id="2102217128">
      <w:bodyDiv w:val="1"/>
      <w:marLeft w:val="0"/>
      <w:marRight w:val="0"/>
      <w:marTop w:val="0"/>
      <w:marBottom w:val="0"/>
      <w:divBdr>
        <w:top w:val="none" w:sz="0" w:space="0" w:color="auto"/>
        <w:left w:val="none" w:sz="0" w:space="0" w:color="auto"/>
        <w:bottom w:val="none" w:sz="0" w:space="0" w:color="auto"/>
        <w:right w:val="none" w:sz="0" w:space="0" w:color="auto"/>
      </w:divBdr>
      <w:divsChild>
        <w:div w:id="815922">
          <w:marLeft w:val="0"/>
          <w:marRight w:val="0"/>
          <w:marTop w:val="0"/>
          <w:marBottom w:val="0"/>
          <w:divBdr>
            <w:top w:val="none" w:sz="0" w:space="0" w:color="auto"/>
            <w:left w:val="none" w:sz="0" w:space="0" w:color="auto"/>
            <w:bottom w:val="none" w:sz="0" w:space="0" w:color="auto"/>
            <w:right w:val="none" w:sz="0" w:space="0" w:color="auto"/>
          </w:divBdr>
        </w:div>
        <w:div w:id="1492911524">
          <w:marLeft w:val="0"/>
          <w:marRight w:val="0"/>
          <w:marTop w:val="0"/>
          <w:marBottom w:val="0"/>
          <w:divBdr>
            <w:top w:val="none" w:sz="0" w:space="0" w:color="auto"/>
            <w:left w:val="none" w:sz="0" w:space="0" w:color="auto"/>
            <w:bottom w:val="none" w:sz="0" w:space="0" w:color="auto"/>
            <w:right w:val="none" w:sz="0" w:space="0" w:color="auto"/>
          </w:divBdr>
        </w:div>
        <w:div w:id="1804498772">
          <w:marLeft w:val="0"/>
          <w:marRight w:val="0"/>
          <w:marTop w:val="0"/>
          <w:marBottom w:val="0"/>
          <w:divBdr>
            <w:top w:val="none" w:sz="0" w:space="0" w:color="auto"/>
            <w:left w:val="none" w:sz="0" w:space="0" w:color="auto"/>
            <w:bottom w:val="none" w:sz="0" w:space="0" w:color="auto"/>
            <w:right w:val="none" w:sz="0" w:space="0" w:color="auto"/>
          </w:divBdr>
        </w:div>
        <w:div w:id="1955013468">
          <w:marLeft w:val="0"/>
          <w:marRight w:val="0"/>
          <w:marTop w:val="0"/>
          <w:marBottom w:val="0"/>
          <w:divBdr>
            <w:top w:val="none" w:sz="0" w:space="0" w:color="auto"/>
            <w:left w:val="none" w:sz="0" w:space="0" w:color="auto"/>
            <w:bottom w:val="none" w:sz="0" w:space="0" w:color="auto"/>
            <w:right w:val="none" w:sz="0" w:space="0" w:color="auto"/>
          </w:divBdr>
        </w:div>
      </w:divsChild>
    </w:div>
    <w:div w:id="2110932196">
      <w:bodyDiv w:val="1"/>
      <w:marLeft w:val="0"/>
      <w:marRight w:val="0"/>
      <w:marTop w:val="0"/>
      <w:marBottom w:val="0"/>
      <w:divBdr>
        <w:top w:val="none" w:sz="0" w:space="0" w:color="auto"/>
        <w:left w:val="none" w:sz="0" w:space="0" w:color="auto"/>
        <w:bottom w:val="none" w:sz="0" w:space="0" w:color="auto"/>
        <w:right w:val="none" w:sz="0" w:space="0" w:color="auto"/>
      </w:divBdr>
    </w:div>
    <w:div w:id="2118597962">
      <w:bodyDiv w:val="1"/>
      <w:marLeft w:val="0"/>
      <w:marRight w:val="0"/>
      <w:marTop w:val="0"/>
      <w:marBottom w:val="0"/>
      <w:divBdr>
        <w:top w:val="none" w:sz="0" w:space="0" w:color="auto"/>
        <w:left w:val="none" w:sz="0" w:space="0" w:color="auto"/>
        <w:bottom w:val="none" w:sz="0" w:space="0" w:color="auto"/>
        <w:right w:val="none" w:sz="0" w:space="0" w:color="auto"/>
      </w:divBdr>
      <w:divsChild>
        <w:div w:id="768961949">
          <w:marLeft w:val="0"/>
          <w:marRight w:val="0"/>
          <w:marTop w:val="15"/>
          <w:marBottom w:val="0"/>
          <w:divBdr>
            <w:top w:val="single" w:sz="48" w:space="0" w:color="auto"/>
            <w:left w:val="single" w:sz="48" w:space="0" w:color="auto"/>
            <w:bottom w:val="single" w:sz="48" w:space="0" w:color="auto"/>
            <w:right w:val="single" w:sz="48" w:space="0" w:color="auto"/>
          </w:divBdr>
          <w:divsChild>
            <w:div w:id="376008099">
              <w:marLeft w:val="0"/>
              <w:marRight w:val="0"/>
              <w:marTop w:val="0"/>
              <w:marBottom w:val="0"/>
              <w:divBdr>
                <w:top w:val="none" w:sz="0" w:space="0" w:color="auto"/>
                <w:left w:val="none" w:sz="0" w:space="0" w:color="auto"/>
                <w:bottom w:val="none" w:sz="0" w:space="0" w:color="auto"/>
                <w:right w:val="none" w:sz="0" w:space="0" w:color="auto"/>
              </w:divBdr>
              <w:divsChild>
                <w:div w:id="132530280">
                  <w:marLeft w:val="0"/>
                  <w:marRight w:val="0"/>
                  <w:marTop w:val="0"/>
                  <w:marBottom w:val="0"/>
                  <w:divBdr>
                    <w:top w:val="none" w:sz="0" w:space="0" w:color="auto"/>
                    <w:left w:val="none" w:sz="0" w:space="0" w:color="auto"/>
                    <w:bottom w:val="none" w:sz="0" w:space="0" w:color="auto"/>
                    <w:right w:val="none" w:sz="0" w:space="0" w:color="auto"/>
                  </w:divBdr>
                </w:div>
                <w:div w:id="1839877866">
                  <w:marLeft w:val="0"/>
                  <w:marRight w:val="0"/>
                  <w:marTop w:val="0"/>
                  <w:marBottom w:val="0"/>
                  <w:divBdr>
                    <w:top w:val="none" w:sz="0" w:space="0" w:color="auto"/>
                    <w:left w:val="none" w:sz="0" w:space="0" w:color="auto"/>
                    <w:bottom w:val="none" w:sz="0" w:space="0" w:color="auto"/>
                    <w:right w:val="none" w:sz="0" w:space="0" w:color="auto"/>
                  </w:divBdr>
                </w:div>
                <w:div w:id="208636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EFE7E7-B3F4-4C7F-B6C4-1F56D5EAD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TotalTime>
  <Pages>7</Pages>
  <Words>2695</Words>
  <Characters>15368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IhorP</dc:creator>
  <cp:keywords/>
  <dc:description/>
  <cp:lastModifiedBy>Admin</cp:lastModifiedBy>
  <cp:revision>3</cp:revision>
  <cp:lastPrinted>2019-11-30T15:57:00Z</cp:lastPrinted>
  <dcterms:created xsi:type="dcterms:W3CDTF">2019-11-04T16:04:00Z</dcterms:created>
  <dcterms:modified xsi:type="dcterms:W3CDTF">2025-03-11T10:17:00Z</dcterms:modified>
</cp:coreProperties>
</file>